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93" w:rsidRPr="00280D99" w:rsidRDefault="00692ACF" w:rsidP="00692ACF">
      <w:pPr>
        <w:spacing w:after="0" w:line="240" w:lineRule="auto"/>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MINISTERUL EDUCAŢIEI ŞI CERCETĂRII AL REPUBLICII MOLDOVA</w:t>
      </w:r>
    </w:p>
    <w:p w:rsidR="00A32E93" w:rsidRPr="00280D99" w:rsidRDefault="00692ACF" w:rsidP="00692ACF">
      <w:pPr>
        <w:spacing w:after="0" w:line="240" w:lineRule="auto"/>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 xml:space="preserve">UNIVERSITATEA </w:t>
      </w:r>
      <w:r>
        <w:rPr>
          <w:rFonts w:ascii="Times New Roman" w:hAnsi="Times New Roman" w:cs="Times New Roman"/>
          <w:b/>
          <w:color w:val="000000"/>
          <w:sz w:val="24"/>
          <w:szCs w:val="24"/>
          <w:lang w:val="ro-RO" w:eastAsia="ro-RO" w:bidi="ro-RO"/>
        </w:rPr>
        <w:t>„</w:t>
      </w:r>
      <w:r w:rsidRPr="00280D99">
        <w:rPr>
          <w:rFonts w:ascii="Times New Roman" w:hAnsi="Times New Roman" w:cs="Times New Roman"/>
          <w:b/>
          <w:color w:val="000000"/>
          <w:sz w:val="24"/>
          <w:szCs w:val="24"/>
          <w:lang w:val="ro-RO" w:eastAsia="ro-RO" w:bidi="ro-RO"/>
        </w:rPr>
        <w:t>B</w:t>
      </w:r>
      <w:r>
        <w:rPr>
          <w:rFonts w:ascii="Times New Roman" w:hAnsi="Times New Roman" w:cs="Times New Roman"/>
          <w:b/>
          <w:color w:val="000000"/>
          <w:sz w:val="24"/>
          <w:szCs w:val="24"/>
          <w:lang w:val="ro-RO" w:eastAsia="ro-RO" w:bidi="ro-RO"/>
        </w:rPr>
        <w:t>OGDAN</w:t>
      </w:r>
      <w:r w:rsidRPr="00280D99">
        <w:rPr>
          <w:rFonts w:ascii="Times New Roman" w:hAnsi="Times New Roman" w:cs="Times New Roman"/>
          <w:b/>
          <w:color w:val="000000"/>
          <w:sz w:val="24"/>
          <w:szCs w:val="24"/>
          <w:lang w:val="ro-RO" w:eastAsia="ro-RO" w:bidi="ro-RO"/>
        </w:rPr>
        <w:t xml:space="preserve"> P</w:t>
      </w:r>
      <w:r>
        <w:rPr>
          <w:rFonts w:ascii="Times New Roman" w:hAnsi="Times New Roman" w:cs="Times New Roman"/>
          <w:b/>
          <w:color w:val="000000"/>
          <w:sz w:val="24"/>
          <w:szCs w:val="24"/>
          <w:lang w:val="ro-RO" w:eastAsia="ro-RO" w:bidi="ro-RO"/>
        </w:rPr>
        <w:t>ETRICEICU</w:t>
      </w:r>
      <w:r w:rsidRPr="00280D99">
        <w:rPr>
          <w:rFonts w:ascii="Times New Roman" w:hAnsi="Times New Roman" w:cs="Times New Roman"/>
          <w:b/>
          <w:color w:val="000000"/>
          <w:sz w:val="24"/>
          <w:szCs w:val="24"/>
          <w:lang w:val="ro-RO" w:eastAsia="ro-RO" w:bidi="ro-RO"/>
        </w:rPr>
        <w:t xml:space="preserve"> HASDEU” DIN CAHUL</w:t>
      </w:r>
    </w:p>
    <w:p w:rsidR="00A32E93" w:rsidRPr="00280D99" w:rsidRDefault="00692ACF" w:rsidP="00692ACF">
      <w:pPr>
        <w:spacing w:after="0" w:line="240" w:lineRule="auto"/>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FACULTATEA DE ECONOMIE, INGINERIE ȘI ȘTIINȚE APLICATE</w:t>
      </w:r>
    </w:p>
    <w:p w:rsidR="00A32E93" w:rsidRPr="00280D99" w:rsidRDefault="00692ACF" w:rsidP="00692ACF">
      <w:pPr>
        <w:spacing w:after="0" w:line="240" w:lineRule="auto"/>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CATEDRA DE ȘTIINȚE ECONOMICE</w:t>
      </w:r>
    </w:p>
    <w:p w:rsidR="00A32E93" w:rsidRPr="00280D99" w:rsidRDefault="00A32E93" w:rsidP="00A32E93">
      <w:pPr>
        <w:jc w:val="center"/>
        <w:rPr>
          <w:rFonts w:ascii="Times New Roman" w:hAnsi="Times New Roman" w:cs="Times New Roman"/>
          <w:b/>
          <w:color w:val="000000"/>
          <w:sz w:val="24"/>
          <w:szCs w:val="24"/>
          <w:lang w:val="ro-RO" w:eastAsia="ro-RO" w:bidi="ro-RO"/>
        </w:rPr>
      </w:pPr>
    </w:p>
    <w:p w:rsidR="00A32E93" w:rsidRDefault="00A32E93" w:rsidP="00A32E93">
      <w:pPr>
        <w:jc w:val="center"/>
        <w:rPr>
          <w:rFonts w:ascii="Times New Roman" w:hAnsi="Times New Roman" w:cs="Times New Roman"/>
          <w:b/>
          <w:color w:val="000000"/>
          <w:sz w:val="24"/>
          <w:szCs w:val="24"/>
          <w:lang w:val="ro-RO" w:eastAsia="ro-RO" w:bidi="ro-RO"/>
        </w:rPr>
      </w:pPr>
    </w:p>
    <w:p w:rsidR="00692ACF" w:rsidRDefault="00692ACF" w:rsidP="00A32E93">
      <w:pPr>
        <w:jc w:val="center"/>
        <w:rPr>
          <w:rFonts w:ascii="Times New Roman" w:hAnsi="Times New Roman" w:cs="Times New Roman"/>
          <w:b/>
          <w:color w:val="000000"/>
          <w:sz w:val="24"/>
          <w:szCs w:val="24"/>
          <w:lang w:val="ro-RO" w:eastAsia="ro-RO" w:bidi="ro-RO"/>
        </w:rPr>
      </w:pPr>
    </w:p>
    <w:p w:rsidR="00692ACF" w:rsidRDefault="00692ACF" w:rsidP="00A32E93">
      <w:pPr>
        <w:jc w:val="center"/>
        <w:rPr>
          <w:rFonts w:ascii="Times New Roman" w:hAnsi="Times New Roman" w:cs="Times New Roman"/>
          <w:b/>
          <w:color w:val="000000"/>
          <w:sz w:val="24"/>
          <w:szCs w:val="24"/>
          <w:lang w:val="ro-RO" w:eastAsia="ro-RO" w:bidi="ro-RO"/>
        </w:rPr>
      </w:pPr>
    </w:p>
    <w:p w:rsidR="00692ACF" w:rsidRDefault="00692ACF" w:rsidP="00A32E93">
      <w:pPr>
        <w:jc w:val="center"/>
        <w:rPr>
          <w:rFonts w:ascii="Times New Roman" w:hAnsi="Times New Roman" w:cs="Times New Roman"/>
          <w:b/>
          <w:color w:val="000000"/>
          <w:sz w:val="24"/>
          <w:szCs w:val="24"/>
          <w:lang w:val="ro-RO" w:eastAsia="ro-RO" w:bidi="ro-RO"/>
        </w:rPr>
      </w:pPr>
    </w:p>
    <w:p w:rsidR="00692ACF" w:rsidRPr="00280D99" w:rsidRDefault="00692ACF" w:rsidP="00A32E93">
      <w:pPr>
        <w:jc w:val="center"/>
        <w:rPr>
          <w:rFonts w:ascii="Times New Roman" w:hAnsi="Times New Roman" w:cs="Times New Roman"/>
          <w:b/>
          <w:color w:val="000000"/>
          <w:sz w:val="24"/>
          <w:szCs w:val="24"/>
          <w:lang w:val="ro-RO" w:eastAsia="ro-RO" w:bidi="ro-RO"/>
        </w:rPr>
      </w:pPr>
    </w:p>
    <w:p w:rsidR="00A32E93" w:rsidRPr="00280D99" w:rsidRDefault="00692ACF" w:rsidP="00A32E93">
      <w:pPr>
        <w:pStyle w:val="Heading10"/>
        <w:keepNext/>
        <w:keepLines/>
        <w:shd w:val="clear" w:color="auto" w:fill="auto"/>
        <w:spacing w:before="0" w:after="0" w:line="400" w:lineRule="exact"/>
        <w:rPr>
          <w:lang w:val="ro-RO"/>
        </w:rPr>
      </w:pPr>
      <w:r>
        <w:rPr>
          <w:color w:val="000000"/>
          <w:lang w:val="ro-RO" w:eastAsia="ro-RO" w:bidi="ro-RO"/>
        </w:rPr>
        <w:t>Catalogul cursurilor</w:t>
      </w:r>
    </w:p>
    <w:p w:rsidR="00A32E93" w:rsidRPr="00280D99" w:rsidRDefault="00A32E93" w:rsidP="00A32E93">
      <w:pPr>
        <w:pStyle w:val="Bodytext30"/>
        <w:shd w:val="clear" w:color="auto" w:fill="auto"/>
        <w:spacing w:after="5394" w:line="533" w:lineRule="exact"/>
        <w:rPr>
          <w:lang w:val="ro-RO"/>
        </w:rPr>
      </w:pPr>
      <w:r w:rsidRPr="00280D99">
        <w:rPr>
          <w:color w:val="000000"/>
          <w:lang w:val="ro-RO" w:eastAsia="ro-RO" w:bidi="ro-RO"/>
        </w:rPr>
        <w:t>pentru studenţi</w:t>
      </w:r>
      <w:r w:rsidR="00182973">
        <w:rPr>
          <w:color w:val="000000"/>
          <w:lang w:val="ro-RO" w:eastAsia="ro-RO" w:bidi="ro-RO"/>
        </w:rPr>
        <w:t>i</w:t>
      </w:r>
      <w:r w:rsidRPr="00280D99">
        <w:rPr>
          <w:color w:val="000000"/>
          <w:lang w:val="ro-RO" w:eastAsia="ro-RO" w:bidi="ro-RO"/>
        </w:rPr>
        <w:t xml:space="preserve"> ciclul</w:t>
      </w:r>
      <w:r w:rsidR="00182973">
        <w:rPr>
          <w:color w:val="000000"/>
          <w:lang w:val="ro-RO" w:eastAsia="ro-RO" w:bidi="ro-RO"/>
        </w:rPr>
        <w:t>ui</w:t>
      </w:r>
      <w:r w:rsidRPr="00280D99">
        <w:rPr>
          <w:color w:val="000000"/>
          <w:lang w:val="ro-RO" w:eastAsia="ro-RO" w:bidi="ro-RO"/>
        </w:rPr>
        <w:t xml:space="preserve"> I - studii superioare de licenţă (nivelul 6 ISCED)</w:t>
      </w:r>
      <w:r w:rsidRPr="00280D99">
        <w:rPr>
          <w:color w:val="000000"/>
          <w:lang w:val="ro-RO" w:eastAsia="ro-RO" w:bidi="ro-RO"/>
        </w:rPr>
        <w:br/>
      </w:r>
      <w:r w:rsidRPr="00280D99">
        <w:rPr>
          <w:rStyle w:val="Bodytext316pt"/>
        </w:rPr>
        <w:t>Specialitatea: 0413.1 Business și administrare</w:t>
      </w:r>
      <w:r w:rsidRPr="00280D99">
        <w:rPr>
          <w:rStyle w:val="Bodytext316pt"/>
        </w:rPr>
        <w:br/>
        <w:t>(învăţământ cu frecvenţă</w:t>
      </w:r>
      <w:r>
        <w:rPr>
          <w:rStyle w:val="Bodytext316pt"/>
        </w:rPr>
        <w:t xml:space="preserve"> redusă</w:t>
      </w:r>
      <w:r w:rsidRPr="00280D99">
        <w:rPr>
          <w:rStyle w:val="Bodytext316pt"/>
        </w:rPr>
        <w:t>)</w:t>
      </w:r>
    </w:p>
    <w:p w:rsidR="00A32E93" w:rsidRPr="00280D99" w:rsidRDefault="00A32E93" w:rsidP="00A32E93">
      <w:pPr>
        <w:jc w:val="center"/>
        <w:rPr>
          <w:rFonts w:ascii="Times New Roman" w:hAnsi="Times New Roman" w:cs="Times New Roman"/>
          <w:b/>
          <w:color w:val="000000"/>
          <w:sz w:val="24"/>
          <w:szCs w:val="24"/>
          <w:lang w:val="ro-RO" w:eastAsia="ro-RO" w:bidi="ro-RO"/>
        </w:rPr>
      </w:pPr>
    </w:p>
    <w:p w:rsidR="00A32E93" w:rsidRPr="00280D99" w:rsidRDefault="00A32E93" w:rsidP="00A32E93">
      <w:pPr>
        <w:rPr>
          <w:color w:val="000000"/>
          <w:lang w:val="ro-RO" w:eastAsia="ro-RO" w:bidi="ro-RO"/>
        </w:rPr>
      </w:pPr>
    </w:p>
    <w:p w:rsidR="00A32E93" w:rsidRPr="00280D99" w:rsidRDefault="00A32E93" w:rsidP="00A32E93">
      <w:pPr>
        <w:rPr>
          <w:color w:val="000000"/>
          <w:lang w:val="ro-RO" w:eastAsia="ro-RO" w:bidi="ro-RO"/>
        </w:rPr>
      </w:pPr>
    </w:p>
    <w:p w:rsidR="00A32E93" w:rsidRPr="00280D99" w:rsidRDefault="00A32E93" w:rsidP="00A32E93">
      <w:pPr>
        <w:rPr>
          <w:color w:val="000000"/>
          <w:lang w:val="ro-RO" w:eastAsia="ro-RO" w:bidi="ro-RO"/>
        </w:rPr>
      </w:pPr>
    </w:p>
    <w:p w:rsidR="00A32E93" w:rsidRPr="00280D99" w:rsidRDefault="00A32E93" w:rsidP="00A32E93">
      <w:pPr>
        <w:rPr>
          <w:color w:val="000000"/>
          <w:lang w:val="ro-RO" w:eastAsia="ro-RO" w:bidi="ro-RO"/>
        </w:rPr>
      </w:pPr>
    </w:p>
    <w:p w:rsidR="00A32E93" w:rsidRPr="00280D99" w:rsidRDefault="00A32E93" w:rsidP="00A32E93">
      <w:pPr>
        <w:rPr>
          <w:color w:val="000000"/>
          <w:lang w:val="ro-RO" w:eastAsia="ro-RO" w:bidi="ro-RO"/>
        </w:rPr>
      </w:pPr>
    </w:p>
    <w:p w:rsidR="00A32E93" w:rsidRDefault="00A32E93" w:rsidP="00A32E93">
      <w:pPr>
        <w:tabs>
          <w:tab w:val="left" w:pos="6630"/>
        </w:tabs>
        <w:rPr>
          <w:color w:val="000000"/>
          <w:lang w:val="ro-RO" w:eastAsia="ro-RO" w:bidi="ro-RO"/>
        </w:rPr>
      </w:pPr>
      <w:r w:rsidRPr="00280D99">
        <w:rPr>
          <w:color w:val="000000"/>
          <w:lang w:val="ro-RO" w:eastAsia="ro-RO" w:bidi="ro-RO"/>
        </w:rPr>
        <w:tab/>
      </w:r>
    </w:p>
    <w:p w:rsidR="00A32E93" w:rsidRPr="00280D99" w:rsidRDefault="00A32E93" w:rsidP="00A32E93">
      <w:pPr>
        <w:tabs>
          <w:tab w:val="left" w:pos="6630"/>
        </w:tabs>
        <w:rPr>
          <w:color w:val="000000"/>
          <w:lang w:val="ro-RO" w:eastAsia="ro-RO" w:bidi="ro-RO"/>
        </w:rPr>
      </w:pPr>
    </w:p>
    <w:p w:rsidR="00A32E93" w:rsidRPr="00280D99" w:rsidRDefault="00692ACF" w:rsidP="00A32E93">
      <w:pPr>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CAHUL</w:t>
      </w:r>
      <w:r>
        <w:rPr>
          <w:rFonts w:ascii="Times New Roman" w:hAnsi="Times New Roman" w:cs="Times New Roman"/>
          <w:b/>
          <w:color w:val="000000"/>
          <w:sz w:val="24"/>
          <w:szCs w:val="24"/>
          <w:lang w:val="ro-RO" w:eastAsia="ro-RO" w:bidi="ro-RO"/>
        </w:rPr>
        <w:t>,</w:t>
      </w:r>
      <w:r w:rsidRPr="00280D99">
        <w:rPr>
          <w:rFonts w:ascii="Times New Roman" w:hAnsi="Times New Roman" w:cs="Times New Roman"/>
          <w:b/>
          <w:color w:val="000000"/>
          <w:sz w:val="24"/>
          <w:szCs w:val="24"/>
          <w:lang w:val="ro-RO" w:eastAsia="ro-RO" w:bidi="ro-RO"/>
        </w:rPr>
        <w:t xml:space="preserve"> 202</w:t>
      </w:r>
      <w:r>
        <w:rPr>
          <w:rFonts w:ascii="Times New Roman" w:hAnsi="Times New Roman" w:cs="Times New Roman"/>
          <w:b/>
          <w:color w:val="000000"/>
          <w:sz w:val="24"/>
          <w:szCs w:val="24"/>
          <w:lang w:val="ro-RO" w:eastAsia="ro-RO" w:bidi="ro-RO"/>
        </w:rPr>
        <w:t>2</w:t>
      </w:r>
    </w:p>
    <w:p w:rsidR="00A32E93" w:rsidRPr="00280D99" w:rsidRDefault="00A32E93" w:rsidP="00A32E93">
      <w:pPr>
        <w:jc w:val="center"/>
        <w:rPr>
          <w:rFonts w:ascii="Times New Roman" w:hAnsi="Times New Roman" w:cs="Times New Roman"/>
          <w:b/>
          <w:sz w:val="24"/>
          <w:szCs w:val="24"/>
          <w:lang w:val="ro-RO"/>
        </w:rPr>
      </w:pPr>
      <w:r w:rsidRPr="00280D99">
        <w:rPr>
          <w:rFonts w:ascii="Times New Roman" w:hAnsi="Times New Roman" w:cs="Times New Roman"/>
          <w:b/>
          <w:sz w:val="24"/>
          <w:szCs w:val="24"/>
          <w:lang w:val="ro-RO"/>
        </w:rPr>
        <w:lastRenderedPageBreak/>
        <w:t>CUPRINS</w:t>
      </w:r>
    </w:p>
    <w:tbl>
      <w:tblPr>
        <w:tblStyle w:val="a3"/>
        <w:tblW w:w="0" w:type="auto"/>
        <w:tblLook w:val="04A0" w:firstRow="1" w:lastRow="0" w:firstColumn="1" w:lastColumn="0" w:noHBand="0" w:noVBand="1"/>
      </w:tblPr>
      <w:tblGrid>
        <w:gridCol w:w="562"/>
        <w:gridCol w:w="7371"/>
        <w:gridCol w:w="1412"/>
      </w:tblGrid>
      <w:tr w:rsidR="00A32E93" w:rsidRPr="00182973" w:rsidTr="00A32E93">
        <w:tc>
          <w:tcPr>
            <w:tcW w:w="562" w:type="dxa"/>
          </w:tcPr>
          <w:p w:rsidR="00A32E93" w:rsidRPr="00280D99" w:rsidRDefault="00A32E93" w:rsidP="00A32E93">
            <w:pPr>
              <w:jc w:val="center"/>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Nr. d/o</w:t>
            </w:r>
          </w:p>
        </w:tc>
        <w:tc>
          <w:tcPr>
            <w:tcW w:w="7371" w:type="dxa"/>
          </w:tcPr>
          <w:p w:rsidR="00A32E93" w:rsidRPr="00280D99" w:rsidRDefault="00A32E93" w:rsidP="00A32E93">
            <w:pPr>
              <w:jc w:val="both"/>
              <w:rPr>
                <w:rFonts w:ascii="Times New Roman" w:hAnsi="Times New Roman" w:cs="Times New Roman"/>
                <w:b/>
                <w:color w:val="000000"/>
                <w:sz w:val="24"/>
                <w:szCs w:val="24"/>
                <w:lang w:val="ro-RO" w:eastAsia="ro-RO" w:bidi="ro-RO"/>
              </w:rPr>
            </w:pPr>
            <w:r w:rsidRPr="00280D99">
              <w:rPr>
                <w:rFonts w:ascii="Times New Roman" w:hAnsi="Times New Roman" w:cs="Times New Roman"/>
                <w:b/>
                <w:color w:val="000000"/>
                <w:sz w:val="24"/>
                <w:szCs w:val="24"/>
                <w:lang w:val="ro-RO" w:eastAsia="ro-RO" w:bidi="ro-RO"/>
              </w:rPr>
              <w:t xml:space="preserve">FIŞELE UNITĂŢILOR DE CURS INCLUSE ÎN PLANUL DE ÎNVĂŢĂMÎNT </w:t>
            </w:r>
          </w:p>
        </w:tc>
        <w:tc>
          <w:tcPr>
            <w:tcW w:w="1412" w:type="dxa"/>
          </w:tcPr>
          <w:p w:rsidR="00692ACF" w:rsidRDefault="00692ACF" w:rsidP="00A32E93">
            <w:pPr>
              <w:jc w:val="center"/>
              <w:rPr>
                <w:rFonts w:ascii="Times New Roman" w:hAnsi="Times New Roman" w:cs="Times New Roman"/>
                <w:b/>
                <w:color w:val="000000"/>
                <w:sz w:val="24"/>
                <w:szCs w:val="24"/>
                <w:lang w:val="ro-RO" w:eastAsia="ro-RO" w:bidi="ro-RO"/>
              </w:rPr>
            </w:pPr>
          </w:p>
          <w:p w:rsidR="00A32E93" w:rsidRPr="00280D99" w:rsidRDefault="00692ACF" w:rsidP="00A32E93">
            <w:pPr>
              <w:jc w:val="center"/>
              <w:rPr>
                <w:rFonts w:ascii="Times New Roman" w:hAnsi="Times New Roman" w:cs="Times New Roman"/>
                <w:b/>
                <w:color w:val="000000"/>
                <w:sz w:val="24"/>
                <w:szCs w:val="24"/>
                <w:lang w:val="ro-RO" w:eastAsia="ro-RO" w:bidi="ro-RO"/>
              </w:rPr>
            </w:pPr>
            <w:r>
              <w:rPr>
                <w:rFonts w:ascii="Times New Roman" w:hAnsi="Times New Roman" w:cs="Times New Roman"/>
                <w:b/>
                <w:color w:val="000000"/>
                <w:sz w:val="24"/>
                <w:szCs w:val="24"/>
                <w:lang w:val="ro-RO" w:eastAsia="ro-RO" w:bidi="ro-RO"/>
              </w:rPr>
              <w:t>pag.</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Limba străină I-IV</w:t>
            </w:r>
          </w:p>
        </w:tc>
        <w:tc>
          <w:tcPr>
            <w:tcW w:w="1412" w:type="dxa"/>
          </w:tcPr>
          <w:p w:rsidR="00A32E93" w:rsidRPr="00692ACF" w:rsidRDefault="00E24104" w:rsidP="00A32E93">
            <w:pPr>
              <w:jc w:val="cente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4</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Tehnologii de comunicare informațională</w:t>
            </w:r>
          </w:p>
        </w:tc>
        <w:tc>
          <w:tcPr>
            <w:tcW w:w="1412" w:type="dxa"/>
          </w:tcPr>
          <w:p w:rsidR="00A32E93" w:rsidRPr="00692ACF" w:rsidRDefault="00E24104" w:rsidP="00A32E93">
            <w:pPr>
              <w:jc w:val="cente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5</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Teorie economică I</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6</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4</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Matematica economică</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7</w:t>
            </w:r>
          </w:p>
        </w:tc>
      </w:tr>
      <w:tr w:rsidR="00A32E93" w:rsidRPr="00182973" w:rsidTr="00A32E93">
        <w:trPr>
          <w:trHeight w:val="287"/>
        </w:trPr>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5</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 xml:space="preserve">Fișa unității de curs </w:t>
            </w:r>
            <w:r w:rsidR="0071306B">
              <w:rPr>
                <w:rFonts w:ascii="Times New Roman" w:hAnsi="Times New Roman" w:cs="Times New Roman"/>
                <w:color w:val="000000"/>
                <w:sz w:val="24"/>
                <w:szCs w:val="24"/>
                <w:lang w:val="ro-RO" w:eastAsia="ro-RO" w:bidi="ro-RO"/>
              </w:rPr>
              <w:t>C</w:t>
            </w:r>
            <w:r w:rsidRPr="00692ACF">
              <w:rPr>
                <w:rFonts w:ascii="Times New Roman" w:hAnsi="Times New Roman" w:cs="Times New Roman"/>
                <w:color w:val="000000"/>
                <w:sz w:val="24"/>
                <w:szCs w:val="24"/>
                <w:lang w:val="ro-RO" w:eastAsia="ro-RO" w:bidi="ro-RO"/>
              </w:rPr>
              <w:t>orespondența și comunicarea în afaceri</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8</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6</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Etica și cultura profesională</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9</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7</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Teorie economică II</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10</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8</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Statistica economică</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11</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9</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Bazele managementului</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12</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10</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11</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Doctrine economice</w:t>
            </w:r>
          </w:p>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Filosofia și logica activității economico-inginerești</w:t>
            </w:r>
          </w:p>
        </w:tc>
        <w:tc>
          <w:tcPr>
            <w:tcW w:w="1412" w:type="dxa"/>
          </w:tcPr>
          <w:p w:rsidR="00E24104"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13</w:t>
            </w:r>
          </w:p>
          <w:p w:rsidR="00D913EA"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14</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12</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Bazele antreprenoriatului</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15</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13</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Bazele contabilității</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16</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14</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15</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Dreptul afacerilor</w:t>
            </w:r>
          </w:p>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Drept comercial internațional</w:t>
            </w:r>
          </w:p>
        </w:tc>
        <w:tc>
          <w:tcPr>
            <w:tcW w:w="1412" w:type="dxa"/>
          </w:tcPr>
          <w:p w:rsidR="00E24104"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17</w:t>
            </w:r>
          </w:p>
          <w:p w:rsidR="00D913EA"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18</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16</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17</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Leadership</w:t>
            </w:r>
          </w:p>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Inițiere</w:t>
            </w:r>
            <w:r w:rsidR="00515074">
              <w:rPr>
                <w:rFonts w:ascii="Times New Roman" w:hAnsi="Times New Roman" w:cs="Times New Roman"/>
                <w:color w:val="000000"/>
                <w:sz w:val="24"/>
                <w:szCs w:val="24"/>
                <w:lang w:val="ro-RO" w:eastAsia="ro-RO" w:bidi="ro-RO"/>
              </w:rPr>
              <w:t>a</w:t>
            </w:r>
            <w:r w:rsidRPr="00692ACF">
              <w:rPr>
                <w:rFonts w:ascii="Times New Roman" w:hAnsi="Times New Roman" w:cs="Times New Roman"/>
                <w:color w:val="000000"/>
                <w:sz w:val="24"/>
                <w:szCs w:val="24"/>
                <w:lang w:val="ro-RO" w:eastAsia="ro-RO" w:bidi="ro-RO"/>
              </w:rPr>
              <w:t xml:space="preserve"> în economia capitalului uman</w:t>
            </w:r>
          </w:p>
        </w:tc>
        <w:tc>
          <w:tcPr>
            <w:tcW w:w="1412" w:type="dxa"/>
          </w:tcPr>
          <w:p w:rsidR="00E24104"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19</w:t>
            </w:r>
          </w:p>
          <w:p w:rsidR="00D913EA"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20</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18</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19</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Finanțele întreprinderii</w:t>
            </w:r>
          </w:p>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Finanțe</w:t>
            </w:r>
          </w:p>
        </w:tc>
        <w:tc>
          <w:tcPr>
            <w:tcW w:w="1412" w:type="dxa"/>
          </w:tcPr>
          <w:p w:rsidR="00E24104"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21</w:t>
            </w:r>
          </w:p>
          <w:p w:rsidR="00D913EA" w:rsidRPr="00692ACF" w:rsidRDefault="00D913EA" w:rsidP="00D913EA">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22</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20</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Metode și tehnici de management</w:t>
            </w:r>
          </w:p>
        </w:tc>
        <w:tc>
          <w:tcPr>
            <w:tcW w:w="1412" w:type="dxa"/>
          </w:tcPr>
          <w:p w:rsidR="00A32E93"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23</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21</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22</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E5516C"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Managementul producției</w:t>
            </w:r>
          </w:p>
          <w:p w:rsidR="00E5516C" w:rsidRPr="00692ACF" w:rsidRDefault="00E5516C"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Tehnologi</w:t>
            </w:r>
            <w:r w:rsidR="00366B69">
              <w:rPr>
                <w:rFonts w:ascii="Times New Roman" w:hAnsi="Times New Roman" w:cs="Times New Roman"/>
                <w:color w:val="000000"/>
                <w:sz w:val="24"/>
                <w:szCs w:val="24"/>
                <w:lang w:val="ro-RO" w:eastAsia="ro-RO" w:bidi="ro-RO"/>
              </w:rPr>
              <w:t>e</w:t>
            </w:r>
            <w:r w:rsidRPr="00692ACF">
              <w:rPr>
                <w:rFonts w:ascii="Times New Roman" w:hAnsi="Times New Roman" w:cs="Times New Roman"/>
                <w:color w:val="000000"/>
                <w:sz w:val="24"/>
                <w:szCs w:val="24"/>
                <w:lang w:val="ro-RO" w:eastAsia="ro-RO" w:bidi="ro-RO"/>
              </w:rPr>
              <w:t xml:space="preserve"> și merceologia</w:t>
            </w:r>
          </w:p>
        </w:tc>
        <w:tc>
          <w:tcPr>
            <w:tcW w:w="1412" w:type="dxa"/>
          </w:tcPr>
          <w:p w:rsidR="00E24104"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24</w:t>
            </w:r>
          </w:p>
          <w:p w:rsidR="00D913EA"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25</w:t>
            </w:r>
          </w:p>
        </w:tc>
      </w:tr>
      <w:tr w:rsidR="00E5516C" w:rsidRPr="00182973" w:rsidTr="00E5516C">
        <w:trPr>
          <w:trHeight w:val="225"/>
        </w:trPr>
        <w:tc>
          <w:tcPr>
            <w:tcW w:w="562" w:type="dxa"/>
          </w:tcPr>
          <w:p w:rsidR="00E5516C"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23</w:t>
            </w:r>
            <w:r w:rsidR="00166269">
              <w:rPr>
                <w:rFonts w:ascii="Times New Roman" w:hAnsi="Times New Roman" w:cs="Times New Roman"/>
                <w:color w:val="000000"/>
                <w:sz w:val="24"/>
                <w:szCs w:val="24"/>
                <w:lang w:val="ro-RO" w:eastAsia="ro-RO" w:bidi="ro-RO"/>
              </w:rPr>
              <w:t>.</w:t>
            </w:r>
          </w:p>
        </w:tc>
        <w:tc>
          <w:tcPr>
            <w:tcW w:w="7371" w:type="dxa"/>
          </w:tcPr>
          <w:p w:rsidR="00E5516C" w:rsidRPr="00692ACF" w:rsidRDefault="00E5516C"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Tehnici de comunicare</w:t>
            </w:r>
          </w:p>
        </w:tc>
        <w:tc>
          <w:tcPr>
            <w:tcW w:w="1412" w:type="dxa"/>
          </w:tcPr>
          <w:p w:rsidR="00E5516C"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26</w:t>
            </w:r>
          </w:p>
        </w:tc>
      </w:tr>
      <w:tr w:rsidR="00E5516C" w:rsidRPr="00182973" w:rsidTr="00E5516C">
        <w:trPr>
          <w:trHeight w:val="315"/>
        </w:trPr>
        <w:tc>
          <w:tcPr>
            <w:tcW w:w="562" w:type="dxa"/>
          </w:tcPr>
          <w:p w:rsidR="00E5516C"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24</w:t>
            </w:r>
            <w:r w:rsidR="00166269">
              <w:rPr>
                <w:rFonts w:ascii="Times New Roman" w:hAnsi="Times New Roman" w:cs="Times New Roman"/>
                <w:color w:val="000000"/>
                <w:sz w:val="24"/>
                <w:szCs w:val="24"/>
                <w:lang w:val="ro-RO" w:eastAsia="ro-RO" w:bidi="ro-RO"/>
              </w:rPr>
              <w:t>.</w:t>
            </w:r>
          </w:p>
        </w:tc>
        <w:tc>
          <w:tcPr>
            <w:tcW w:w="7371" w:type="dxa"/>
          </w:tcPr>
          <w:p w:rsidR="00E5516C" w:rsidRPr="00692ACF" w:rsidRDefault="00E5516C"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Arta oratorică</w:t>
            </w:r>
          </w:p>
        </w:tc>
        <w:tc>
          <w:tcPr>
            <w:tcW w:w="1412" w:type="dxa"/>
          </w:tcPr>
          <w:p w:rsidR="00E5516C"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27</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25</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26</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27</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Managementul proiectelor antreprenoriale</w:t>
            </w:r>
          </w:p>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Sisteme de planificare</w:t>
            </w:r>
          </w:p>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Planificarea afacerii</w:t>
            </w:r>
          </w:p>
        </w:tc>
        <w:tc>
          <w:tcPr>
            <w:tcW w:w="1412" w:type="dxa"/>
          </w:tcPr>
          <w:p w:rsidR="00E24104"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28</w:t>
            </w:r>
          </w:p>
          <w:p w:rsidR="00D913EA"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29</w:t>
            </w:r>
          </w:p>
          <w:p w:rsidR="00D913EA" w:rsidRPr="00692ACF" w:rsidRDefault="00D913EA"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0</w:t>
            </w:r>
            <w:bookmarkStart w:id="0" w:name="_GoBack"/>
            <w:bookmarkEnd w:id="0"/>
          </w:p>
        </w:tc>
      </w:tr>
      <w:tr w:rsidR="00A32E93" w:rsidRPr="00182973" w:rsidTr="00A32E93">
        <w:tc>
          <w:tcPr>
            <w:tcW w:w="562" w:type="dxa"/>
          </w:tcPr>
          <w:p w:rsidR="00A32E93" w:rsidRPr="0071306B" w:rsidRDefault="0071306B" w:rsidP="00E5516C">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28</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E5516C"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Marketing</w:t>
            </w:r>
          </w:p>
        </w:tc>
        <w:tc>
          <w:tcPr>
            <w:tcW w:w="1412" w:type="dxa"/>
          </w:tcPr>
          <w:p w:rsidR="00D913EA" w:rsidRPr="00692ACF" w:rsidRDefault="00D913EA" w:rsidP="00A716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1</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29</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Managementul Resurselor umane</w:t>
            </w:r>
          </w:p>
        </w:tc>
        <w:tc>
          <w:tcPr>
            <w:tcW w:w="1412" w:type="dxa"/>
          </w:tcPr>
          <w:p w:rsidR="00D913EA" w:rsidRPr="00692ACF" w:rsidRDefault="00D913EA" w:rsidP="00A7165F">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2</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30</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31</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Integrare</w:t>
            </w:r>
            <w:r w:rsidR="00127D20">
              <w:rPr>
                <w:rFonts w:ascii="Times New Roman" w:hAnsi="Times New Roman" w:cs="Times New Roman"/>
                <w:color w:val="000000"/>
                <w:sz w:val="24"/>
                <w:szCs w:val="24"/>
                <w:lang w:val="ro-RO" w:eastAsia="ro-RO" w:bidi="ro-RO"/>
              </w:rPr>
              <w:t>a</w:t>
            </w:r>
            <w:r w:rsidRPr="00692ACF">
              <w:rPr>
                <w:rFonts w:ascii="Times New Roman" w:hAnsi="Times New Roman" w:cs="Times New Roman"/>
                <w:color w:val="000000"/>
                <w:sz w:val="24"/>
                <w:szCs w:val="24"/>
                <w:lang w:val="ro-RO" w:eastAsia="ro-RO" w:bidi="ro-RO"/>
              </w:rPr>
              <w:t xml:space="preserve"> economică europeană</w:t>
            </w:r>
          </w:p>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Politici comunitare de dezvoltare regională</w:t>
            </w:r>
          </w:p>
        </w:tc>
        <w:tc>
          <w:tcPr>
            <w:tcW w:w="1412" w:type="dxa"/>
          </w:tcPr>
          <w:p w:rsidR="00C35055"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3</w:t>
            </w:r>
          </w:p>
          <w:p w:rsidR="00A7165F"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4</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32</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33</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Dreptul proprietății intelectuale</w:t>
            </w:r>
          </w:p>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Inițiere</w:t>
            </w:r>
            <w:r w:rsidR="00127D20">
              <w:rPr>
                <w:rFonts w:ascii="Times New Roman" w:hAnsi="Times New Roman" w:cs="Times New Roman"/>
                <w:color w:val="000000"/>
                <w:sz w:val="24"/>
                <w:szCs w:val="24"/>
                <w:lang w:val="ro-RO" w:eastAsia="ro-RO" w:bidi="ro-RO"/>
              </w:rPr>
              <w:t>a</w:t>
            </w:r>
            <w:r w:rsidRPr="00692ACF">
              <w:rPr>
                <w:rFonts w:ascii="Times New Roman" w:hAnsi="Times New Roman" w:cs="Times New Roman"/>
                <w:color w:val="000000"/>
                <w:sz w:val="24"/>
                <w:szCs w:val="24"/>
                <w:lang w:val="ro-RO" w:eastAsia="ro-RO" w:bidi="ro-RO"/>
              </w:rPr>
              <w:t xml:space="preserve"> juridică în dreptul de autor și drepturile conexe</w:t>
            </w:r>
          </w:p>
        </w:tc>
        <w:tc>
          <w:tcPr>
            <w:tcW w:w="1412" w:type="dxa"/>
          </w:tcPr>
          <w:p w:rsidR="00C35055"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5</w:t>
            </w:r>
          </w:p>
          <w:p w:rsidR="00A7165F"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6</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34</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 xml:space="preserve">Fișa unității de curs Analiza economico-financiară </w:t>
            </w:r>
          </w:p>
        </w:tc>
        <w:tc>
          <w:tcPr>
            <w:tcW w:w="1412" w:type="dxa"/>
          </w:tcPr>
          <w:p w:rsidR="00A32E93"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7</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35</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36</w:t>
            </w:r>
            <w:r w:rsidR="00166269">
              <w:rPr>
                <w:rFonts w:ascii="Times New Roman" w:hAnsi="Times New Roman" w:cs="Times New Roman"/>
                <w:color w:val="000000"/>
                <w:sz w:val="24"/>
                <w:szCs w:val="24"/>
                <w:lang w:val="ro-RO" w:eastAsia="ro-RO" w:bidi="ro-RO"/>
              </w:rPr>
              <w:t>.</w:t>
            </w:r>
          </w:p>
        </w:tc>
        <w:tc>
          <w:tcPr>
            <w:tcW w:w="7371" w:type="dxa"/>
          </w:tcPr>
          <w:p w:rsidR="00E5516C" w:rsidRPr="00692ACF" w:rsidRDefault="00E5516C" w:rsidP="00E5516C">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Managementul calității</w:t>
            </w:r>
          </w:p>
          <w:p w:rsidR="00A32E93" w:rsidRPr="00692ACF" w:rsidRDefault="00E5516C" w:rsidP="00E5516C">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Sisteme de management al calității</w:t>
            </w:r>
          </w:p>
        </w:tc>
        <w:tc>
          <w:tcPr>
            <w:tcW w:w="1412" w:type="dxa"/>
          </w:tcPr>
          <w:p w:rsidR="00C35055"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w:t>
            </w:r>
            <w:r w:rsidR="00127D20">
              <w:rPr>
                <w:rFonts w:ascii="Times New Roman" w:hAnsi="Times New Roman" w:cs="Times New Roman"/>
                <w:color w:val="000000"/>
                <w:sz w:val="24"/>
                <w:szCs w:val="24"/>
                <w:lang w:val="ro-RO" w:eastAsia="ro-RO" w:bidi="ro-RO"/>
              </w:rPr>
              <w:t>8</w:t>
            </w:r>
          </w:p>
          <w:p w:rsidR="00A7165F" w:rsidRPr="00692ACF" w:rsidRDefault="00127D20"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39</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37</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38</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Managementul aprovizionării</w:t>
            </w:r>
          </w:p>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Tehnici de vânzări</w:t>
            </w:r>
          </w:p>
        </w:tc>
        <w:tc>
          <w:tcPr>
            <w:tcW w:w="1412" w:type="dxa"/>
          </w:tcPr>
          <w:p w:rsidR="00C35055"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w:t>
            </w:r>
            <w:r w:rsidR="00127D20">
              <w:rPr>
                <w:rFonts w:ascii="Times New Roman" w:hAnsi="Times New Roman" w:cs="Times New Roman"/>
                <w:color w:val="000000"/>
                <w:sz w:val="24"/>
                <w:szCs w:val="24"/>
                <w:lang w:val="ro-RO" w:eastAsia="ro-RO" w:bidi="ro-RO"/>
              </w:rPr>
              <w:t>0</w:t>
            </w:r>
          </w:p>
          <w:p w:rsidR="00A7165F"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w:t>
            </w:r>
            <w:r w:rsidR="00127D20">
              <w:rPr>
                <w:rFonts w:ascii="Times New Roman" w:hAnsi="Times New Roman" w:cs="Times New Roman"/>
                <w:color w:val="000000"/>
                <w:sz w:val="24"/>
                <w:szCs w:val="24"/>
                <w:lang w:val="ro-RO" w:eastAsia="ro-RO" w:bidi="ro-RO"/>
              </w:rPr>
              <w:t>1</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39</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Proiect antreprenorial de dezvoltare</w:t>
            </w:r>
          </w:p>
        </w:tc>
        <w:tc>
          <w:tcPr>
            <w:tcW w:w="1412" w:type="dxa"/>
          </w:tcPr>
          <w:p w:rsidR="00A32E93"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w:t>
            </w:r>
            <w:r w:rsidR="00127D20">
              <w:rPr>
                <w:rFonts w:ascii="Times New Roman" w:hAnsi="Times New Roman" w:cs="Times New Roman"/>
                <w:color w:val="000000"/>
                <w:sz w:val="24"/>
                <w:szCs w:val="24"/>
                <w:lang w:val="ro-RO" w:eastAsia="ro-RO" w:bidi="ro-RO"/>
              </w:rPr>
              <w:t>2</w:t>
            </w:r>
          </w:p>
        </w:tc>
      </w:tr>
      <w:tr w:rsidR="00E5516C" w:rsidRPr="00182973" w:rsidTr="00A32E93">
        <w:tc>
          <w:tcPr>
            <w:tcW w:w="562" w:type="dxa"/>
          </w:tcPr>
          <w:p w:rsidR="0071306B" w:rsidRPr="0071306B" w:rsidRDefault="0071306B" w:rsidP="0071306B">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40</w:t>
            </w:r>
            <w:r w:rsidR="00166269">
              <w:rPr>
                <w:rFonts w:ascii="Times New Roman" w:hAnsi="Times New Roman" w:cs="Times New Roman"/>
                <w:color w:val="000000"/>
                <w:sz w:val="24"/>
                <w:szCs w:val="24"/>
                <w:lang w:val="ro-RO" w:eastAsia="ro-RO" w:bidi="ro-RO"/>
              </w:rPr>
              <w:t>.</w:t>
            </w:r>
          </w:p>
        </w:tc>
        <w:tc>
          <w:tcPr>
            <w:tcW w:w="7371" w:type="dxa"/>
          </w:tcPr>
          <w:p w:rsidR="00E5516C" w:rsidRPr="00692ACF" w:rsidRDefault="00E5516C"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Managementul riscurilor</w:t>
            </w:r>
          </w:p>
        </w:tc>
        <w:tc>
          <w:tcPr>
            <w:tcW w:w="1412" w:type="dxa"/>
          </w:tcPr>
          <w:p w:rsidR="00E5516C"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w:t>
            </w:r>
            <w:r w:rsidR="00127D20">
              <w:rPr>
                <w:rFonts w:ascii="Times New Roman" w:hAnsi="Times New Roman" w:cs="Times New Roman"/>
                <w:color w:val="000000"/>
                <w:sz w:val="24"/>
                <w:szCs w:val="24"/>
                <w:lang w:val="ro-RO" w:eastAsia="ro-RO" w:bidi="ro-RO"/>
              </w:rPr>
              <w:t>3</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41</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42</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t>Fișa unității de curs Managementul comparat</w:t>
            </w:r>
          </w:p>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Managementul comerțului internațional</w:t>
            </w:r>
          </w:p>
        </w:tc>
        <w:tc>
          <w:tcPr>
            <w:tcW w:w="1412" w:type="dxa"/>
          </w:tcPr>
          <w:p w:rsidR="00C35055" w:rsidRDefault="00A7165F" w:rsidP="00C35055">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w:t>
            </w:r>
            <w:r w:rsidR="00127D20">
              <w:rPr>
                <w:rFonts w:ascii="Times New Roman" w:hAnsi="Times New Roman" w:cs="Times New Roman"/>
                <w:color w:val="000000"/>
                <w:sz w:val="24"/>
                <w:szCs w:val="24"/>
                <w:lang w:val="ro-RO" w:eastAsia="ro-RO" w:bidi="ro-RO"/>
              </w:rPr>
              <w:t>4</w:t>
            </w:r>
          </w:p>
          <w:p w:rsidR="00A7165F" w:rsidRPr="00692ACF" w:rsidRDefault="00A7165F" w:rsidP="00C35055">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45</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43</w:t>
            </w:r>
            <w:r w:rsidR="00166269">
              <w:rPr>
                <w:rFonts w:ascii="Times New Roman" w:hAnsi="Times New Roman" w:cs="Times New Roman"/>
                <w:color w:val="000000"/>
                <w:sz w:val="24"/>
                <w:szCs w:val="24"/>
                <w:lang w:val="ro-RO" w:eastAsia="ro-RO" w:bidi="ro-RO"/>
              </w:rPr>
              <w:t>.</w:t>
            </w:r>
          </w:p>
          <w:p w:rsidR="0071306B"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lastRenderedPageBreak/>
              <w:t>44</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rFonts w:ascii="Times New Roman" w:hAnsi="Times New Roman" w:cs="Times New Roman"/>
                <w:color w:val="000000"/>
                <w:sz w:val="24"/>
                <w:szCs w:val="24"/>
                <w:lang w:val="ro-RO" w:eastAsia="ro-RO" w:bidi="ro-RO"/>
              </w:rPr>
            </w:pPr>
            <w:r w:rsidRPr="00692ACF">
              <w:rPr>
                <w:rFonts w:ascii="Times New Roman" w:hAnsi="Times New Roman" w:cs="Times New Roman"/>
                <w:color w:val="000000"/>
                <w:sz w:val="24"/>
                <w:szCs w:val="24"/>
                <w:lang w:val="ro-RO" w:eastAsia="ro-RO" w:bidi="ro-RO"/>
              </w:rPr>
              <w:lastRenderedPageBreak/>
              <w:t>Fișa unității de curs Managementul inovațional</w:t>
            </w:r>
          </w:p>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lastRenderedPageBreak/>
              <w:t xml:space="preserve">Fișa unității de curs Mercendaising </w:t>
            </w:r>
          </w:p>
        </w:tc>
        <w:tc>
          <w:tcPr>
            <w:tcW w:w="1412" w:type="dxa"/>
          </w:tcPr>
          <w:p w:rsidR="00C35055"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lastRenderedPageBreak/>
              <w:t>46</w:t>
            </w:r>
          </w:p>
          <w:p w:rsidR="00A7165F"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lastRenderedPageBreak/>
              <w:t>47</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lastRenderedPageBreak/>
              <w:t>45</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E5516C">
            <w:pPr>
              <w:rPr>
                <w:lang w:val="ro-RO"/>
              </w:rPr>
            </w:pPr>
            <w:r w:rsidRPr="00692ACF">
              <w:rPr>
                <w:rFonts w:ascii="Times New Roman" w:hAnsi="Times New Roman" w:cs="Times New Roman"/>
                <w:color w:val="000000"/>
                <w:sz w:val="24"/>
                <w:szCs w:val="24"/>
                <w:lang w:val="ro-RO" w:eastAsia="ro-RO" w:bidi="ro-RO"/>
              </w:rPr>
              <w:t xml:space="preserve">Fișa unității de curs Practica de specialitate </w:t>
            </w:r>
          </w:p>
        </w:tc>
        <w:tc>
          <w:tcPr>
            <w:tcW w:w="1412" w:type="dxa"/>
          </w:tcPr>
          <w:p w:rsidR="00A32E93"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48</w:t>
            </w:r>
          </w:p>
        </w:tc>
      </w:tr>
      <w:tr w:rsidR="00A32E93" w:rsidRPr="00182973" w:rsidTr="00A32E93">
        <w:tc>
          <w:tcPr>
            <w:tcW w:w="562" w:type="dxa"/>
          </w:tcPr>
          <w:p w:rsidR="00A32E93" w:rsidRPr="0071306B" w:rsidRDefault="0071306B" w:rsidP="00A32E93">
            <w:pPr>
              <w:jc w:val="center"/>
              <w:rPr>
                <w:rFonts w:ascii="Times New Roman" w:hAnsi="Times New Roman" w:cs="Times New Roman"/>
                <w:color w:val="000000"/>
                <w:sz w:val="24"/>
                <w:szCs w:val="24"/>
                <w:lang w:val="ro-RO" w:eastAsia="ro-RO" w:bidi="ro-RO"/>
              </w:rPr>
            </w:pPr>
            <w:r w:rsidRPr="0071306B">
              <w:rPr>
                <w:rFonts w:ascii="Times New Roman" w:hAnsi="Times New Roman" w:cs="Times New Roman"/>
                <w:color w:val="000000"/>
                <w:sz w:val="24"/>
                <w:szCs w:val="24"/>
                <w:lang w:val="ro-RO" w:eastAsia="ro-RO" w:bidi="ro-RO"/>
              </w:rPr>
              <w:t>46</w:t>
            </w:r>
            <w:r w:rsidR="00166269">
              <w:rPr>
                <w:rFonts w:ascii="Times New Roman" w:hAnsi="Times New Roman" w:cs="Times New Roman"/>
                <w:color w:val="000000"/>
                <w:sz w:val="24"/>
                <w:szCs w:val="24"/>
                <w:lang w:val="ro-RO" w:eastAsia="ro-RO" w:bidi="ro-RO"/>
              </w:rPr>
              <w:t>.</w:t>
            </w:r>
          </w:p>
        </w:tc>
        <w:tc>
          <w:tcPr>
            <w:tcW w:w="7371" w:type="dxa"/>
          </w:tcPr>
          <w:p w:rsidR="00A32E93" w:rsidRPr="00692ACF" w:rsidRDefault="00A32E93" w:rsidP="00A32E93">
            <w:pPr>
              <w:rPr>
                <w:lang w:val="ro-RO"/>
              </w:rPr>
            </w:pPr>
            <w:r w:rsidRPr="00692ACF">
              <w:rPr>
                <w:rFonts w:ascii="Times New Roman" w:hAnsi="Times New Roman" w:cs="Times New Roman"/>
                <w:color w:val="000000"/>
                <w:sz w:val="24"/>
                <w:szCs w:val="24"/>
                <w:lang w:val="ro-RO" w:eastAsia="ro-RO" w:bidi="ro-RO"/>
              </w:rPr>
              <w:t>Fișa unității de curs Practica de cercetare de licență</w:t>
            </w:r>
          </w:p>
        </w:tc>
        <w:tc>
          <w:tcPr>
            <w:tcW w:w="1412" w:type="dxa"/>
          </w:tcPr>
          <w:p w:rsidR="00A32E93" w:rsidRPr="00692ACF" w:rsidRDefault="00A7165F" w:rsidP="00A32E93">
            <w:pPr>
              <w:jc w:val="center"/>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49</w:t>
            </w:r>
          </w:p>
        </w:tc>
      </w:tr>
    </w:tbl>
    <w:p w:rsidR="00A32E93" w:rsidRPr="00280D99"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A32E93" w:rsidRDefault="00A32E93" w:rsidP="00A32E93">
      <w:pPr>
        <w:rPr>
          <w:lang w:val="ro-RO"/>
        </w:rPr>
      </w:pPr>
    </w:p>
    <w:p w:rsidR="00D31F35" w:rsidRDefault="00D31F35">
      <w:pPr>
        <w:rPr>
          <w:lang w:val="ro-RO"/>
        </w:rPr>
      </w:pPr>
      <w:r>
        <w:rPr>
          <w:lang w:val="ro-RO"/>
        </w:rPr>
        <w:br w:type="page"/>
      </w:r>
    </w:p>
    <w:tbl>
      <w:tblPr>
        <w:tblStyle w:val="a3"/>
        <w:tblW w:w="10262" w:type="dxa"/>
        <w:tblInd w:w="-714" w:type="dxa"/>
        <w:tblLayout w:type="fixed"/>
        <w:tblLook w:val="04A0" w:firstRow="1" w:lastRow="0" w:firstColumn="1" w:lastColumn="0" w:noHBand="0" w:noVBand="1"/>
      </w:tblPr>
      <w:tblGrid>
        <w:gridCol w:w="873"/>
        <w:gridCol w:w="829"/>
        <w:gridCol w:w="850"/>
        <w:gridCol w:w="2979"/>
        <w:gridCol w:w="2331"/>
        <w:gridCol w:w="2400"/>
      </w:tblGrid>
      <w:tr w:rsidR="007C37F2" w:rsidRPr="004D620C" w:rsidTr="00F122CD">
        <w:trPr>
          <w:trHeight w:val="273"/>
        </w:trPr>
        <w:tc>
          <w:tcPr>
            <w:tcW w:w="10262" w:type="dxa"/>
            <w:gridSpan w:val="6"/>
          </w:tcPr>
          <w:p w:rsidR="007C37F2" w:rsidRPr="00E1341A"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LIMBA STRĂINĂ I, II, III, IV</w:t>
            </w:r>
          </w:p>
        </w:tc>
      </w:tr>
      <w:tr w:rsidR="007C37F2" w:rsidRPr="001624B8" w:rsidTr="00A23E84">
        <w:trPr>
          <w:trHeight w:val="390"/>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G.01.O.01</w:t>
            </w:r>
          </w:p>
        </w:tc>
        <w:tc>
          <w:tcPr>
            <w:tcW w:w="2979"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sidRPr="00936090">
              <w:rPr>
                <w:rFonts w:ascii="Times New Roman" w:hAnsi="Times New Roman" w:cs="Times New Roman"/>
                <w:i/>
                <w:sz w:val="24"/>
                <w:lang w:val="ro-RO"/>
              </w:rPr>
              <w:t>2</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w:t>
            </w:r>
          </w:p>
        </w:tc>
        <w:tc>
          <w:tcPr>
            <w:tcW w:w="2400" w:type="dxa"/>
            <w:vMerge w:val="restart"/>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p>
        </w:tc>
      </w:tr>
      <w:tr w:rsidR="007C37F2" w:rsidRPr="001624B8" w:rsidTr="00A23E84">
        <w:trPr>
          <w:trHeight w:val="150"/>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i/>
                <w:sz w:val="24"/>
                <w:lang w:val="ro-RO"/>
              </w:rPr>
              <w:t>G.02.O.06</w:t>
            </w:r>
          </w:p>
        </w:tc>
        <w:tc>
          <w:tcPr>
            <w:tcW w:w="2979" w:type="dxa"/>
          </w:tcPr>
          <w:p w:rsidR="007C37F2" w:rsidRPr="002A5AEF" w:rsidRDefault="007C37F2" w:rsidP="00F122CD">
            <w:pPr>
              <w:jc w:val="center"/>
              <w:rPr>
                <w:rFonts w:ascii="Times New Roman" w:hAnsi="Times New Roman" w:cs="Times New Roman"/>
                <w:i/>
                <w:sz w:val="24"/>
                <w:lang w:val="ro-RO"/>
              </w:rPr>
            </w:pPr>
            <w:r w:rsidRPr="002A5AEF">
              <w:rPr>
                <w:rFonts w:ascii="Times New Roman" w:hAnsi="Times New Roman" w:cs="Times New Roman"/>
                <w:i/>
                <w:sz w:val="24"/>
                <w:lang w:val="ro-RO"/>
              </w:rPr>
              <w:t>2</w:t>
            </w:r>
          </w:p>
        </w:tc>
        <w:tc>
          <w:tcPr>
            <w:tcW w:w="2331" w:type="dxa"/>
          </w:tcPr>
          <w:p w:rsidR="007C37F2" w:rsidRPr="002A5AEF" w:rsidRDefault="007C37F2" w:rsidP="00F122CD">
            <w:pPr>
              <w:jc w:val="center"/>
              <w:rPr>
                <w:rFonts w:ascii="Times New Roman" w:hAnsi="Times New Roman" w:cs="Times New Roman"/>
                <w:i/>
                <w:sz w:val="24"/>
                <w:lang w:val="ro-RO"/>
              </w:rPr>
            </w:pPr>
            <w:r w:rsidRPr="002A5AEF">
              <w:rPr>
                <w:rFonts w:ascii="Times New Roman" w:hAnsi="Times New Roman" w:cs="Times New Roman"/>
                <w:i/>
                <w:sz w:val="24"/>
                <w:lang w:val="ro-RO"/>
              </w:rPr>
              <w:t>II</w:t>
            </w:r>
          </w:p>
        </w:tc>
        <w:tc>
          <w:tcPr>
            <w:tcW w:w="2400" w:type="dxa"/>
            <w:vMerge/>
          </w:tcPr>
          <w:p w:rsidR="007C37F2" w:rsidRPr="00FF11B6" w:rsidRDefault="007C37F2" w:rsidP="00F122CD">
            <w:pPr>
              <w:jc w:val="center"/>
              <w:rPr>
                <w:rFonts w:ascii="Times New Roman" w:hAnsi="Times New Roman" w:cs="Times New Roman"/>
                <w:i/>
                <w:sz w:val="24"/>
                <w:lang w:val="ro-RO"/>
              </w:rPr>
            </w:pPr>
          </w:p>
        </w:tc>
      </w:tr>
      <w:tr w:rsidR="007C37F2" w:rsidRPr="001624B8" w:rsidTr="00A23E84">
        <w:trPr>
          <w:trHeight w:val="150"/>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i/>
                <w:sz w:val="24"/>
                <w:lang w:val="ro-RO"/>
              </w:rPr>
              <w:t>G.03.O.11</w:t>
            </w:r>
          </w:p>
        </w:tc>
        <w:tc>
          <w:tcPr>
            <w:tcW w:w="2979" w:type="dxa"/>
          </w:tcPr>
          <w:p w:rsidR="007C37F2" w:rsidRPr="002A5AEF" w:rsidRDefault="007C37F2" w:rsidP="00F122CD">
            <w:pPr>
              <w:jc w:val="center"/>
              <w:rPr>
                <w:rFonts w:ascii="Times New Roman" w:hAnsi="Times New Roman" w:cs="Times New Roman"/>
                <w:i/>
                <w:sz w:val="24"/>
                <w:lang w:val="ro-RO"/>
              </w:rPr>
            </w:pPr>
            <w:r w:rsidRPr="002A5AEF">
              <w:rPr>
                <w:rFonts w:ascii="Times New Roman" w:hAnsi="Times New Roman" w:cs="Times New Roman"/>
                <w:i/>
                <w:sz w:val="24"/>
                <w:lang w:val="ro-RO"/>
              </w:rPr>
              <w:t>2</w:t>
            </w:r>
          </w:p>
        </w:tc>
        <w:tc>
          <w:tcPr>
            <w:tcW w:w="2331" w:type="dxa"/>
          </w:tcPr>
          <w:p w:rsidR="007C37F2" w:rsidRPr="002A5AEF" w:rsidRDefault="007C37F2" w:rsidP="00F122CD">
            <w:pPr>
              <w:jc w:val="center"/>
              <w:rPr>
                <w:rFonts w:ascii="Times New Roman" w:hAnsi="Times New Roman" w:cs="Times New Roman"/>
                <w:i/>
                <w:sz w:val="24"/>
                <w:lang w:val="ro-RO"/>
              </w:rPr>
            </w:pPr>
            <w:r w:rsidRPr="002A5AEF">
              <w:rPr>
                <w:rFonts w:ascii="Times New Roman" w:hAnsi="Times New Roman" w:cs="Times New Roman"/>
                <w:i/>
                <w:sz w:val="24"/>
                <w:lang w:val="ro-RO"/>
              </w:rPr>
              <w:t>III</w:t>
            </w:r>
          </w:p>
        </w:tc>
        <w:tc>
          <w:tcPr>
            <w:tcW w:w="2400" w:type="dxa"/>
            <w:vMerge/>
          </w:tcPr>
          <w:p w:rsidR="007C37F2" w:rsidRDefault="007C37F2" w:rsidP="00F122CD">
            <w:pPr>
              <w:jc w:val="center"/>
              <w:rPr>
                <w:rFonts w:ascii="Times New Roman" w:hAnsi="Times New Roman" w:cs="Times New Roman"/>
                <w:b/>
                <w:sz w:val="24"/>
                <w:lang w:val="ro-RO"/>
              </w:rPr>
            </w:pPr>
          </w:p>
        </w:tc>
      </w:tr>
      <w:tr w:rsidR="007C37F2" w:rsidRPr="001624B8" w:rsidTr="00A23E84">
        <w:trPr>
          <w:trHeight w:val="240"/>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i/>
                <w:sz w:val="24"/>
                <w:lang w:val="ro-RO"/>
              </w:rPr>
              <w:t>G.04.O.18</w:t>
            </w:r>
          </w:p>
        </w:tc>
        <w:tc>
          <w:tcPr>
            <w:tcW w:w="2979" w:type="dxa"/>
          </w:tcPr>
          <w:p w:rsidR="007C37F2" w:rsidRPr="002A5AEF" w:rsidRDefault="007C37F2" w:rsidP="00F122CD">
            <w:pPr>
              <w:jc w:val="center"/>
              <w:rPr>
                <w:rFonts w:ascii="Times New Roman" w:hAnsi="Times New Roman" w:cs="Times New Roman"/>
                <w:i/>
                <w:sz w:val="24"/>
                <w:lang w:val="ro-RO"/>
              </w:rPr>
            </w:pPr>
            <w:r w:rsidRPr="002A5AEF">
              <w:rPr>
                <w:rFonts w:ascii="Times New Roman" w:hAnsi="Times New Roman" w:cs="Times New Roman"/>
                <w:i/>
                <w:sz w:val="24"/>
                <w:lang w:val="ro-RO"/>
              </w:rPr>
              <w:t>2</w:t>
            </w:r>
          </w:p>
        </w:tc>
        <w:tc>
          <w:tcPr>
            <w:tcW w:w="2331" w:type="dxa"/>
          </w:tcPr>
          <w:p w:rsidR="007C37F2" w:rsidRPr="002A5AEF" w:rsidRDefault="007C37F2" w:rsidP="00F122CD">
            <w:pPr>
              <w:jc w:val="center"/>
              <w:rPr>
                <w:rFonts w:ascii="Times New Roman" w:hAnsi="Times New Roman" w:cs="Times New Roman"/>
                <w:i/>
                <w:sz w:val="24"/>
                <w:lang w:val="ro-RO"/>
              </w:rPr>
            </w:pPr>
            <w:r w:rsidRPr="002A5AEF">
              <w:rPr>
                <w:rFonts w:ascii="Times New Roman" w:hAnsi="Times New Roman" w:cs="Times New Roman"/>
                <w:i/>
                <w:sz w:val="24"/>
                <w:lang w:val="ro-RO"/>
              </w:rPr>
              <w:t>IV</w:t>
            </w:r>
          </w:p>
        </w:tc>
        <w:tc>
          <w:tcPr>
            <w:tcW w:w="2400" w:type="dxa"/>
            <w:vMerge/>
          </w:tcPr>
          <w:p w:rsidR="007C37F2" w:rsidRDefault="007C37F2" w:rsidP="00F122CD">
            <w:pPr>
              <w:jc w:val="center"/>
              <w:rPr>
                <w:rFonts w:ascii="Times New Roman" w:hAnsi="Times New Roman" w:cs="Times New Roman"/>
                <w:b/>
                <w:sz w:val="24"/>
                <w:lang w:val="ro-RO"/>
              </w:rPr>
            </w:pPr>
          </w:p>
        </w:tc>
      </w:tr>
      <w:tr w:rsidR="007C37F2" w:rsidRPr="001624B8" w:rsidTr="00A23E84">
        <w:trPr>
          <w:trHeight w:val="327"/>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2"/>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A23E84">
        <w:trPr>
          <w:cantSplit/>
          <w:trHeight w:val="1142"/>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829"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850" w:type="dxa"/>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A23E84">
        <w:trPr>
          <w:cantSplit/>
          <w:trHeight w:val="331"/>
        </w:trPr>
        <w:tc>
          <w:tcPr>
            <w:tcW w:w="873" w:type="dxa"/>
            <w:vAlign w:val="center"/>
          </w:tcPr>
          <w:p w:rsidR="007C37F2" w:rsidRPr="00A574FA" w:rsidRDefault="007C37F2" w:rsidP="00F122CD">
            <w:pPr>
              <w:spacing w:line="259" w:lineRule="auto"/>
              <w:jc w:val="center"/>
              <w:rPr>
                <w:rFonts w:ascii="Times New Roman" w:hAnsi="Times New Roman" w:cs="Times New Roman"/>
                <w:i/>
                <w:sz w:val="24"/>
                <w:lang w:val="ro-RO"/>
              </w:rPr>
            </w:pPr>
          </w:p>
        </w:tc>
        <w:tc>
          <w:tcPr>
            <w:tcW w:w="829"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4</w:t>
            </w:r>
          </w:p>
        </w:tc>
        <w:tc>
          <w:tcPr>
            <w:tcW w:w="850"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2979"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31"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50</w:t>
            </w:r>
          </w:p>
        </w:tc>
        <w:tc>
          <w:tcPr>
            <w:tcW w:w="2400" w:type="dxa"/>
            <w:vAlign w:val="center"/>
          </w:tcPr>
          <w:p w:rsidR="007C37F2" w:rsidRPr="00A574FA" w:rsidRDefault="007C37F2" w:rsidP="00F122CD">
            <w:pPr>
              <w:jc w:val="center"/>
              <w:rPr>
                <w:rFonts w:ascii="Times New Roman" w:hAnsi="Times New Roman" w:cs="Times New Roman"/>
                <w:i/>
                <w:sz w:val="24"/>
              </w:rPr>
            </w:pPr>
          </w:p>
        </w:tc>
      </w:tr>
      <w:tr w:rsidR="007C37F2" w:rsidRPr="004D620C" w:rsidTr="00A23E84">
        <w:trPr>
          <w:trHeight w:val="408"/>
        </w:trPr>
        <w:tc>
          <w:tcPr>
            <w:tcW w:w="2552" w:type="dxa"/>
            <w:gridSpan w:val="3"/>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3"/>
            <w:vAlign w:val="center"/>
          </w:tcPr>
          <w:p w:rsidR="007C37F2" w:rsidRPr="00A23E84" w:rsidRDefault="007C37F2" w:rsidP="00D226E6">
            <w:pPr>
              <w:jc w:val="both"/>
              <w:rPr>
                <w:rFonts w:ascii="Times New Roman" w:hAnsi="Times New Roman" w:cs="Times New Roman"/>
                <w:i/>
                <w:lang w:val="en-US"/>
              </w:rPr>
            </w:pPr>
            <w:r w:rsidRPr="00A23E84">
              <w:rPr>
                <w:rFonts w:ascii="Times New Roman" w:hAnsi="Times New Roman" w:cs="Times New Roman"/>
                <w:i/>
                <w:lang w:val="ro-RO"/>
              </w:rPr>
              <w:t xml:space="preserve">Să </w:t>
            </w:r>
            <w:r w:rsidRPr="00A23E84">
              <w:rPr>
                <w:rFonts w:ascii="Times New Roman" w:hAnsi="Times New Roman" w:cs="Times New Roman"/>
                <w:i/>
                <w:lang w:val="en-US"/>
              </w:rPr>
              <w:t>recunoa</w:t>
            </w:r>
            <w:r w:rsidRPr="00A23E84">
              <w:rPr>
                <w:rFonts w:ascii="Times New Roman" w:hAnsi="Times New Roman" w:cs="Times New Roman"/>
                <w:i/>
                <w:lang w:val="ro-RO"/>
              </w:rPr>
              <w:t>scă</w:t>
            </w:r>
            <w:r w:rsidRPr="00A23E84">
              <w:rPr>
                <w:rFonts w:ascii="Times New Roman" w:hAnsi="Times New Roman" w:cs="Times New Roman"/>
                <w:i/>
                <w:lang w:val="en-US"/>
              </w:rPr>
              <w:t xml:space="preserve"> în context și să memoreze vocabularul de bază;</w:t>
            </w:r>
            <w:r w:rsidR="00D226E6" w:rsidRPr="00A23E84">
              <w:rPr>
                <w:rFonts w:ascii="Times New Roman" w:hAnsi="Times New Roman" w:cs="Times New Roman"/>
                <w:i/>
                <w:lang w:val="en-US"/>
              </w:rPr>
              <w:t xml:space="preserve"> </w:t>
            </w:r>
            <w:r w:rsidRPr="00A23E84">
              <w:rPr>
                <w:rFonts w:ascii="Times New Roman" w:hAnsi="Times New Roman" w:cs="Times New Roman"/>
                <w:i/>
                <w:lang w:val="ro-RO"/>
              </w:rPr>
              <w:t xml:space="preserve">Să </w:t>
            </w:r>
            <w:r w:rsidRPr="00A23E84">
              <w:rPr>
                <w:rFonts w:ascii="Times New Roman" w:hAnsi="Times New Roman" w:cs="Times New Roman"/>
                <w:i/>
                <w:lang w:val="en-US"/>
              </w:rPr>
              <w:t>identific</w:t>
            </w:r>
            <w:r w:rsidRPr="00A23E84">
              <w:rPr>
                <w:rFonts w:ascii="Times New Roman" w:hAnsi="Times New Roman" w:cs="Times New Roman"/>
                <w:i/>
                <w:lang w:val="ro-RO"/>
              </w:rPr>
              <w:t>e</w:t>
            </w:r>
            <w:r w:rsidRPr="00A23E84">
              <w:rPr>
                <w:rFonts w:ascii="Times New Roman" w:hAnsi="Times New Roman" w:cs="Times New Roman"/>
                <w:i/>
                <w:lang w:val="en-US"/>
              </w:rPr>
              <w:t xml:space="preserve"> și să definească structuri lexicale, gramaticale ale vocabularului cotidian;</w:t>
            </w:r>
            <w:r w:rsidR="00D226E6" w:rsidRPr="00A23E84">
              <w:rPr>
                <w:rFonts w:ascii="Times New Roman" w:hAnsi="Times New Roman" w:cs="Times New Roman"/>
                <w:i/>
                <w:lang w:val="en-US"/>
              </w:rPr>
              <w:t xml:space="preserve"> </w:t>
            </w:r>
            <w:r w:rsidRPr="00A23E84">
              <w:rPr>
                <w:rFonts w:ascii="Times New Roman" w:hAnsi="Times New Roman" w:cs="Times New Roman"/>
                <w:i/>
                <w:lang w:val="ro-RO"/>
              </w:rPr>
              <w:t xml:space="preserve">Să </w:t>
            </w:r>
            <w:r w:rsidRPr="00A23E84">
              <w:rPr>
                <w:rFonts w:ascii="Times New Roman" w:hAnsi="Times New Roman" w:cs="Times New Roman"/>
                <w:i/>
                <w:lang w:val="en-US"/>
              </w:rPr>
              <w:t>identific</w:t>
            </w:r>
            <w:r w:rsidRPr="00A23E84">
              <w:rPr>
                <w:rFonts w:ascii="Times New Roman" w:hAnsi="Times New Roman" w:cs="Times New Roman"/>
                <w:i/>
                <w:lang w:val="ro-RO"/>
              </w:rPr>
              <w:t>e</w:t>
            </w:r>
            <w:r w:rsidRPr="00A23E84">
              <w:rPr>
                <w:rFonts w:ascii="Times New Roman" w:hAnsi="Times New Roman" w:cs="Times New Roman"/>
                <w:i/>
                <w:lang w:val="en-US"/>
              </w:rPr>
              <w:t xml:space="preserve"> sensul global sau detali</w:t>
            </w:r>
            <w:r w:rsidRPr="00A23E84">
              <w:rPr>
                <w:rFonts w:ascii="Times New Roman" w:hAnsi="Times New Roman" w:cs="Times New Roman"/>
                <w:i/>
                <w:lang w:val="ro-RO"/>
              </w:rPr>
              <w:t>at</w:t>
            </w:r>
            <w:r w:rsidRPr="00A23E84">
              <w:rPr>
                <w:rFonts w:ascii="Times New Roman" w:hAnsi="Times New Roman" w:cs="Times New Roman"/>
                <w:i/>
                <w:lang w:val="en-US"/>
              </w:rPr>
              <w:t xml:space="preserve"> în tipul audierii uno</w:t>
            </w:r>
            <w:r w:rsidRPr="00A23E84">
              <w:rPr>
                <w:rFonts w:ascii="Times New Roman" w:hAnsi="Times New Roman" w:cs="Times New Roman"/>
                <w:i/>
                <w:lang w:val="ro-RO"/>
              </w:rPr>
              <w:t>r</w:t>
            </w:r>
            <w:r w:rsidRPr="00A23E84">
              <w:rPr>
                <w:rFonts w:ascii="Times New Roman" w:hAnsi="Times New Roman" w:cs="Times New Roman"/>
                <w:i/>
                <w:lang w:val="en-US"/>
              </w:rPr>
              <w:t xml:space="preserve"> mesaje scur</w:t>
            </w:r>
            <w:r w:rsidRPr="00A23E84">
              <w:rPr>
                <w:rFonts w:ascii="Times New Roman" w:hAnsi="Times New Roman" w:cs="Times New Roman"/>
                <w:i/>
                <w:lang w:val="ro-RO"/>
              </w:rPr>
              <w:t>t</w:t>
            </w:r>
            <w:r w:rsidRPr="00A23E84">
              <w:rPr>
                <w:rFonts w:ascii="Times New Roman" w:hAnsi="Times New Roman" w:cs="Times New Roman"/>
                <w:i/>
                <w:lang w:val="en-US"/>
              </w:rPr>
              <w:t xml:space="preserve">e prezentate la o viteză medie; </w:t>
            </w:r>
            <w:r w:rsidR="00D226E6" w:rsidRPr="00A23E84">
              <w:rPr>
                <w:rFonts w:ascii="Times New Roman" w:hAnsi="Times New Roman" w:cs="Times New Roman"/>
                <w:i/>
                <w:lang w:val="en-US"/>
              </w:rPr>
              <w:t xml:space="preserve"> </w:t>
            </w:r>
            <w:r w:rsidRPr="00A23E84">
              <w:rPr>
                <w:rFonts w:ascii="Times New Roman" w:hAnsi="Times New Roman" w:cs="Times New Roman"/>
                <w:i/>
                <w:lang w:val="ro-RO"/>
              </w:rPr>
              <w:t xml:space="preserve">Să </w:t>
            </w:r>
            <w:r w:rsidRPr="00A23E84">
              <w:rPr>
                <w:rFonts w:ascii="Times New Roman" w:hAnsi="Times New Roman" w:cs="Times New Roman"/>
                <w:i/>
                <w:lang w:val="en-US"/>
              </w:rPr>
              <w:t>prez</w:t>
            </w:r>
            <w:r w:rsidRPr="00A23E84">
              <w:rPr>
                <w:rFonts w:ascii="Times New Roman" w:hAnsi="Times New Roman" w:cs="Times New Roman"/>
                <w:i/>
                <w:lang w:val="ro-RO"/>
              </w:rPr>
              <w:t>inte</w:t>
            </w:r>
            <w:r w:rsidRPr="00A23E84">
              <w:rPr>
                <w:rFonts w:ascii="Times New Roman" w:hAnsi="Times New Roman" w:cs="Times New Roman"/>
                <w:i/>
                <w:lang w:val="en-US"/>
              </w:rPr>
              <w:t xml:space="preserve"> și  </w:t>
            </w:r>
            <w:r w:rsidRPr="00A23E84">
              <w:rPr>
                <w:rFonts w:ascii="Times New Roman" w:hAnsi="Times New Roman" w:cs="Times New Roman"/>
                <w:i/>
                <w:lang w:val="ro-RO"/>
              </w:rPr>
              <w:t xml:space="preserve">să </w:t>
            </w:r>
            <w:r w:rsidRPr="00A23E84">
              <w:rPr>
                <w:rFonts w:ascii="Times New Roman" w:hAnsi="Times New Roman" w:cs="Times New Roman"/>
                <w:i/>
                <w:lang w:val="en-US"/>
              </w:rPr>
              <w:t>descrie un</w:t>
            </w:r>
            <w:r w:rsidRPr="00A23E84">
              <w:rPr>
                <w:rFonts w:ascii="Times New Roman" w:hAnsi="Times New Roman" w:cs="Times New Roman"/>
                <w:i/>
                <w:lang w:val="ro-RO"/>
              </w:rPr>
              <w:t>ele</w:t>
            </w:r>
            <w:r w:rsidRPr="00A23E84">
              <w:rPr>
                <w:rFonts w:ascii="Times New Roman" w:hAnsi="Times New Roman" w:cs="Times New Roman"/>
                <w:i/>
                <w:lang w:val="en-US"/>
              </w:rPr>
              <w:t xml:space="preserve"> situații simple, efectuarea unor  descrieri scurte. </w:t>
            </w:r>
          </w:p>
        </w:tc>
      </w:tr>
      <w:tr w:rsidR="007C37F2" w:rsidRPr="004D620C" w:rsidTr="00A23E84">
        <w:trPr>
          <w:trHeight w:val="129"/>
        </w:trPr>
        <w:tc>
          <w:tcPr>
            <w:tcW w:w="2552"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3"/>
            <w:vAlign w:val="center"/>
          </w:tcPr>
          <w:p w:rsidR="007C37F2" w:rsidRPr="00A23E84" w:rsidRDefault="00852CFA" w:rsidP="00D226E6">
            <w:pPr>
              <w:jc w:val="both"/>
              <w:rPr>
                <w:rFonts w:ascii="Times New Roman" w:hAnsi="Times New Roman" w:cs="Times New Roman"/>
                <w:i/>
                <w:lang w:val="en-US"/>
              </w:rPr>
            </w:pPr>
            <w:r w:rsidRPr="00A23E84">
              <w:rPr>
                <w:rFonts w:ascii="Times New Roman" w:hAnsi="Times New Roman" w:cs="Times New Roman"/>
                <w:i/>
                <w:lang w:val="ro-RO"/>
              </w:rPr>
              <w:t>O</w:t>
            </w:r>
            <w:r w:rsidR="007C37F2" w:rsidRPr="00A23E84">
              <w:rPr>
                <w:rFonts w:ascii="Times New Roman" w:hAnsi="Times New Roman" w:cs="Times New Roman"/>
                <w:i/>
                <w:lang w:val="ro-RO"/>
              </w:rPr>
              <w:t>perarea c</w:t>
            </w:r>
            <w:r w:rsidR="007C37F2" w:rsidRPr="00A23E84">
              <w:rPr>
                <w:rFonts w:ascii="Times New Roman" w:hAnsi="Times New Roman" w:cs="Times New Roman"/>
                <w:i/>
                <w:lang w:val="en-US"/>
              </w:rPr>
              <w:t>u structuri lexicale și gramaticale  de  bază;</w:t>
            </w:r>
            <w:r w:rsidR="00D226E6" w:rsidRPr="00A23E84">
              <w:rPr>
                <w:rFonts w:ascii="Times New Roman" w:hAnsi="Times New Roman" w:cs="Times New Roman"/>
                <w:i/>
                <w:lang w:val="en-US"/>
              </w:rPr>
              <w:t xml:space="preserve"> </w:t>
            </w:r>
            <w:r w:rsidR="007C37F2" w:rsidRPr="00A23E84">
              <w:rPr>
                <w:rFonts w:ascii="Times New Roman" w:hAnsi="Times New Roman" w:cs="Times New Roman"/>
                <w:i/>
                <w:lang w:val="en-US"/>
              </w:rPr>
              <w:t>aplicarea vocabularul de bază în comunicarea orală și scrisă;</w:t>
            </w:r>
            <w:r w:rsidR="00D226E6" w:rsidRPr="00A23E84">
              <w:rPr>
                <w:rFonts w:ascii="Times New Roman" w:hAnsi="Times New Roman" w:cs="Times New Roman"/>
                <w:i/>
                <w:lang w:val="en-US"/>
              </w:rPr>
              <w:t xml:space="preserve"> </w:t>
            </w:r>
            <w:r w:rsidR="007C37F2" w:rsidRPr="00A23E84">
              <w:rPr>
                <w:rFonts w:ascii="Times New Roman" w:hAnsi="Times New Roman" w:cs="Times New Roman"/>
                <w:i/>
                <w:lang w:val="en-US"/>
              </w:rPr>
              <w:t>efectuarea de traduceri ale textelor simple;</w:t>
            </w:r>
            <w:r w:rsidR="00D226E6" w:rsidRPr="00A23E84">
              <w:rPr>
                <w:rFonts w:ascii="Times New Roman" w:hAnsi="Times New Roman" w:cs="Times New Roman"/>
                <w:i/>
                <w:lang w:val="en-US"/>
              </w:rPr>
              <w:t xml:space="preserve"> </w:t>
            </w:r>
            <w:r w:rsidR="007C37F2" w:rsidRPr="00A23E84">
              <w:rPr>
                <w:rFonts w:ascii="Times New Roman" w:hAnsi="Times New Roman" w:cs="Times New Roman"/>
                <w:i/>
                <w:lang w:val="en-US"/>
              </w:rPr>
              <w:t>aplicarea cunoștințelor de lexic și gramaticale în forme scurte de scriere creativă.</w:t>
            </w:r>
          </w:p>
        </w:tc>
      </w:tr>
      <w:tr w:rsidR="007C37F2" w:rsidRPr="004D620C" w:rsidTr="00A23E84">
        <w:trPr>
          <w:trHeight w:val="134"/>
        </w:trPr>
        <w:tc>
          <w:tcPr>
            <w:tcW w:w="2552"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3"/>
            <w:vAlign w:val="center"/>
          </w:tcPr>
          <w:p w:rsidR="007C37F2" w:rsidRPr="00A23E84" w:rsidRDefault="007C37F2" w:rsidP="00D226E6">
            <w:pPr>
              <w:jc w:val="both"/>
              <w:rPr>
                <w:rFonts w:ascii="Times New Roman" w:hAnsi="Times New Roman" w:cs="Times New Roman"/>
                <w:i/>
                <w:lang w:val="en-US"/>
              </w:rPr>
            </w:pPr>
            <w:r w:rsidRPr="00A23E84">
              <w:rPr>
                <w:rFonts w:ascii="Times New Roman" w:hAnsi="Times New Roman" w:cs="Times New Roman"/>
                <w:i/>
                <w:lang w:val="en-US"/>
              </w:rPr>
              <w:t>Cursul de limba străină este o componentă importantă a curriculum-ului și este destinat pentru studenții la specialitățile contabilitate, finanțe și bănci, business și administrare și turism</w:t>
            </w:r>
            <w:r w:rsidR="00D226E6" w:rsidRPr="00A23E84">
              <w:rPr>
                <w:rFonts w:ascii="Times New Roman" w:hAnsi="Times New Roman" w:cs="Times New Roman"/>
                <w:i/>
                <w:lang w:val="en-US"/>
              </w:rPr>
              <w:t xml:space="preserve">. </w:t>
            </w:r>
            <w:r w:rsidRPr="00A23E84">
              <w:rPr>
                <w:rFonts w:ascii="Times New Roman" w:hAnsi="Times New Roman" w:cs="Times New Roman"/>
                <w:i/>
                <w:lang w:val="en-US"/>
              </w:rPr>
              <w:t>Predarea vocabularului de bază, textelor simple de uz cotidian, utilizarea materialului audi-vizual de specialitate are la bază dezvoltarea abilităților de comunicare, orală și scrisă care le a fi utilă în integrarea și adaptarea la condițiile internaționalizării precum mobilități academice, paricipări la conferințe, etc.</w:t>
            </w:r>
          </w:p>
        </w:tc>
      </w:tr>
      <w:tr w:rsidR="007C37F2" w:rsidRPr="004D620C" w:rsidTr="00A23E84">
        <w:trPr>
          <w:trHeight w:val="422"/>
        </w:trPr>
        <w:tc>
          <w:tcPr>
            <w:tcW w:w="2552"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3"/>
            <w:vAlign w:val="center"/>
          </w:tcPr>
          <w:p w:rsidR="007C37F2" w:rsidRPr="00A23E84" w:rsidRDefault="00852CFA" w:rsidP="00F122CD">
            <w:pPr>
              <w:jc w:val="both"/>
              <w:rPr>
                <w:rFonts w:ascii="Times New Roman" w:hAnsi="Times New Roman" w:cs="Times New Roman"/>
                <w:i/>
                <w:lang w:val="en-US"/>
              </w:rPr>
            </w:pPr>
            <w:r w:rsidRPr="00A23E84">
              <w:rPr>
                <w:rFonts w:ascii="Times New Roman" w:hAnsi="Times New Roman" w:cs="Times New Roman"/>
                <w:i/>
                <w:lang w:val="en-US"/>
              </w:rPr>
              <w:t>A</w:t>
            </w:r>
            <w:r w:rsidR="007C37F2" w:rsidRPr="00A23E84">
              <w:rPr>
                <w:rFonts w:ascii="Times New Roman" w:hAnsi="Times New Roman" w:cs="Times New Roman"/>
                <w:i/>
                <w:lang w:val="en-US"/>
              </w:rPr>
              <w:t>naliza, sinteza, traducerea textelor specialiate, metoda comunicativă, metoda audiolinguală, discuția, argumentarea, lucrul cu dicționarul, studiul comparativ, studiul de caz, lucrul pe chipe, în grup și individual, proiectul, portfoliul, brainstormingul</w:t>
            </w:r>
          </w:p>
        </w:tc>
      </w:tr>
      <w:tr w:rsidR="007C37F2" w:rsidRPr="004D620C" w:rsidTr="00A23E84">
        <w:trPr>
          <w:trHeight w:val="287"/>
        </w:trPr>
        <w:tc>
          <w:tcPr>
            <w:tcW w:w="2552"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3"/>
            <w:vAlign w:val="center"/>
          </w:tcPr>
          <w:p w:rsidR="007C37F2" w:rsidRPr="00A23E84" w:rsidRDefault="007C37F2" w:rsidP="00F122CD">
            <w:pPr>
              <w:jc w:val="both"/>
              <w:rPr>
                <w:rFonts w:ascii="Times New Roman" w:hAnsi="Times New Roman" w:cs="Times New Roman"/>
                <w:i/>
                <w:lang w:val="en-US"/>
              </w:rPr>
            </w:pPr>
            <w:r w:rsidRPr="00A23E84">
              <w:rPr>
                <w:rFonts w:ascii="Times New Roman" w:hAnsi="Times New Roman" w:cs="Times New Roman"/>
                <w:i/>
                <w:lang w:val="ro-RO"/>
              </w:rPr>
              <w:t xml:space="preserve">Studenții vor fi evaluați atât pe cale orală, cât și în formă scrisă pe parcursul întregului curs. </w:t>
            </w:r>
            <w:r w:rsidRPr="00A23E84">
              <w:rPr>
                <w:rFonts w:ascii="Times New Roman" w:hAnsi="Times New Roman" w:cs="Times New Roman"/>
                <w:i/>
                <w:lang w:val="en-US"/>
              </w:rPr>
              <w:t>Evaluarea orală formativă va avea loc în timpul seminariilor, sub forma de prezentări orale bazate pe interogare frontală, dezbateri, studii de caz, lucru individua, în perechi și în grupuri. Evaluarea formativă scrisă se desfășura de două ori în timpul cursului sub formă de teste. Portofoliul studentului va include diverse activități de proiectare, cum ar fi schițarea planului bucătăriei unui restaurant, crearea și prezentarea unui poster digital (Glog)</w:t>
            </w:r>
            <w:r w:rsidR="00D226E6" w:rsidRPr="00A23E84">
              <w:rPr>
                <w:rFonts w:ascii="Times New Roman" w:hAnsi="Times New Roman" w:cs="Times New Roman"/>
                <w:i/>
                <w:lang w:val="en-US"/>
              </w:rPr>
              <w:t xml:space="preserve">. </w:t>
            </w:r>
            <w:r w:rsidRPr="00A23E84">
              <w:rPr>
                <w:rFonts w:ascii="Times New Roman" w:hAnsi="Times New Roman" w:cs="Times New Roman"/>
                <w:i/>
                <w:lang w:val="en-US"/>
              </w:rPr>
              <w:t>Evaluarea curentă – 60 % (participarea activă la seminarii, activitatea depusă pe parcursul semestrului, lucrări, teste de recapitulare)</w:t>
            </w:r>
            <w:r w:rsidR="00D226E6" w:rsidRPr="00A23E84">
              <w:rPr>
                <w:rFonts w:ascii="Times New Roman" w:hAnsi="Times New Roman" w:cs="Times New Roman"/>
                <w:i/>
                <w:lang w:val="en-US"/>
              </w:rPr>
              <w:t xml:space="preserve">. </w:t>
            </w:r>
            <w:r w:rsidRPr="00A23E84">
              <w:rPr>
                <w:rFonts w:ascii="Times New Roman" w:hAnsi="Times New Roman" w:cs="Times New Roman"/>
                <w:i/>
                <w:lang w:val="en-US"/>
              </w:rPr>
              <w:t>Evaluarea finală – 40% din nota finală acumulată la examen (relatarea în scris a subiectului propus pentru examinare)</w:t>
            </w:r>
          </w:p>
        </w:tc>
      </w:tr>
      <w:tr w:rsidR="007C37F2" w:rsidRPr="004D620C" w:rsidTr="00A23E84">
        <w:trPr>
          <w:trHeight w:val="405"/>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3"/>
            <w:vAlign w:val="center"/>
          </w:tcPr>
          <w:p w:rsidR="007C37F2" w:rsidRPr="00A23E84" w:rsidRDefault="00852CFA" w:rsidP="00F122CD">
            <w:pPr>
              <w:jc w:val="both"/>
              <w:rPr>
                <w:rFonts w:ascii="Times New Roman" w:hAnsi="Times New Roman" w:cs="Times New Roman"/>
                <w:i/>
                <w:lang w:val="en-US"/>
              </w:rPr>
            </w:pPr>
            <w:r w:rsidRPr="00A23E84">
              <w:rPr>
                <w:rFonts w:ascii="Times New Roman" w:hAnsi="Times New Roman" w:cs="Times New Roman"/>
                <w:i/>
                <w:lang w:val="en-US"/>
              </w:rPr>
              <w:t>F</w:t>
            </w:r>
            <w:r w:rsidR="007C37F2" w:rsidRPr="00A23E84">
              <w:rPr>
                <w:rFonts w:ascii="Times New Roman" w:hAnsi="Times New Roman" w:cs="Times New Roman"/>
                <w:i/>
                <w:lang w:val="en-US"/>
              </w:rPr>
              <w:t>recventarea orelor, participarea activă la seminarea, efectuarea lucrului individual, susținerea evaluărilor curente și finale cu note pozitive. Evaluarea curentă – 60 % (participarea activă la seminarii, activitatea depusă pe parcursul semestrului, lucrări, teste de recapitulare)</w:t>
            </w:r>
            <w:r w:rsidRPr="00A23E84">
              <w:rPr>
                <w:rFonts w:ascii="Times New Roman" w:hAnsi="Times New Roman" w:cs="Times New Roman"/>
                <w:i/>
                <w:lang w:val="en-US"/>
              </w:rPr>
              <w:t xml:space="preserve"> </w:t>
            </w:r>
            <w:r w:rsidR="007C37F2" w:rsidRPr="00A23E84">
              <w:rPr>
                <w:rFonts w:ascii="Times New Roman" w:hAnsi="Times New Roman" w:cs="Times New Roman"/>
                <w:i/>
                <w:lang w:val="en-US"/>
              </w:rPr>
              <w:t>Evaluarea finală – 40% din nota finală acumulată la examen (relatarea în scris a subiectului propus pentru examinare)</w:t>
            </w:r>
          </w:p>
        </w:tc>
      </w:tr>
      <w:tr w:rsidR="007C37F2" w:rsidRPr="001624B8" w:rsidTr="00A23E84">
        <w:trPr>
          <w:trHeight w:val="427"/>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3"/>
            <w:vAlign w:val="center"/>
          </w:tcPr>
          <w:p w:rsidR="007C37F2" w:rsidRPr="00D226E6" w:rsidRDefault="007C37F2" w:rsidP="00F122CD">
            <w:pPr>
              <w:jc w:val="both"/>
              <w:rPr>
                <w:rFonts w:ascii="Times New Roman" w:hAnsi="Times New Roman" w:cs="Times New Roman"/>
                <w:b/>
                <w:i/>
                <w:lang w:val="ro-RO"/>
              </w:rPr>
            </w:pPr>
            <w:r w:rsidRPr="00D226E6">
              <w:rPr>
                <w:rFonts w:ascii="Times New Roman" w:hAnsi="Times New Roman" w:cs="Times New Roman"/>
                <w:b/>
                <w:i/>
                <w:lang w:val="ro-RO"/>
              </w:rPr>
              <w:t>PUȘNEI IRINA</w:t>
            </w:r>
          </w:p>
        </w:tc>
      </w:tr>
      <w:tr w:rsidR="007C37F2" w:rsidRPr="001624B8" w:rsidTr="00A23E84">
        <w:trPr>
          <w:trHeight w:val="70"/>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3"/>
            <w:vAlign w:val="center"/>
          </w:tcPr>
          <w:p w:rsidR="007C37F2" w:rsidRPr="00D226E6" w:rsidRDefault="007C37F2" w:rsidP="00F122CD">
            <w:pPr>
              <w:jc w:val="both"/>
              <w:rPr>
                <w:rFonts w:ascii="Times New Roman" w:hAnsi="Times New Roman" w:cs="Times New Roman"/>
                <w:i/>
                <w:lang w:val="ro-RO"/>
              </w:rPr>
            </w:pPr>
            <w:r w:rsidRPr="00D226E6">
              <w:rPr>
                <w:rFonts w:ascii="Times New Roman" w:hAnsi="Times New Roman" w:cs="Times New Roman"/>
                <w:i/>
                <w:lang w:val="ro-RO"/>
              </w:rPr>
              <w:t>Engleză</w:t>
            </w:r>
          </w:p>
        </w:tc>
      </w:tr>
    </w:tbl>
    <w:p w:rsidR="00D81157" w:rsidRDefault="00D81157">
      <w:r>
        <w:br w:type="page"/>
      </w:r>
    </w:p>
    <w:tbl>
      <w:tblPr>
        <w:tblStyle w:val="a3"/>
        <w:tblW w:w="10262" w:type="dxa"/>
        <w:tblInd w:w="-714" w:type="dxa"/>
        <w:tblLayout w:type="fixed"/>
        <w:tblLook w:val="04A0" w:firstRow="1" w:lastRow="0" w:firstColumn="1" w:lastColumn="0" w:noHBand="0" w:noVBand="1"/>
      </w:tblPr>
      <w:tblGrid>
        <w:gridCol w:w="873"/>
        <w:gridCol w:w="687"/>
        <w:gridCol w:w="709"/>
        <w:gridCol w:w="3262"/>
        <w:gridCol w:w="2331"/>
        <w:gridCol w:w="2400"/>
      </w:tblGrid>
      <w:tr w:rsidR="007C37F2" w:rsidRPr="004D620C" w:rsidTr="00F122CD">
        <w:trPr>
          <w:trHeight w:val="273"/>
        </w:trPr>
        <w:tc>
          <w:tcPr>
            <w:tcW w:w="10262" w:type="dxa"/>
            <w:gridSpan w:val="6"/>
          </w:tcPr>
          <w:p w:rsidR="007C37F2" w:rsidRPr="00E1341A"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TEHNOLOGII DE COMUNICARE INFORMAȚIONALĂ</w:t>
            </w:r>
          </w:p>
        </w:tc>
      </w:tr>
      <w:tr w:rsidR="007C37F2" w:rsidRPr="001624B8" w:rsidTr="00D913EA">
        <w:trPr>
          <w:trHeight w:val="390"/>
        </w:trPr>
        <w:tc>
          <w:tcPr>
            <w:tcW w:w="2269"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G.01.O.02</w:t>
            </w:r>
          </w:p>
        </w:tc>
        <w:tc>
          <w:tcPr>
            <w:tcW w:w="3262"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2</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w:t>
            </w:r>
          </w:p>
        </w:tc>
        <w:tc>
          <w:tcPr>
            <w:tcW w:w="2400" w:type="dxa"/>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C37F2" w:rsidRPr="001624B8" w:rsidTr="00D913EA">
        <w:trPr>
          <w:trHeight w:val="327"/>
        </w:trPr>
        <w:tc>
          <w:tcPr>
            <w:tcW w:w="2269"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593" w:type="dxa"/>
            <w:gridSpan w:val="2"/>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D913EA">
        <w:trPr>
          <w:cantSplit/>
          <w:trHeight w:val="1142"/>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687"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709" w:type="dxa"/>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262" w:type="dxa"/>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D913EA">
        <w:trPr>
          <w:cantSplit/>
          <w:trHeight w:val="70"/>
        </w:trPr>
        <w:tc>
          <w:tcPr>
            <w:tcW w:w="873" w:type="dxa"/>
            <w:vAlign w:val="center"/>
          </w:tcPr>
          <w:p w:rsidR="007C37F2" w:rsidRPr="001E42EB"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6</w:t>
            </w:r>
          </w:p>
        </w:tc>
        <w:tc>
          <w:tcPr>
            <w:tcW w:w="687" w:type="dxa"/>
            <w:vAlign w:val="center"/>
          </w:tcPr>
          <w:p w:rsidR="007C37F2" w:rsidRPr="001E42EB" w:rsidRDefault="007C37F2" w:rsidP="00F122CD">
            <w:pPr>
              <w:spacing w:line="259" w:lineRule="auto"/>
              <w:jc w:val="center"/>
              <w:rPr>
                <w:rFonts w:ascii="Times New Roman" w:hAnsi="Times New Roman" w:cs="Times New Roman"/>
                <w:i/>
                <w:sz w:val="24"/>
                <w:lang w:val="ro-RO"/>
              </w:rPr>
            </w:pPr>
          </w:p>
        </w:tc>
        <w:tc>
          <w:tcPr>
            <w:tcW w:w="709" w:type="dxa"/>
            <w:vAlign w:val="center"/>
          </w:tcPr>
          <w:p w:rsidR="007C37F2" w:rsidRPr="001E42EB"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14</w:t>
            </w:r>
          </w:p>
        </w:tc>
        <w:tc>
          <w:tcPr>
            <w:tcW w:w="3262" w:type="dxa"/>
            <w:vAlign w:val="center"/>
          </w:tcPr>
          <w:p w:rsidR="007C37F2" w:rsidRPr="007C5466"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7C37F2" w:rsidRPr="007C5466"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100</w:t>
            </w:r>
          </w:p>
        </w:tc>
        <w:tc>
          <w:tcPr>
            <w:tcW w:w="2400" w:type="dxa"/>
            <w:vAlign w:val="center"/>
          </w:tcPr>
          <w:p w:rsidR="007C37F2" w:rsidRPr="001E42EB" w:rsidRDefault="007C37F2" w:rsidP="00F122CD">
            <w:pPr>
              <w:jc w:val="center"/>
              <w:rPr>
                <w:rFonts w:ascii="Times New Roman" w:hAnsi="Times New Roman" w:cs="Times New Roman"/>
                <w:i/>
                <w:sz w:val="24"/>
              </w:rPr>
            </w:pPr>
          </w:p>
        </w:tc>
      </w:tr>
      <w:tr w:rsidR="007C37F2" w:rsidRPr="004D620C" w:rsidTr="00D913EA">
        <w:trPr>
          <w:trHeight w:val="256"/>
        </w:trPr>
        <w:tc>
          <w:tcPr>
            <w:tcW w:w="2269" w:type="dxa"/>
            <w:gridSpan w:val="3"/>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993" w:type="dxa"/>
            <w:gridSpan w:val="3"/>
            <w:vAlign w:val="center"/>
          </w:tcPr>
          <w:p w:rsidR="007C37F2" w:rsidRPr="008B6708" w:rsidRDefault="007C37F2" w:rsidP="00F122CD">
            <w:pPr>
              <w:jc w:val="both"/>
              <w:rPr>
                <w:rFonts w:ascii="Times New Roman" w:hAnsi="Times New Roman" w:cs="Times New Roman"/>
                <w:i/>
                <w:lang w:val="en-US"/>
              </w:rPr>
            </w:pPr>
            <w:r w:rsidRPr="008B6708">
              <w:rPr>
                <w:rFonts w:ascii="Times New Roman" w:hAnsi="Times New Roman" w:cs="Times New Roman"/>
                <w:i/>
                <w:lang w:val="en-US"/>
              </w:rPr>
              <w:t>Cunoştinţe elementare şi deprinderi practice iniţiale din cursul şcolar/liceal de informatică</w:t>
            </w:r>
          </w:p>
        </w:tc>
      </w:tr>
      <w:tr w:rsidR="007C37F2" w:rsidRPr="004D620C" w:rsidTr="00D913EA">
        <w:trPr>
          <w:trHeight w:val="246"/>
        </w:trPr>
        <w:tc>
          <w:tcPr>
            <w:tcW w:w="2269"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993" w:type="dxa"/>
            <w:gridSpan w:val="3"/>
            <w:vAlign w:val="center"/>
          </w:tcPr>
          <w:p w:rsidR="007C37F2" w:rsidRPr="008B6708" w:rsidRDefault="007C37F2" w:rsidP="00F122CD">
            <w:pPr>
              <w:jc w:val="both"/>
              <w:rPr>
                <w:rFonts w:ascii="Times New Roman" w:hAnsi="Times New Roman" w:cs="Times New Roman"/>
                <w:i/>
                <w:lang w:val="en-US"/>
              </w:rPr>
            </w:pPr>
            <w:r w:rsidRPr="008B6708">
              <w:rPr>
                <w:rFonts w:ascii="Times New Roman" w:hAnsi="Times New Roman" w:cs="Times New Roman"/>
                <w:i/>
                <w:lang w:val="en-US"/>
              </w:rPr>
              <w:t>La finele acestui curs studenții vor fi capabili:</w:t>
            </w:r>
          </w:p>
          <w:p w:rsidR="007C37F2" w:rsidRPr="008B6708" w:rsidRDefault="007C37F2" w:rsidP="00D913EA">
            <w:pPr>
              <w:pStyle w:val="a4"/>
              <w:numPr>
                <w:ilvl w:val="0"/>
                <w:numId w:val="2"/>
              </w:numPr>
              <w:tabs>
                <w:tab w:val="left" w:pos="175"/>
              </w:tabs>
              <w:ind w:left="0" w:firstLine="33"/>
              <w:jc w:val="both"/>
              <w:rPr>
                <w:rFonts w:ascii="Times New Roman" w:hAnsi="Times New Roman" w:cs="Times New Roman"/>
                <w:i/>
                <w:lang w:val="en-US"/>
              </w:rPr>
            </w:pPr>
            <w:r w:rsidRPr="008B6708">
              <w:rPr>
                <w:rFonts w:ascii="Times New Roman" w:hAnsi="Times New Roman" w:cs="Times New Roman"/>
                <w:i/>
                <w:lang w:val="ro-RO"/>
              </w:rPr>
              <w:t>s</w:t>
            </w:r>
            <w:r w:rsidRPr="008B6708">
              <w:rPr>
                <w:rFonts w:ascii="Times New Roman" w:hAnsi="Times New Roman" w:cs="Times New Roman"/>
                <w:i/>
                <w:lang w:val="en-US"/>
              </w:rPr>
              <w:t>ă descrie, explice, utilizeze, compare, sistematizeze și argumenteze noțiunile generale studiate în acest curs;</w:t>
            </w:r>
          </w:p>
          <w:p w:rsidR="007C37F2" w:rsidRPr="008B6708" w:rsidRDefault="007C37F2" w:rsidP="00D913EA">
            <w:pPr>
              <w:pStyle w:val="a4"/>
              <w:numPr>
                <w:ilvl w:val="0"/>
                <w:numId w:val="2"/>
              </w:numPr>
              <w:tabs>
                <w:tab w:val="left" w:pos="175"/>
              </w:tabs>
              <w:ind w:left="0" w:firstLine="33"/>
              <w:jc w:val="both"/>
              <w:rPr>
                <w:rFonts w:ascii="Times New Roman" w:hAnsi="Times New Roman" w:cs="Times New Roman"/>
                <w:i/>
                <w:lang w:val="en-US"/>
              </w:rPr>
            </w:pPr>
            <w:r w:rsidRPr="008B6708">
              <w:rPr>
                <w:rFonts w:ascii="Times New Roman" w:hAnsi="Times New Roman" w:cs="Times New Roman"/>
                <w:i/>
                <w:lang w:val="ro-RO"/>
              </w:rPr>
              <w:t>s</w:t>
            </w:r>
            <w:r w:rsidRPr="008B6708">
              <w:rPr>
                <w:rFonts w:ascii="Times New Roman" w:hAnsi="Times New Roman" w:cs="Times New Roman"/>
                <w:i/>
                <w:lang w:val="en-US"/>
              </w:rPr>
              <w:t>ă aplice în practică toate cunoștințele acumulate pe parcursul cursului dat;</w:t>
            </w:r>
          </w:p>
          <w:p w:rsidR="007C37F2" w:rsidRPr="008B6708" w:rsidRDefault="007C37F2" w:rsidP="00D913EA">
            <w:pPr>
              <w:pStyle w:val="a4"/>
              <w:numPr>
                <w:ilvl w:val="0"/>
                <w:numId w:val="2"/>
              </w:numPr>
              <w:tabs>
                <w:tab w:val="left" w:pos="175"/>
              </w:tabs>
              <w:ind w:left="0" w:firstLine="33"/>
              <w:jc w:val="both"/>
              <w:rPr>
                <w:rFonts w:ascii="Times New Roman" w:hAnsi="Times New Roman" w:cs="Times New Roman"/>
                <w:i/>
                <w:lang w:val="en-US"/>
              </w:rPr>
            </w:pPr>
            <w:r w:rsidRPr="008B6708">
              <w:rPr>
                <w:rFonts w:ascii="Times New Roman" w:hAnsi="Times New Roman" w:cs="Times New Roman"/>
                <w:i/>
                <w:lang w:val="ro-RO"/>
              </w:rPr>
              <w:t>s</w:t>
            </w:r>
            <w:r w:rsidRPr="008B6708">
              <w:rPr>
                <w:rFonts w:ascii="Times New Roman" w:hAnsi="Times New Roman" w:cs="Times New Roman"/>
                <w:i/>
                <w:lang w:val="en-US"/>
              </w:rPr>
              <w:t>ă-și exprime opiniile asupra celor studiate;</w:t>
            </w:r>
          </w:p>
          <w:p w:rsidR="007C37F2" w:rsidRPr="008B6708" w:rsidRDefault="007C37F2" w:rsidP="00D913EA">
            <w:pPr>
              <w:pStyle w:val="a4"/>
              <w:numPr>
                <w:ilvl w:val="0"/>
                <w:numId w:val="2"/>
              </w:numPr>
              <w:tabs>
                <w:tab w:val="left" w:pos="175"/>
              </w:tabs>
              <w:ind w:left="0" w:firstLine="33"/>
              <w:jc w:val="both"/>
              <w:rPr>
                <w:rFonts w:ascii="Times New Roman" w:hAnsi="Times New Roman" w:cs="Times New Roman"/>
                <w:i/>
                <w:lang w:val="en-US"/>
              </w:rPr>
            </w:pPr>
            <w:r w:rsidRPr="008B6708">
              <w:rPr>
                <w:rFonts w:ascii="Times New Roman" w:hAnsi="Times New Roman" w:cs="Times New Roman"/>
                <w:i/>
                <w:lang w:val="ro-RO"/>
              </w:rPr>
              <w:t>s</w:t>
            </w:r>
            <w:r w:rsidRPr="008B6708">
              <w:rPr>
                <w:rFonts w:ascii="Times New Roman" w:hAnsi="Times New Roman" w:cs="Times New Roman"/>
                <w:i/>
                <w:lang w:val="en-US"/>
              </w:rPr>
              <w:t>ă propună soluții și software noi pentru utilizare în cadrul procesul de studiu a acestei discipline.</w:t>
            </w:r>
          </w:p>
        </w:tc>
      </w:tr>
      <w:tr w:rsidR="007C37F2" w:rsidRPr="001624B8" w:rsidTr="00D913EA">
        <w:trPr>
          <w:trHeight w:val="250"/>
        </w:trPr>
        <w:tc>
          <w:tcPr>
            <w:tcW w:w="2269"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993" w:type="dxa"/>
            <w:gridSpan w:val="3"/>
            <w:vAlign w:val="center"/>
          </w:tcPr>
          <w:p w:rsidR="00D913EA" w:rsidRPr="00D913EA"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Noţiuni generale despre structura şi funcţionarea calculatoarelor</w:t>
            </w:r>
          </w:p>
          <w:p w:rsidR="00D913EA" w:rsidRPr="00D913EA"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 xml:space="preserve">Elemente de arhitectură a calculatorului. </w:t>
            </w:r>
          </w:p>
          <w:p w:rsidR="00D913EA" w:rsidRPr="00D913EA" w:rsidRDefault="007C37F2" w:rsidP="007C37F2">
            <w:pPr>
              <w:pStyle w:val="a4"/>
              <w:numPr>
                <w:ilvl w:val="0"/>
                <w:numId w:val="2"/>
              </w:numPr>
              <w:ind w:left="0" w:firstLine="375"/>
              <w:jc w:val="both"/>
              <w:rPr>
                <w:rFonts w:ascii="Times New Roman" w:hAnsi="Times New Roman" w:cs="Times New Roman"/>
                <w:i/>
              </w:rPr>
            </w:pPr>
            <w:r w:rsidRPr="00D913EA">
              <w:rPr>
                <w:rFonts w:ascii="Times New Roman" w:hAnsi="Times New Roman" w:cs="Times New Roman"/>
                <w:i/>
                <w:lang w:val="en-US"/>
              </w:rPr>
              <w:t>Sisteme de operare.</w:t>
            </w:r>
          </w:p>
          <w:p w:rsidR="00D913EA" w:rsidRPr="00D913EA"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 xml:space="preserve">Managementul fișierelor. </w:t>
            </w:r>
          </w:p>
          <w:p w:rsidR="007C37F2" w:rsidRPr="00D913EA"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Bazele utilizării procesoarelor de texte.</w:t>
            </w:r>
          </w:p>
          <w:p w:rsidR="00D913EA" w:rsidRPr="004D620C"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 xml:space="preserve">Bazele utilizării aplicațiilor de calcul tabelar. </w:t>
            </w:r>
          </w:p>
          <w:p w:rsidR="00D913EA" w:rsidRPr="00D913EA"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Bazele utilizării aplicațiilor pentru prezentări electronice.</w:t>
            </w:r>
          </w:p>
          <w:p w:rsidR="00D913EA" w:rsidRPr="00D913EA" w:rsidRDefault="007C37F2" w:rsidP="007C37F2">
            <w:pPr>
              <w:pStyle w:val="a4"/>
              <w:numPr>
                <w:ilvl w:val="0"/>
                <w:numId w:val="2"/>
              </w:numPr>
              <w:ind w:left="0" w:firstLine="375"/>
              <w:jc w:val="both"/>
              <w:rPr>
                <w:rFonts w:ascii="Times New Roman" w:hAnsi="Times New Roman" w:cs="Times New Roman"/>
                <w:i/>
              </w:rPr>
            </w:pPr>
            <w:r w:rsidRPr="00D913EA">
              <w:rPr>
                <w:rFonts w:ascii="Times New Roman" w:hAnsi="Times New Roman" w:cs="Times New Roman"/>
                <w:i/>
                <w:lang w:val="en-US"/>
              </w:rPr>
              <w:t xml:space="preserve">Noțiuni generale despre Internet. </w:t>
            </w:r>
          </w:p>
          <w:p w:rsidR="00D913EA" w:rsidRPr="00D913EA"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 xml:space="preserve">Instrumente online. </w:t>
            </w:r>
          </w:p>
          <w:p w:rsidR="00D913EA" w:rsidRPr="004D620C"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 xml:space="preserve">Noțiuni generale despre e-Learning. </w:t>
            </w:r>
          </w:p>
          <w:p w:rsidR="007C37F2" w:rsidRPr="004D620C" w:rsidRDefault="007C37F2" w:rsidP="007C37F2">
            <w:pPr>
              <w:pStyle w:val="a4"/>
              <w:numPr>
                <w:ilvl w:val="0"/>
                <w:numId w:val="2"/>
              </w:numPr>
              <w:ind w:left="0" w:firstLine="375"/>
              <w:jc w:val="both"/>
              <w:rPr>
                <w:rFonts w:ascii="Times New Roman" w:hAnsi="Times New Roman" w:cs="Times New Roman"/>
                <w:i/>
                <w:lang w:val="en-US"/>
              </w:rPr>
            </w:pPr>
            <w:r w:rsidRPr="00D913EA">
              <w:rPr>
                <w:rFonts w:ascii="Times New Roman" w:hAnsi="Times New Roman" w:cs="Times New Roman"/>
                <w:i/>
                <w:lang w:val="en-US"/>
              </w:rPr>
              <w:t xml:space="preserve">Metodologia elaborări suporturilor de curs. </w:t>
            </w:r>
          </w:p>
          <w:p w:rsidR="007C37F2" w:rsidRPr="008B6708" w:rsidRDefault="007C37F2" w:rsidP="007C37F2">
            <w:pPr>
              <w:pStyle w:val="a4"/>
              <w:numPr>
                <w:ilvl w:val="0"/>
                <w:numId w:val="2"/>
              </w:numPr>
              <w:ind w:left="0" w:firstLine="375"/>
              <w:jc w:val="both"/>
              <w:rPr>
                <w:rFonts w:ascii="Times New Roman" w:hAnsi="Times New Roman" w:cs="Times New Roman"/>
                <w:i/>
              </w:rPr>
            </w:pPr>
            <w:r w:rsidRPr="00D913EA">
              <w:rPr>
                <w:rFonts w:ascii="Times New Roman" w:hAnsi="Times New Roman" w:cs="Times New Roman"/>
                <w:i/>
                <w:lang w:val="en-US"/>
              </w:rPr>
              <w:t>Metodologia gestionării cursurilor online</w:t>
            </w:r>
            <w:r w:rsidRPr="008B6708">
              <w:rPr>
                <w:rFonts w:ascii="Times New Roman" w:hAnsi="Times New Roman" w:cs="Times New Roman"/>
                <w:i/>
                <w:lang w:val="en-US"/>
              </w:rPr>
              <w:t xml:space="preserve">. </w:t>
            </w:r>
          </w:p>
        </w:tc>
      </w:tr>
      <w:tr w:rsidR="007C37F2" w:rsidRPr="004D620C" w:rsidTr="00D913EA">
        <w:trPr>
          <w:trHeight w:val="395"/>
        </w:trPr>
        <w:tc>
          <w:tcPr>
            <w:tcW w:w="2269"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993" w:type="dxa"/>
            <w:gridSpan w:val="3"/>
            <w:vAlign w:val="center"/>
          </w:tcPr>
          <w:p w:rsidR="007C37F2" w:rsidRPr="008B6708" w:rsidRDefault="007C37F2" w:rsidP="007C37F2">
            <w:pPr>
              <w:pStyle w:val="a4"/>
              <w:numPr>
                <w:ilvl w:val="0"/>
                <w:numId w:val="2"/>
              </w:numPr>
              <w:ind w:left="0" w:firstLine="233"/>
              <w:jc w:val="both"/>
              <w:rPr>
                <w:rFonts w:ascii="Times New Roman" w:hAnsi="Times New Roman" w:cs="Times New Roman"/>
                <w:i/>
                <w:lang w:val="en-US"/>
              </w:rPr>
            </w:pPr>
            <w:r w:rsidRPr="008B6708">
              <w:rPr>
                <w:rFonts w:ascii="Times New Roman" w:hAnsi="Times New Roman" w:cs="Times New Roman"/>
                <w:b/>
                <w:i/>
                <w:lang w:val="en-US"/>
              </w:rPr>
              <w:t>Metode și procedee:</w:t>
            </w:r>
            <w:r w:rsidRPr="008B6708">
              <w:rPr>
                <w:rFonts w:ascii="Times New Roman" w:hAnsi="Times New Roman" w:cs="Times New Roman"/>
                <w:i/>
                <w:lang w:val="en-US"/>
              </w:rPr>
              <w:t xml:space="preserve"> prelegerea clasică, expunerea, explicația, conversația, dezbaterea, demonstrația, instruirea asistată de calculator;</w:t>
            </w:r>
          </w:p>
          <w:p w:rsidR="007C37F2" w:rsidRPr="008B6708" w:rsidRDefault="007C37F2" w:rsidP="007C37F2">
            <w:pPr>
              <w:pStyle w:val="a4"/>
              <w:numPr>
                <w:ilvl w:val="0"/>
                <w:numId w:val="2"/>
              </w:numPr>
              <w:ind w:left="0" w:firstLine="233"/>
              <w:jc w:val="both"/>
              <w:rPr>
                <w:rFonts w:ascii="Times New Roman" w:hAnsi="Times New Roman" w:cs="Times New Roman"/>
                <w:i/>
                <w:lang w:val="en-US"/>
              </w:rPr>
            </w:pPr>
            <w:r w:rsidRPr="008B6708">
              <w:rPr>
                <w:rFonts w:ascii="Times New Roman" w:hAnsi="Times New Roman" w:cs="Times New Roman"/>
                <w:b/>
                <w:i/>
                <w:lang w:val="en-US"/>
              </w:rPr>
              <w:t>Mijloace de instruire:</w:t>
            </w:r>
            <w:r w:rsidRPr="008B6708">
              <w:rPr>
                <w:rFonts w:ascii="Times New Roman" w:hAnsi="Times New Roman" w:cs="Times New Roman"/>
                <w:i/>
                <w:lang w:val="en-US"/>
              </w:rPr>
              <w:t xml:space="preserve"> tabla interactivă, proiectorul, platforma Moodle, cursul electronic al profesorului, caietul studentului, lucrările de laborator, calculatoarele din sala de laborator, softwar-ele instalate în calculatoare și cele online, poșta electronică, dispozitivele de memorare a datelor, portofoliul electronic.</w:t>
            </w:r>
          </w:p>
        </w:tc>
      </w:tr>
      <w:tr w:rsidR="007C37F2" w:rsidRPr="004D620C" w:rsidTr="00D913EA">
        <w:trPr>
          <w:trHeight w:val="247"/>
        </w:trPr>
        <w:tc>
          <w:tcPr>
            <w:tcW w:w="2269"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993" w:type="dxa"/>
            <w:gridSpan w:val="3"/>
            <w:vAlign w:val="center"/>
          </w:tcPr>
          <w:p w:rsidR="007C37F2" w:rsidRPr="008B6708" w:rsidRDefault="007C37F2" w:rsidP="007C37F2">
            <w:pPr>
              <w:pStyle w:val="a4"/>
              <w:numPr>
                <w:ilvl w:val="0"/>
                <w:numId w:val="2"/>
              </w:numPr>
              <w:ind w:left="0" w:firstLine="233"/>
              <w:jc w:val="both"/>
              <w:rPr>
                <w:rFonts w:ascii="Times New Roman" w:hAnsi="Times New Roman" w:cs="Times New Roman"/>
                <w:i/>
                <w:lang w:val="en-US"/>
              </w:rPr>
            </w:pPr>
            <w:r w:rsidRPr="008B6708">
              <w:rPr>
                <w:rFonts w:ascii="Times New Roman" w:hAnsi="Times New Roman" w:cs="Times New Roman"/>
                <w:b/>
                <w:i/>
                <w:lang w:val="en-US"/>
              </w:rPr>
              <w:t>Condiții</w:t>
            </w:r>
            <w:r w:rsidRPr="008B6708">
              <w:rPr>
                <w:rFonts w:ascii="Times New Roman" w:hAnsi="Times New Roman" w:cs="Times New Roman"/>
                <w:i/>
                <w:lang w:val="en-US"/>
              </w:rPr>
              <w:t>: frecvența obligatorie la orele de laborator, realizarea celor șaisprezece lucrări de laborator, susținerea celor două evaluări curente, prezentarea celor două portofolii: imprimea și electronic.</w:t>
            </w:r>
          </w:p>
          <w:p w:rsidR="007C37F2" w:rsidRPr="008B6708" w:rsidRDefault="007C37F2" w:rsidP="007C37F2">
            <w:pPr>
              <w:pStyle w:val="a4"/>
              <w:numPr>
                <w:ilvl w:val="0"/>
                <w:numId w:val="2"/>
              </w:numPr>
              <w:ind w:left="0" w:firstLine="233"/>
              <w:jc w:val="both"/>
              <w:rPr>
                <w:rFonts w:ascii="Times New Roman" w:hAnsi="Times New Roman" w:cs="Times New Roman"/>
                <w:i/>
                <w:lang w:val="en-US"/>
              </w:rPr>
            </w:pPr>
            <w:r w:rsidRPr="008B6708">
              <w:rPr>
                <w:rFonts w:ascii="Times New Roman" w:hAnsi="Times New Roman" w:cs="Times New Roman"/>
                <w:b/>
                <w:i/>
                <w:lang w:val="en-US"/>
              </w:rPr>
              <w:t>Criterii:</w:t>
            </w:r>
            <w:r w:rsidRPr="008B6708">
              <w:rPr>
                <w:rFonts w:ascii="Times New Roman" w:hAnsi="Times New Roman" w:cs="Times New Roman"/>
                <w:i/>
                <w:lang w:val="en-US"/>
              </w:rPr>
              <w:t xml:space="preserve"> Cunoaşterea culturii informatice, exprimări corecte, capacitatea de a lucra la laborator şi de a crea proiecte de sinestătător. Deprinderea de aplicaţie ale cunoştinţelor în alte domenii. Perceperea unor legături interdisciplinare.</w:t>
            </w:r>
          </w:p>
          <w:p w:rsidR="007C37F2" w:rsidRPr="008B6708" w:rsidRDefault="007C37F2" w:rsidP="007C37F2">
            <w:pPr>
              <w:pStyle w:val="a4"/>
              <w:numPr>
                <w:ilvl w:val="0"/>
                <w:numId w:val="2"/>
              </w:numPr>
              <w:ind w:left="0" w:firstLine="233"/>
              <w:jc w:val="both"/>
              <w:rPr>
                <w:rFonts w:ascii="Times New Roman" w:hAnsi="Times New Roman" w:cs="Times New Roman"/>
                <w:i/>
                <w:lang w:val="en-US"/>
              </w:rPr>
            </w:pPr>
            <w:r w:rsidRPr="008B6708">
              <w:rPr>
                <w:rFonts w:ascii="Times New Roman" w:hAnsi="Times New Roman" w:cs="Times New Roman"/>
                <w:b/>
                <w:i/>
                <w:lang w:val="en-US"/>
              </w:rPr>
              <w:t>Formula notei finale:</w:t>
            </w:r>
            <w:r w:rsidRPr="008B6708">
              <w:rPr>
                <w:rFonts w:ascii="Times New Roman" w:hAnsi="Times New Roman" w:cs="Times New Roman"/>
                <w:i/>
                <w:lang w:val="en-US"/>
              </w:rPr>
              <w:t xml:space="preserve"> Nota evaluării finale include 0,6 din media curentă pe semestru (media aritmetică a notelor de la: șaisprezece laboratoare, două evaluări curente obligatorii, 2 portofolii) şi 0,4 din nota de la examen.</w:t>
            </w:r>
          </w:p>
        </w:tc>
      </w:tr>
      <w:tr w:rsidR="007C37F2" w:rsidRPr="004D620C" w:rsidTr="00D913EA">
        <w:trPr>
          <w:trHeight w:val="238"/>
        </w:trPr>
        <w:tc>
          <w:tcPr>
            <w:tcW w:w="2269"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993" w:type="dxa"/>
            <w:gridSpan w:val="3"/>
            <w:vAlign w:val="center"/>
          </w:tcPr>
          <w:p w:rsidR="007C37F2" w:rsidRPr="008B6708" w:rsidRDefault="007C37F2" w:rsidP="00F122CD">
            <w:pPr>
              <w:jc w:val="both"/>
              <w:rPr>
                <w:rFonts w:ascii="Times New Roman" w:hAnsi="Times New Roman" w:cs="Times New Roman"/>
                <w:i/>
                <w:lang w:val="en-US"/>
              </w:rPr>
            </w:pPr>
            <w:r w:rsidRPr="008B6708">
              <w:rPr>
                <w:rFonts w:ascii="Times New Roman" w:hAnsi="Times New Roman" w:cs="Times New Roman"/>
                <w:i/>
                <w:lang w:val="en-US"/>
              </w:rPr>
              <w:t>Susținerea evaluării finale pe notă pozitivă</w:t>
            </w:r>
          </w:p>
        </w:tc>
      </w:tr>
      <w:tr w:rsidR="007C37F2" w:rsidRPr="001624B8" w:rsidTr="00D913EA">
        <w:trPr>
          <w:trHeight w:val="402"/>
        </w:trPr>
        <w:tc>
          <w:tcPr>
            <w:tcW w:w="2269"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993" w:type="dxa"/>
            <w:gridSpan w:val="3"/>
            <w:vAlign w:val="center"/>
          </w:tcPr>
          <w:p w:rsidR="007C37F2" w:rsidRPr="008B6708" w:rsidRDefault="007C37F2" w:rsidP="00F122CD">
            <w:pPr>
              <w:jc w:val="both"/>
              <w:rPr>
                <w:rFonts w:ascii="Times New Roman" w:hAnsi="Times New Roman" w:cs="Times New Roman"/>
                <w:b/>
                <w:i/>
                <w:lang w:val="ro-RO"/>
              </w:rPr>
            </w:pPr>
            <w:r w:rsidRPr="008B6708">
              <w:rPr>
                <w:rFonts w:ascii="Times New Roman" w:hAnsi="Times New Roman" w:cs="Times New Roman"/>
                <w:b/>
                <w:i/>
                <w:lang w:val="ro-RO"/>
              </w:rPr>
              <w:t>POPOVICI ILONA</w:t>
            </w:r>
          </w:p>
        </w:tc>
      </w:tr>
      <w:tr w:rsidR="007C37F2" w:rsidRPr="001624B8" w:rsidTr="00D913EA">
        <w:trPr>
          <w:trHeight w:val="112"/>
        </w:trPr>
        <w:tc>
          <w:tcPr>
            <w:tcW w:w="2269"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993" w:type="dxa"/>
            <w:gridSpan w:val="3"/>
            <w:vAlign w:val="center"/>
          </w:tcPr>
          <w:p w:rsidR="007C37F2" w:rsidRPr="008B6708" w:rsidRDefault="007C37F2" w:rsidP="00F122CD">
            <w:pPr>
              <w:jc w:val="both"/>
              <w:rPr>
                <w:rFonts w:ascii="Times New Roman" w:hAnsi="Times New Roman" w:cs="Times New Roman"/>
                <w:i/>
                <w:lang w:val="ro-RO"/>
              </w:rPr>
            </w:pPr>
            <w:r w:rsidRPr="008B6708">
              <w:rPr>
                <w:rFonts w:ascii="Times New Roman" w:hAnsi="Times New Roman" w:cs="Times New Roman"/>
                <w:i/>
                <w:lang w:val="ro-RO"/>
              </w:rPr>
              <w:t>Română</w:t>
            </w:r>
          </w:p>
        </w:tc>
      </w:tr>
    </w:tbl>
    <w:p w:rsidR="007C37F2" w:rsidRDefault="007C37F2" w:rsidP="007C37F2"/>
    <w:tbl>
      <w:tblPr>
        <w:tblStyle w:val="a3"/>
        <w:tblW w:w="10262" w:type="dxa"/>
        <w:tblInd w:w="-714" w:type="dxa"/>
        <w:tblLayout w:type="fixed"/>
        <w:tblLook w:val="04A0" w:firstRow="1" w:lastRow="0" w:firstColumn="1" w:lastColumn="0" w:noHBand="0" w:noVBand="1"/>
      </w:tblPr>
      <w:tblGrid>
        <w:gridCol w:w="873"/>
        <w:gridCol w:w="829"/>
        <w:gridCol w:w="850"/>
        <w:gridCol w:w="2979"/>
        <w:gridCol w:w="2331"/>
        <w:gridCol w:w="2400"/>
      </w:tblGrid>
      <w:tr w:rsidR="007C37F2" w:rsidRPr="004D620C" w:rsidTr="00F122CD">
        <w:trPr>
          <w:trHeight w:val="273"/>
        </w:trPr>
        <w:tc>
          <w:tcPr>
            <w:tcW w:w="10262" w:type="dxa"/>
            <w:gridSpan w:val="6"/>
          </w:tcPr>
          <w:p w:rsidR="007C37F2" w:rsidRPr="00932448"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TEORIE ECONOMICĂ I (Microeconomie)</w:t>
            </w:r>
          </w:p>
        </w:tc>
      </w:tr>
      <w:tr w:rsidR="007C37F2" w:rsidRPr="001624B8" w:rsidTr="00A23E84">
        <w:trPr>
          <w:trHeight w:val="390"/>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F.01.O.03</w:t>
            </w:r>
          </w:p>
        </w:tc>
        <w:tc>
          <w:tcPr>
            <w:tcW w:w="2979"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w:t>
            </w:r>
          </w:p>
        </w:tc>
        <w:tc>
          <w:tcPr>
            <w:tcW w:w="2400" w:type="dxa"/>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p>
        </w:tc>
      </w:tr>
      <w:tr w:rsidR="007C37F2" w:rsidRPr="001624B8" w:rsidTr="00A23E84">
        <w:trPr>
          <w:trHeight w:val="327"/>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2"/>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A23E84">
        <w:trPr>
          <w:cantSplit/>
          <w:trHeight w:val="753"/>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829"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850" w:type="dxa"/>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A23E84">
        <w:trPr>
          <w:cantSplit/>
          <w:trHeight w:val="331"/>
        </w:trPr>
        <w:tc>
          <w:tcPr>
            <w:tcW w:w="873"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829"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850" w:type="dxa"/>
            <w:vAlign w:val="center"/>
          </w:tcPr>
          <w:p w:rsidR="007C37F2" w:rsidRPr="00A574FA" w:rsidRDefault="007C37F2" w:rsidP="00F122CD">
            <w:pPr>
              <w:spacing w:line="259" w:lineRule="auto"/>
              <w:jc w:val="center"/>
              <w:rPr>
                <w:rFonts w:ascii="Times New Roman" w:hAnsi="Times New Roman" w:cs="Times New Roman"/>
                <w:i/>
                <w:sz w:val="24"/>
                <w:lang w:val="ro-RO"/>
              </w:rPr>
            </w:pPr>
          </w:p>
        </w:tc>
        <w:tc>
          <w:tcPr>
            <w:tcW w:w="2979"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7C37F2" w:rsidRPr="00A574FA" w:rsidRDefault="007C37F2" w:rsidP="00F122CD">
            <w:pPr>
              <w:jc w:val="center"/>
              <w:rPr>
                <w:rFonts w:ascii="Times New Roman" w:hAnsi="Times New Roman" w:cs="Times New Roman"/>
                <w:i/>
                <w:sz w:val="24"/>
              </w:rPr>
            </w:pPr>
          </w:p>
        </w:tc>
      </w:tr>
      <w:tr w:rsidR="007C37F2" w:rsidRPr="004D620C" w:rsidTr="00A23E84">
        <w:trPr>
          <w:trHeight w:val="408"/>
        </w:trPr>
        <w:tc>
          <w:tcPr>
            <w:tcW w:w="2552" w:type="dxa"/>
            <w:gridSpan w:val="3"/>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3"/>
            <w:vAlign w:val="center"/>
          </w:tcPr>
          <w:p w:rsidR="007C37F2" w:rsidRPr="007C37F2" w:rsidRDefault="007C37F2" w:rsidP="007C37F2">
            <w:pPr>
              <w:pStyle w:val="a4"/>
              <w:numPr>
                <w:ilvl w:val="0"/>
                <w:numId w:val="3"/>
              </w:numPr>
              <w:ind w:left="0" w:firstLine="233"/>
              <w:jc w:val="both"/>
              <w:rPr>
                <w:rFonts w:ascii="Times New Roman" w:hAnsi="Times New Roman" w:cs="Times New Roman"/>
                <w:i/>
                <w:lang w:val="en-US"/>
              </w:rPr>
            </w:pPr>
            <w:r w:rsidRPr="007C37F2">
              <w:rPr>
                <w:rFonts w:ascii="Times New Roman" w:hAnsi="Times New Roman" w:cs="Times New Roman"/>
                <w:i/>
                <w:lang w:val="en-US"/>
              </w:rPr>
              <w:t>Să demonstreze cunoştinţe funcţionale în geneză, esenţă,</w:t>
            </w:r>
            <w:r w:rsidRPr="007C37F2">
              <w:rPr>
                <w:rFonts w:ascii="Times New Roman" w:hAnsi="Times New Roman" w:cs="Times New Roman"/>
                <w:i/>
                <w:lang w:val="ro-RO"/>
              </w:rPr>
              <w:t xml:space="preserve"> </w:t>
            </w:r>
            <w:r w:rsidRPr="007C37F2">
              <w:rPr>
                <w:rFonts w:ascii="Times New Roman" w:hAnsi="Times New Roman" w:cs="Times New Roman"/>
                <w:i/>
                <w:lang w:val="en-US"/>
              </w:rPr>
              <w:t>metodologia şi metoda, legităţi economice</w:t>
            </w:r>
            <w:r w:rsidRPr="007C37F2">
              <w:rPr>
                <w:rFonts w:ascii="Times New Roman" w:hAnsi="Times New Roman" w:cs="Times New Roman"/>
                <w:i/>
                <w:lang w:val="ro-RO"/>
              </w:rPr>
              <w:t>;</w:t>
            </w:r>
          </w:p>
          <w:p w:rsidR="007C37F2" w:rsidRPr="007C37F2" w:rsidRDefault="007C37F2" w:rsidP="007C37F2">
            <w:pPr>
              <w:pStyle w:val="a4"/>
              <w:numPr>
                <w:ilvl w:val="0"/>
                <w:numId w:val="3"/>
              </w:numPr>
              <w:ind w:left="0" w:firstLine="233"/>
              <w:jc w:val="both"/>
              <w:rPr>
                <w:rFonts w:ascii="Times New Roman" w:hAnsi="Times New Roman" w:cs="Times New Roman"/>
                <w:i/>
                <w:lang w:val="en-US"/>
              </w:rPr>
            </w:pPr>
            <w:r w:rsidRPr="007C37F2">
              <w:rPr>
                <w:rFonts w:ascii="Times New Roman" w:hAnsi="Times New Roman" w:cs="Times New Roman"/>
                <w:i/>
                <w:lang w:val="en-US"/>
              </w:rPr>
              <w:t>Să asigure şi să gestioneze utilizarea eficientă a resurselor materiale, financiare şi informaţionale</w:t>
            </w:r>
            <w:r w:rsidRPr="007C37F2">
              <w:rPr>
                <w:rFonts w:ascii="Times New Roman" w:hAnsi="Times New Roman" w:cs="Times New Roman"/>
                <w:i/>
                <w:lang w:val="ro-RO"/>
              </w:rPr>
              <w:t>;</w:t>
            </w:r>
          </w:p>
          <w:p w:rsidR="007C37F2" w:rsidRPr="007C37F2" w:rsidRDefault="007C37F2" w:rsidP="007C37F2">
            <w:pPr>
              <w:pStyle w:val="a4"/>
              <w:numPr>
                <w:ilvl w:val="0"/>
                <w:numId w:val="3"/>
              </w:numPr>
              <w:ind w:left="0" w:firstLine="233"/>
              <w:jc w:val="both"/>
              <w:rPr>
                <w:rFonts w:ascii="Times New Roman" w:hAnsi="Times New Roman" w:cs="Times New Roman"/>
                <w:i/>
                <w:lang w:val="en-US"/>
              </w:rPr>
            </w:pPr>
            <w:r w:rsidRPr="007C37F2">
              <w:rPr>
                <w:rFonts w:ascii="Times New Roman" w:hAnsi="Times New Roman" w:cs="Times New Roman"/>
                <w:i/>
                <w:lang w:val="en-US"/>
              </w:rPr>
              <w:t>Să ajusteze activitatea organizaţiei la cerinţele mediului ambiant</w:t>
            </w:r>
            <w:r w:rsidRPr="007C37F2">
              <w:rPr>
                <w:rFonts w:ascii="Times New Roman" w:hAnsi="Times New Roman" w:cs="Times New Roman"/>
                <w:i/>
                <w:lang w:val="ro-RO"/>
              </w:rPr>
              <w:t>;</w:t>
            </w:r>
          </w:p>
          <w:p w:rsidR="007C37F2" w:rsidRPr="007C37F2" w:rsidRDefault="007C37F2" w:rsidP="007C37F2">
            <w:pPr>
              <w:pStyle w:val="a4"/>
              <w:numPr>
                <w:ilvl w:val="0"/>
                <w:numId w:val="3"/>
              </w:numPr>
              <w:ind w:left="0" w:firstLine="233"/>
              <w:jc w:val="both"/>
              <w:rPr>
                <w:rFonts w:ascii="Times New Roman" w:hAnsi="Times New Roman" w:cs="Times New Roman"/>
                <w:lang w:val="en-US"/>
              </w:rPr>
            </w:pPr>
            <w:r w:rsidRPr="007C37F2">
              <w:rPr>
                <w:rFonts w:ascii="Times New Roman" w:hAnsi="Times New Roman" w:cs="Times New Roman"/>
                <w:i/>
                <w:lang w:val="en-US"/>
              </w:rPr>
              <w:t>Să adopte decizii optime în condiţii de certitudine, incertitudine, risc</w:t>
            </w:r>
          </w:p>
        </w:tc>
      </w:tr>
      <w:tr w:rsidR="007C37F2" w:rsidRPr="001624B8" w:rsidTr="00A23E84">
        <w:trPr>
          <w:trHeight w:val="129"/>
        </w:trPr>
        <w:tc>
          <w:tcPr>
            <w:tcW w:w="2552"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3"/>
            <w:vAlign w:val="center"/>
          </w:tcPr>
          <w:p w:rsidR="007C37F2" w:rsidRPr="007C37F2" w:rsidRDefault="007C37F2" w:rsidP="007C37F2">
            <w:pPr>
              <w:pStyle w:val="a4"/>
              <w:numPr>
                <w:ilvl w:val="0"/>
                <w:numId w:val="4"/>
              </w:numPr>
              <w:ind w:left="0" w:firstLine="233"/>
              <w:jc w:val="both"/>
              <w:rPr>
                <w:rFonts w:ascii="Times New Roman" w:hAnsi="Times New Roman" w:cs="Times New Roman"/>
                <w:i/>
                <w:lang w:val="en-US"/>
              </w:rPr>
            </w:pPr>
            <w:r w:rsidRPr="007C37F2">
              <w:rPr>
                <w:rFonts w:ascii="Times New Roman" w:hAnsi="Times New Roman" w:cs="Times New Roman"/>
                <w:i/>
                <w:lang w:val="en-US"/>
              </w:rPr>
              <w:t>Să determine obiectul de studiu al teoriei economice, metodele şi sarcinile cursului, principiile de bază ale comportamentului consumatorului,</w:t>
            </w:r>
            <w:r w:rsidRPr="007C37F2">
              <w:rPr>
                <w:rFonts w:ascii="Times New Roman" w:hAnsi="Times New Roman" w:cs="Times New Roman"/>
                <w:i/>
                <w:lang w:val="ro-RO"/>
              </w:rPr>
              <w:t xml:space="preserve"> </w:t>
            </w:r>
            <w:r w:rsidRPr="007C37F2">
              <w:rPr>
                <w:rFonts w:ascii="Times New Roman" w:hAnsi="Times New Roman" w:cs="Times New Roman"/>
                <w:i/>
                <w:lang w:val="en-US"/>
              </w:rPr>
              <w:t>elasticitatea cererii şi ofertei, tipologia întreprinderilor şi relaţiile dintre ele, caracteristicile pieţii factorilor de producţie, funcţiile statului în economie, şomajul şi inflaţia;</w:t>
            </w:r>
          </w:p>
          <w:p w:rsidR="007C37F2" w:rsidRPr="007C37F2" w:rsidRDefault="007C37F2" w:rsidP="007C37F2">
            <w:pPr>
              <w:pStyle w:val="a4"/>
              <w:numPr>
                <w:ilvl w:val="0"/>
                <w:numId w:val="4"/>
              </w:numPr>
              <w:ind w:left="0" w:firstLine="233"/>
              <w:jc w:val="both"/>
              <w:rPr>
                <w:rFonts w:ascii="Times New Roman" w:hAnsi="Times New Roman" w:cs="Times New Roman"/>
                <w:i/>
              </w:rPr>
            </w:pPr>
            <w:r w:rsidRPr="007C37F2">
              <w:rPr>
                <w:rFonts w:ascii="Times New Roman" w:hAnsi="Times New Roman" w:cs="Times New Roman"/>
                <w:i/>
                <w:lang w:val="en-US"/>
              </w:rPr>
              <w:t xml:space="preserve">Să aprecieze activitatea firmei în ansamblul său, specificul politicilor economice în situaţii de criză. </w:t>
            </w:r>
            <w:r w:rsidRPr="007C37F2">
              <w:rPr>
                <w:rFonts w:ascii="Times New Roman" w:hAnsi="Times New Roman" w:cs="Times New Roman"/>
                <w:i/>
              </w:rPr>
              <w:t>Să soluţioneze studiile de caz din domeniu.</w:t>
            </w:r>
          </w:p>
        </w:tc>
      </w:tr>
      <w:tr w:rsidR="007C37F2" w:rsidRPr="004D620C" w:rsidTr="00A23E84">
        <w:trPr>
          <w:trHeight w:val="134"/>
        </w:trPr>
        <w:tc>
          <w:tcPr>
            <w:tcW w:w="2552"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3"/>
            <w:vAlign w:val="center"/>
          </w:tcPr>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1. Obiectul de studiu al economiei politice; 2. Fundamentele activităţii economice; 3. Forme de organizare şi funcţionare a economiei; 4. Teoria consumatorului: - utilitate, alegere şi echilibru; 5. Teoria consumatorului: - cererea de bunuri de consum; 6. Teoria producătorului: - întreprinderea şi analiza factorilor de producţie; 7. Teoria producătorului: - costul de producţie; 8. Teoria producătorului: - oferta de bunuri de consum; 9. Piaţa şi preţul: elemente cheie ale economiei de piaţă; 10. Piaţa cu concurenţă pură şi perfectă; 11. Piaţa cu concurenţă imperfectă. Monopolul şi concurenţa monopolistică; 12. Piaţa cu concurenţă imperfectă. Oligopolul; 13. Piaţa factorilor de producţie. Piaţa funciară şi renta; 14. Piaţa factorilor de producţie. Piaţa muncii şi salariul; 15. Piaţa factorilor de producţie. Piaţa capitalului real şi dobânda.</w:t>
            </w:r>
          </w:p>
        </w:tc>
      </w:tr>
      <w:tr w:rsidR="007C37F2" w:rsidRPr="004D620C" w:rsidTr="00A23E84">
        <w:trPr>
          <w:trHeight w:val="422"/>
        </w:trPr>
        <w:tc>
          <w:tcPr>
            <w:tcW w:w="2552"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3"/>
            <w:vAlign w:val="center"/>
          </w:tcPr>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metoda diagramelor.</w:t>
            </w:r>
          </w:p>
        </w:tc>
      </w:tr>
      <w:tr w:rsidR="007C37F2" w:rsidRPr="004D620C" w:rsidTr="00A23E84">
        <w:trPr>
          <w:trHeight w:val="287"/>
        </w:trPr>
        <w:tc>
          <w:tcPr>
            <w:tcW w:w="2552"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3"/>
            <w:vAlign w:val="center"/>
          </w:tcPr>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Condiții de admitere</w:t>
            </w:r>
            <w:r w:rsidRPr="007C37F2">
              <w:rPr>
                <w:rFonts w:ascii="Times New Roman" w:hAnsi="Times New Roman" w:cs="Times New Roman"/>
                <w:i/>
                <w:lang w:val="ro-RO"/>
              </w:rPr>
              <w:t xml:space="preserve"> </w:t>
            </w:r>
            <w:r w:rsidRPr="007C37F2">
              <w:rPr>
                <w:rFonts w:ascii="Times New Roman" w:hAnsi="Times New Roman" w:cs="Times New Roman"/>
                <w:i/>
                <w:lang w:val="en-US"/>
              </w:rPr>
              <w:t xml:space="preserve">- Frecventarea cursului; participarea la seminare; realizarea lucrărilor propuse pentru activitatea individuală; susţinerea evaluărilor curente. </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Criterii de apreciere - Gradul de însuşire a subiectelor cursului, relevanţa răspunsului, utilizarea exemplelor din practică.</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Forma - Examen (scris)</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Formula notei finale -60% evaluarea curentă, 40% evaluarea finală.</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7C37F2" w:rsidRPr="004D620C" w:rsidTr="00A23E84">
        <w:trPr>
          <w:trHeight w:val="405"/>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3"/>
            <w:vAlign w:val="center"/>
          </w:tcPr>
          <w:p w:rsidR="007C37F2" w:rsidRPr="007C37F2" w:rsidRDefault="007C37F2" w:rsidP="00F122CD">
            <w:pPr>
              <w:jc w:val="both"/>
              <w:rPr>
                <w:rFonts w:ascii="Times New Roman" w:hAnsi="Times New Roman" w:cs="Times New Roman"/>
                <w:i/>
                <w:lang w:val="ro-RO"/>
              </w:rPr>
            </w:pPr>
            <w:r w:rsidRPr="007C37F2">
              <w:rPr>
                <w:rFonts w:ascii="Times New Roman" w:hAnsi="Times New Roman" w:cs="Times New Roman"/>
                <w:i/>
                <w:lang w:val="ro-RO"/>
              </w:rPr>
              <w:t xml:space="preserve"> Media evaluărilor curente la disciplină împreună cu aprecierile lucrului individual și evaluarea finală a studentului certifică obținerea numnărului de credite transferabile pentru cursul respectiv.</w:t>
            </w:r>
          </w:p>
        </w:tc>
      </w:tr>
      <w:tr w:rsidR="007C37F2" w:rsidRPr="001624B8" w:rsidTr="00A23E84">
        <w:trPr>
          <w:trHeight w:val="427"/>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710" w:type="dxa"/>
            <w:gridSpan w:val="3"/>
            <w:vAlign w:val="center"/>
          </w:tcPr>
          <w:p w:rsidR="007C37F2" w:rsidRPr="007C37F2" w:rsidRDefault="007C37F2" w:rsidP="00F122CD">
            <w:pPr>
              <w:jc w:val="both"/>
              <w:rPr>
                <w:rFonts w:ascii="Times New Roman" w:hAnsi="Times New Roman" w:cs="Times New Roman"/>
                <w:b/>
                <w:i/>
              </w:rPr>
            </w:pPr>
            <w:r w:rsidRPr="007C37F2">
              <w:rPr>
                <w:rFonts w:ascii="Times New Roman" w:hAnsi="Times New Roman" w:cs="Times New Roman"/>
                <w:b/>
                <w:i/>
              </w:rPr>
              <w:t>SLAVIC G</w:t>
            </w:r>
            <w:r w:rsidRPr="007C37F2">
              <w:rPr>
                <w:rFonts w:ascii="Times New Roman" w:hAnsi="Times New Roman" w:cs="Times New Roman"/>
                <w:b/>
                <w:i/>
                <w:lang w:val="ro-RO"/>
              </w:rPr>
              <w:t>Î</w:t>
            </w:r>
            <w:r w:rsidRPr="007C37F2">
              <w:rPr>
                <w:rFonts w:ascii="Times New Roman" w:hAnsi="Times New Roman" w:cs="Times New Roman"/>
                <w:b/>
                <w:i/>
              </w:rPr>
              <w:t>RNEŢ</w:t>
            </w:r>
          </w:p>
        </w:tc>
      </w:tr>
      <w:tr w:rsidR="007C37F2" w:rsidRPr="001624B8" w:rsidTr="00A23E84">
        <w:trPr>
          <w:trHeight w:val="70"/>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3"/>
            <w:vAlign w:val="center"/>
          </w:tcPr>
          <w:p w:rsidR="007C37F2" w:rsidRPr="007C37F2" w:rsidRDefault="007C37F2" w:rsidP="00F122CD">
            <w:pPr>
              <w:jc w:val="both"/>
              <w:rPr>
                <w:rFonts w:ascii="Times New Roman" w:hAnsi="Times New Roman" w:cs="Times New Roman"/>
                <w:i/>
              </w:rPr>
            </w:pPr>
            <w:r w:rsidRPr="007C37F2">
              <w:rPr>
                <w:rFonts w:ascii="Times New Roman" w:hAnsi="Times New Roman" w:cs="Times New Roman"/>
                <w:i/>
                <w:lang w:val="ro-RO"/>
              </w:rPr>
              <w:t>Română</w:t>
            </w:r>
          </w:p>
        </w:tc>
      </w:tr>
    </w:tbl>
    <w:p w:rsidR="00D81157" w:rsidRDefault="00D81157">
      <w:r>
        <w:br w:type="page"/>
      </w:r>
    </w:p>
    <w:tbl>
      <w:tblPr>
        <w:tblStyle w:val="a3"/>
        <w:tblW w:w="10262" w:type="dxa"/>
        <w:tblInd w:w="-714" w:type="dxa"/>
        <w:tblLayout w:type="fixed"/>
        <w:tblLook w:val="04A0" w:firstRow="1" w:lastRow="0" w:firstColumn="1" w:lastColumn="0" w:noHBand="0" w:noVBand="1"/>
      </w:tblPr>
      <w:tblGrid>
        <w:gridCol w:w="873"/>
        <w:gridCol w:w="1018"/>
        <w:gridCol w:w="1086"/>
        <w:gridCol w:w="2554"/>
        <w:gridCol w:w="2331"/>
        <w:gridCol w:w="2400"/>
      </w:tblGrid>
      <w:tr w:rsidR="007C37F2" w:rsidRPr="004D620C" w:rsidTr="00F122CD">
        <w:trPr>
          <w:trHeight w:val="273"/>
        </w:trPr>
        <w:tc>
          <w:tcPr>
            <w:tcW w:w="10262" w:type="dxa"/>
            <w:gridSpan w:val="6"/>
          </w:tcPr>
          <w:p w:rsidR="007C37F2" w:rsidRPr="00E1341A"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MATEMATICA ECONOMICĂ</w:t>
            </w:r>
          </w:p>
        </w:tc>
      </w:tr>
      <w:tr w:rsidR="007C37F2" w:rsidRPr="001624B8" w:rsidTr="00852CFA">
        <w:trPr>
          <w:trHeight w:val="390"/>
        </w:trPr>
        <w:tc>
          <w:tcPr>
            <w:tcW w:w="2977"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F.01.O.04</w:t>
            </w:r>
          </w:p>
        </w:tc>
        <w:tc>
          <w:tcPr>
            <w:tcW w:w="2554"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w:t>
            </w:r>
          </w:p>
        </w:tc>
        <w:tc>
          <w:tcPr>
            <w:tcW w:w="2400" w:type="dxa"/>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C37F2" w:rsidRPr="001624B8" w:rsidTr="00852CFA">
        <w:trPr>
          <w:trHeight w:val="327"/>
        </w:trPr>
        <w:tc>
          <w:tcPr>
            <w:tcW w:w="2977"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885" w:type="dxa"/>
            <w:gridSpan w:val="2"/>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852CFA">
        <w:trPr>
          <w:cantSplit/>
          <w:trHeight w:val="1142"/>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086" w:type="dxa"/>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554" w:type="dxa"/>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852CFA">
        <w:trPr>
          <w:cantSplit/>
          <w:trHeight w:val="331"/>
        </w:trPr>
        <w:tc>
          <w:tcPr>
            <w:tcW w:w="873"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86" w:type="dxa"/>
            <w:vAlign w:val="center"/>
          </w:tcPr>
          <w:p w:rsidR="007C37F2" w:rsidRPr="00A574FA" w:rsidRDefault="007C37F2" w:rsidP="00F122CD">
            <w:pPr>
              <w:spacing w:line="259" w:lineRule="auto"/>
              <w:jc w:val="center"/>
              <w:rPr>
                <w:rFonts w:ascii="Times New Roman" w:hAnsi="Times New Roman" w:cs="Times New Roman"/>
                <w:i/>
                <w:sz w:val="24"/>
                <w:lang w:val="ro-RO"/>
              </w:rPr>
            </w:pPr>
          </w:p>
        </w:tc>
        <w:tc>
          <w:tcPr>
            <w:tcW w:w="2554"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7C37F2" w:rsidRPr="00A574FA" w:rsidRDefault="007C37F2" w:rsidP="00F122CD">
            <w:pPr>
              <w:jc w:val="center"/>
              <w:rPr>
                <w:rFonts w:ascii="Times New Roman" w:hAnsi="Times New Roman" w:cs="Times New Roman"/>
                <w:i/>
                <w:sz w:val="24"/>
              </w:rPr>
            </w:pPr>
          </w:p>
        </w:tc>
      </w:tr>
      <w:tr w:rsidR="007C37F2" w:rsidRPr="004D620C" w:rsidTr="00852CFA">
        <w:trPr>
          <w:trHeight w:val="408"/>
        </w:trPr>
        <w:tc>
          <w:tcPr>
            <w:tcW w:w="2977" w:type="dxa"/>
            <w:gridSpan w:val="3"/>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285" w:type="dxa"/>
            <w:gridSpan w:val="3"/>
            <w:vAlign w:val="center"/>
          </w:tcPr>
          <w:p w:rsidR="007C37F2" w:rsidRPr="00420FA3" w:rsidRDefault="007C37F2" w:rsidP="00F122CD">
            <w:pPr>
              <w:jc w:val="both"/>
              <w:rPr>
                <w:rFonts w:ascii="Times New Roman" w:hAnsi="Times New Roman" w:cs="Times New Roman"/>
                <w:i/>
                <w:sz w:val="24"/>
                <w:lang w:val="ro-RO"/>
              </w:rPr>
            </w:pPr>
            <w:r w:rsidRPr="004C3ADD">
              <w:rPr>
                <w:rFonts w:ascii="Times New Roman" w:hAnsi="Times New Roman" w:cs="Times New Roman"/>
                <w:i/>
                <w:sz w:val="24"/>
                <w:lang w:val="en-US"/>
              </w:rPr>
              <w:t>Cunoştinţe elementare şi deprinderi practice iniţiale din cursul şcolar/liceal de matematic</w:t>
            </w:r>
            <w:r>
              <w:rPr>
                <w:rFonts w:ascii="Times New Roman" w:hAnsi="Times New Roman" w:cs="Times New Roman"/>
                <w:i/>
                <w:sz w:val="24"/>
                <w:lang w:val="ro-RO"/>
              </w:rPr>
              <w:t>ă</w:t>
            </w:r>
          </w:p>
        </w:tc>
      </w:tr>
      <w:tr w:rsidR="007C37F2" w:rsidRPr="004D620C" w:rsidTr="00852CFA">
        <w:trPr>
          <w:trHeight w:val="129"/>
        </w:trPr>
        <w:tc>
          <w:tcPr>
            <w:tcW w:w="2977"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285" w:type="dxa"/>
            <w:gridSpan w:val="3"/>
            <w:vAlign w:val="center"/>
          </w:tcPr>
          <w:p w:rsidR="007C37F2" w:rsidRPr="004C3ADD" w:rsidRDefault="007C37F2" w:rsidP="007C37F2">
            <w:pPr>
              <w:pStyle w:val="a4"/>
              <w:numPr>
                <w:ilvl w:val="0"/>
                <w:numId w:val="2"/>
              </w:numPr>
              <w:tabs>
                <w:tab w:val="left" w:pos="368"/>
              </w:tabs>
              <w:ind w:left="0" w:firstLine="375"/>
              <w:jc w:val="both"/>
              <w:rPr>
                <w:rFonts w:ascii="Times New Roman" w:hAnsi="Times New Roman" w:cs="Times New Roman"/>
                <w:i/>
                <w:sz w:val="24"/>
                <w:lang w:val="en-US"/>
              </w:rPr>
            </w:pPr>
            <w:r w:rsidRPr="00A052B0">
              <w:rPr>
                <w:rFonts w:ascii="Times New Roman" w:hAnsi="Times New Roman" w:cs="Times New Roman"/>
                <w:i/>
                <w:sz w:val="24"/>
                <w:lang w:val="ro-RO"/>
              </w:rPr>
              <w:t>s</w:t>
            </w:r>
            <w:r w:rsidRPr="004C3ADD">
              <w:rPr>
                <w:rFonts w:ascii="Times New Roman" w:hAnsi="Times New Roman" w:cs="Times New Roman"/>
                <w:i/>
                <w:sz w:val="24"/>
                <w:lang w:val="en-US"/>
              </w:rPr>
              <w:t>ă descrie, explice, utilizeze, compare, sistematizeze și argumenteze noțiunile generale studiate în acest curs;</w:t>
            </w:r>
          </w:p>
          <w:p w:rsidR="007C37F2" w:rsidRPr="004C3ADD" w:rsidRDefault="007C37F2" w:rsidP="007C37F2">
            <w:pPr>
              <w:pStyle w:val="a4"/>
              <w:numPr>
                <w:ilvl w:val="0"/>
                <w:numId w:val="2"/>
              </w:numPr>
              <w:tabs>
                <w:tab w:val="left" w:pos="368"/>
              </w:tabs>
              <w:ind w:left="0" w:firstLine="375"/>
              <w:jc w:val="both"/>
              <w:rPr>
                <w:rFonts w:ascii="Times New Roman" w:hAnsi="Times New Roman" w:cs="Times New Roman"/>
                <w:i/>
                <w:sz w:val="24"/>
                <w:lang w:val="en-US"/>
              </w:rPr>
            </w:pPr>
            <w:r>
              <w:rPr>
                <w:rFonts w:ascii="Times New Roman" w:hAnsi="Times New Roman" w:cs="Times New Roman"/>
                <w:i/>
                <w:sz w:val="24"/>
                <w:lang w:val="ro-RO"/>
              </w:rPr>
              <w:t>s</w:t>
            </w:r>
            <w:r w:rsidRPr="004C3ADD">
              <w:rPr>
                <w:rFonts w:ascii="Times New Roman" w:hAnsi="Times New Roman" w:cs="Times New Roman"/>
                <w:i/>
                <w:sz w:val="24"/>
                <w:lang w:val="en-US"/>
              </w:rPr>
              <w:t>ă aplice în practică toate cunoștințele acumulate pe parcursul cursului dat;</w:t>
            </w:r>
          </w:p>
          <w:p w:rsidR="007C37F2" w:rsidRPr="004C3ADD" w:rsidRDefault="007C37F2" w:rsidP="007C37F2">
            <w:pPr>
              <w:pStyle w:val="a4"/>
              <w:numPr>
                <w:ilvl w:val="0"/>
                <w:numId w:val="2"/>
              </w:numPr>
              <w:tabs>
                <w:tab w:val="left" w:pos="368"/>
              </w:tabs>
              <w:ind w:left="0" w:firstLine="375"/>
              <w:jc w:val="both"/>
              <w:rPr>
                <w:rFonts w:ascii="Times New Roman" w:hAnsi="Times New Roman" w:cs="Times New Roman"/>
                <w:i/>
                <w:sz w:val="24"/>
                <w:lang w:val="en-US"/>
              </w:rPr>
            </w:pPr>
            <w:r>
              <w:rPr>
                <w:rFonts w:ascii="Times New Roman" w:hAnsi="Times New Roman" w:cs="Times New Roman"/>
                <w:i/>
                <w:sz w:val="24"/>
                <w:lang w:val="ro-RO"/>
              </w:rPr>
              <w:t>s</w:t>
            </w:r>
            <w:r w:rsidRPr="004C3ADD">
              <w:rPr>
                <w:rFonts w:ascii="Times New Roman" w:hAnsi="Times New Roman" w:cs="Times New Roman"/>
                <w:i/>
                <w:sz w:val="24"/>
                <w:lang w:val="en-US"/>
              </w:rPr>
              <w:t>ă-și exprime opiniile asupra celor studiate;</w:t>
            </w:r>
          </w:p>
        </w:tc>
      </w:tr>
      <w:tr w:rsidR="007C37F2" w:rsidRPr="001624B8" w:rsidTr="00852CFA">
        <w:trPr>
          <w:trHeight w:val="134"/>
        </w:trPr>
        <w:tc>
          <w:tcPr>
            <w:tcW w:w="2977"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285" w:type="dxa"/>
            <w:gridSpan w:val="3"/>
            <w:vAlign w:val="center"/>
          </w:tcPr>
          <w:p w:rsidR="007C37F2" w:rsidRPr="008B2DEC" w:rsidRDefault="007C37F2" w:rsidP="00F122CD">
            <w:pPr>
              <w:jc w:val="both"/>
              <w:rPr>
                <w:rFonts w:ascii="Times New Roman" w:hAnsi="Times New Roman" w:cs="Times New Roman"/>
                <w:i/>
                <w:sz w:val="24"/>
              </w:rPr>
            </w:pPr>
            <w:r w:rsidRPr="004C3ADD">
              <w:rPr>
                <w:rFonts w:ascii="Times New Roman" w:hAnsi="Times New Roman" w:cs="Times New Roman"/>
                <w:i/>
                <w:sz w:val="24"/>
                <w:lang w:val="en-US"/>
              </w:rPr>
              <w:t xml:space="preserve">Tipuri de matrice. Operaţii cu matrice. Metode eficiente de rezolvare a sistemelor de ecuaţii liniare. Determinanţi de ordinul n. Rezolvarea sistemelor de n ecuaţii liniare cu n necunoscute. Regula lui Cramer. Combinaţie liniară de vectori. Vectori liniari dependenţi şi independenţi. Mulţimi convexe. Poliedre convexe. Teoreme fundamentale.  Soluţii de bază admisibile. Algoritmul metodei Simplex. Metoda Gomory. Problema transportului. Metoda colţului Nord – Vest. Metoda costului minim. Probleme de transport generalizate. Probleme de transport neechilibrate. </w:t>
            </w:r>
            <w:r w:rsidRPr="00B26A66">
              <w:rPr>
                <w:rFonts w:ascii="Times New Roman" w:hAnsi="Times New Roman" w:cs="Times New Roman"/>
                <w:i/>
                <w:sz w:val="24"/>
              </w:rPr>
              <w:t>Modele liniare de transport al fondurilor.</w:t>
            </w:r>
          </w:p>
        </w:tc>
      </w:tr>
      <w:tr w:rsidR="007C37F2" w:rsidRPr="004D620C" w:rsidTr="00852CFA">
        <w:trPr>
          <w:trHeight w:val="422"/>
        </w:trPr>
        <w:tc>
          <w:tcPr>
            <w:tcW w:w="2977"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285" w:type="dxa"/>
            <w:gridSpan w:val="3"/>
            <w:vAlign w:val="center"/>
          </w:tcPr>
          <w:p w:rsidR="007C37F2" w:rsidRPr="004C3ADD" w:rsidRDefault="007C37F2"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Expunerea, prelegerea, conversaţia, problematizarea, demonstraţia, algoritmizarea, lucrările practice.</w:t>
            </w:r>
          </w:p>
        </w:tc>
      </w:tr>
      <w:tr w:rsidR="007C37F2" w:rsidRPr="004D620C" w:rsidTr="00852CFA">
        <w:trPr>
          <w:trHeight w:val="287"/>
        </w:trPr>
        <w:tc>
          <w:tcPr>
            <w:tcW w:w="2977"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285" w:type="dxa"/>
            <w:gridSpan w:val="3"/>
            <w:vAlign w:val="center"/>
          </w:tcPr>
          <w:p w:rsidR="007C37F2" w:rsidRPr="004C3ADD" w:rsidRDefault="007C37F2"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Frecvenţă; elaborarea unor lucrări practice; participarea la seminare; realizarea lucrărilor propuse pentru activitatea individuală.</w:t>
            </w:r>
          </w:p>
        </w:tc>
      </w:tr>
      <w:tr w:rsidR="007C37F2" w:rsidRPr="004D620C" w:rsidTr="00852CFA">
        <w:trPr>
          <w:trHeight w:val="405"/>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285" w:type="dxa"/>
            <w:gridSpan w:val="3"/>
            <w:vAlign w:val="center"/>
          </w:tcPr>
          <w:p w:rsidR="007C37F2" w:rsidRPr="004C3ADD" w:rsidRDefault="007C37F2" w:rsidP="00F122CD">
            <w:pPr>
              <w:jc w:val="both"/>
              <w:rPr>
                <w:rFonts w:ascii="Times New Roman" w:hAnsi="Times New Roman" w:cs="Times New Roman"/>
                <w:i/>
                <w:sz w:val="24"/>
                <w:lang w:val="en-US"/>
              </w:rPr>
            </w:pPr>
            <w:r>
              <w:rPr>
                <w:rFonts w:ascii="Times New Roman" w:hAnsi="Times New Roman" w:cs="Times New Roman"/>
                <w:i/>
                <w:sz w:val="24"/>
                <w:lang w:val="ro-RO"/>
              </w:rPr>
              <w:t>E</w:t>
            </w:r>
            <w:r w:rsidRPr="004C3ADD">
              <w:rPr>
                <w:rFonts w:ascii="Times New Roman" w:hAnsi="Times New Roman" w:cs="Times New Roman"/>
                <w:i/>
                <w:sz w:val="24"/>
                <w:lang w:val="en-US"/>
              </w:rPr>
              <w:t>laborarea unor lucrări practice; participarea la seminare; realizarea lucrărilor propuse pentru activitatea individuală.</w:t>
            </w:r>
          </w:p>
        </w:tc>
      </w:tr>
      <w:tr w:rsidR="007C37F2" w:rsidRPr="001624B8" w:rsidTr="00852CFA">
        <w:trPr>
          <w:trHeight w:val="427"/>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285" w:type="dxa"/>
            <w:gridSpan w:val="3"/>
            <w:vAlign w:val="center"/>
          </w:tcPr>
          <w:p w:rsidR="007C37F2" w:rsidRPr="00467195" w:rsidRDefault="00F208B1" w:rsidP="00F208B1">
            <w:pPr>
              <w:jc w:val="both"/>
              <w:rPr>
                <w:rFonts w:ascii="Times New Roman" w:hAnsi="Times New Roman" w:cs="Times New Roman"/>
                <w:b/>
                <w:i/>
                <w:sz w:val="24"/>
                <w:lang w:val="ro-RO"/>
              </w:rPr>
            </w:pPr>
            <w:r>
              <w:rPr>
                <w:rFonts w:ascii="Times New Roman" w:hAnsi="Times New Roman" w:cs="Times New Roman"/>
                <w:b/>
                <w:i/>
                <w:sz w:val="24"/>
                <w:lang w:val="ro-RO"/>
              </w:rPr>
              <w:t>Bîclea Diana</w:t>
            </w:r>
          </w:p>
        </w:tc>
      </w:tr>
      <w:tr w:rsidR="007C37F2" w:rsidRPr="001624B8" w:rsidTr="00852CFA">
        <w:trPr>
          <w:trHeight w:val="70"/>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285" w:type="dxa"/>
            <w:gridSpan w:val="3"/>
            <w:vAlign w:val="center"/>
          </w:tcPr>
          <w:p w:rsidR="007C37F2" w:rsidRPr="00467195" w:rsidRDefault="007C37F2" w:rsidP="00F122CD">
            <w:pPr>
              <w:jc w:val="both"/>
              <w:rPr>
                <w:rFonts w:ascii="Times New Roman" w:hAnsi="Times New Roman" w:cs="Times New Roman"/>
                <w:i/>
                <w:sz w:val="24"/>
                <w:lang w:val="ro-RO"/>
              </w:rPr>
            </w:pPr>
            <w:r>
              <w:rPr>
                <w:rFonts w:ascii="Times New Roman" w:hAnsi="Times New Roman" w:cs="Times New Roman"/>
                <w:i/>
                <w:sz w:val="24"/>
                <w:lang w:val="ro-RO"/>
              </w:rPr>
              <w:t>Română</w:t>
            </w:r>
          </w:p>
        </w:tc>
      </w:tr>
      <w:tr w:rsidR="007C37F2" w:rsidRPr="001624B8" w:rsidTr="00852CFA">
        <w:trPr>
          <w:trHeight w:val="70"/>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285" w:type="dxa"/>
            <w:gridSpan w:val="3"/>
            <w:vAlign w:val="center"/>
          </w:tcPr>
          <w:p w:rsidR="007C37F2" w:rsidRPr="008B2DEC" w:rsidRDefault="007C37F2" w:rsidP="00F122CD">
            <w:pPr>
              <w:jc w:val="both"/>
              <w:rPr>
                <w:rFonts w:ascii="Times New Roman" w:hAnsi="Times New Roman" w:cs="Times New Roman"/>
                <w:i/>
                <w:sz w:val="24"/>
              </w:rPr>
            </w:pPr>
          </w:p>
        </w:tc>
      </w:tr>
    </w:tbl>
    <w:p w:rsidR="007C37F2" w:rsidRDefault="007C37F2" w:rsidP="007C37F2"/>
    <w:p w:rsidR="007C37F2" w:rsidRDefault="007C37F2" w:rsidP="007C37F2"/>
    <w:p w:rsidR="007C37F2" w:rsidRDefault="007C37F2" w:rsidP="007C37F2"/>
    <w:p w:rsidR="007C37F2" w:rsidRDefault="007C37F2" w:rsidP="007C37F2"/>
    <w:p w:rsidR="007C37F2" w:rsidRDefault="007C37F2" w:rsidP="007C37F2"/>
    <w:p w:rsidR="007C37F2" w:rsidRDefault="007C37F2" w:rsidP="007C37F2"/>
    <w:p w:rsidR="007C37F2" w:rsidRDefault="007C37F2" w:rsidP="007C37F2"/>
    <w:p w:rsidR="007C37F2" w:rsidRDefault="007C37F2" w:rsidP="007C37F2"/>
    <w:tbl>
      <w:tblPr>
        <w:tblStyle w:val="a3"/>
        <w:tblW w:w="10262" w:type="dxa"/>
        <w:tblInd w:w="-714" w:type="dxa"/>
        <w:tblLayout w:type="fixed"/>
        <w:tblLook w:val="04A0" w:firstRow="1" w:lastRow="0" w:firstColumn="1" w:lastColumn="0" w:noHBand="0" w:noVBand="1"/>
      </w:tblPr>
      <w:tblGrid>
        <w:gridCol w:w="873"/>
        <w:gridCol w:w="1018"/>
        <w:gridCol w:w="1086"/>
        <w:gridCol w:w="2554"/>
        <w:gridCol w:w="2331"/>
        <w:gridCol w:w="2400"/>
      </w:tblGrid>
      <w:tr w:rsidR="007C37F2" w:rsidRPr="004D620C" w:rsidTr="00F122CD">
        <w:trPr>
          <w:trHeight w:val="273"/>
        </w:trPr>
        <w:tc>
          <w:tcPr>
            <w:tcW w:w="10262" w:type="dxa"/>
            <w:gridSpan w:val="6"/>
          </w:tcPr>
          <w:p w:rsidR="007C37F2" w:rsidRPr="00E1341A"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CORESPONDENȚA ȘI COMUNICAREA ÎN AFACERI</w:t>
            </w:r>
          </w:p>
        </w:tc>
      </w:tr>
      <w:tr w:rsidR="007C37F2" w:rsidRPr="001624B8" w:rsidTr="00852CFA">
        <w:trPr>
          <w:trHeight w:val="390"/>
        </w:trPr>
        <w:tc>
          <w:tcPr>
            <w:tcW w:w="2977"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F.01.O.05</w:t>
            </w:r>
          </w:p>
        </w:tc>
        <w:tc>
          <w:tcPr>
            <w:tcW w:w="2554"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w:t>
            </w:r>
          </w:p>
        </w:tc>
        <w:tc>
          <w:tcPr>
            <w:tcW w:w="2400" w:type="dxa"/>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C37F2" w:rsidRPr="001624B8" w:rsidTr="00852CFA">
        <w:trPr>
          <w:trHeight w:val="327"/>
        </w:trPr>
        <w:tc>
          <w:tcPr>
            <w:tcW w:w="2977"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885" w:type="dxa"/>
            <w:gridSpan w:val="2"/>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852CFA">
        <w:trPr>
          <w:cantSplit/>
          <w:trHeight w:val="1142"/>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086" w:type="dxa"/>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554" w:type="dxa"/>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852CFA">
        <w:trPr>
          <w:cantSplit/>
          <w:trHeight w:val="331"/>
        </w:trPr>
        <w:tc>
          <w:tcPr>
            <w:tcW w:w="873"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86" w:type="dxa"/>
            <w:vAlign w:val="center"/>
          </w:tcPr>
          <w:p w:rsidR="007C37F2" w:rsidRPr="00A574FA" w:rsidRDefault="007C37F2" w:rsidP="00F122CD">
            <w:pPr>
              <w:spacing w:line="259" w:lineRule="auto"/>
              <w:jc w:val="center"/>
              <w:rPr>
                <w:rFonts w:ascii="Times New Roman" w:hAnsi="Times New Roman" w:cs="Times New Roman"/>
                <w:i/>
                <w:sz w:val="24"/>
                <w:lang w:val="ro-RO"/>
              </w:rPr>
            </w:pPr>
          </w:p>
        </w:tc>
        <w:tc>
          <w:tcPr>
            <w:tcW w:w="2554"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7C37F2" w:rsidRPr="00A574FA" w:rsidRDefault="007C37F2" w:rsidP="00F122CD">
            <w:pPr>
              <w:jc w:val="center"/>
              <w:rPr>
                <w:rFonts w:ascii="Times New Roman" w:hAnsi="Times New Roman" w:cs="Times New Roman"/>
                <w:i/>
                <w:sz w:val="24"/>
              </w:rPr>
            </w:pPr>
          </w:p>
        </w:tc>
      </w:tr>
      <w:tr w:rsidR="007C37F2" w:rsidRPr="004D620C" w:rsidTr="00852CFA">
        <w:trPr>
          <w:trHeight w:val="408"/>
        </w:trPr>
        <w:tc>
          <w:tcPr>
            <w:tcW w:w="2977" w:type="dxa"/>
            <w:gridSpan w:val="3"/>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285" w:type="dxa"/>
            <w:gridSpan w:val="3"/>
            <w:vAlign w:val="center"/>
          </w:tcPr>
          <w:p w:rsidR="007C37F2" w:rsidRPr="0006248C" w:rsidRDefault="007C37F2" w:rsidP="00F122CD">
            <w:pPr>
              <w:jc w:val="both"/>
              <w:rPr>
                <w:rFonts w:ascii="Times New Roman" w:hAnsi="Times New Roman" w:cs="Times New Roman"/>
                <w:i/>
                <w:sz w:val="24"/>
                <w:szCs w:val="24"/>
                <w:lang w:val="ro-RO"/>
              </w:rPr>
            </w:pPr>
            <w:r w:rsidRPr="004C3ADD">
              <w:rPr>
                <w:rFonts w:ascii="Times New Roman" w:hAnsi="Times New Roman" w:cs="Times New Roman"/>
                <w:i/>
                <w:sz w:val="24"/>
                <w:szCs w:val="24"/>
                <w:lang w:val="en-US"/>
              </w:rPr>
              <w:t xml:space="preserve">Să posede cunoştinţe teoretice referitoare la </w:t>
            </w:r>
            <w:r w:rsidRPr="0006248C">
              <w:rPr>
                <w:rFonts w:ascii="Times New Roman" w:hAnsi="Times New Roman" w:cs="Times New Roman"/>
                <w:i/>
                <w:sz w:val="24"/>
                <w:szCs w:val="24"/>
                <w:lang w:val="ro-RO"/>
              </w:rPr>
              <w:t>modul de întocmire a unei scrisori după normele și parametri necesari, CV</w:t>
            </w:r>
          </w:p>
        </w:tc>
      </w:tr>
      <w:tr w:rsidR="007C37F2" w:rsidRPr="004D620C" w:rsidTr="00852CFA">
        <w:trPr>
          <w:trHeight w:val="129"/>
        </w:trPr>
        <w:tc>
          <w:tcPr>
            <w:tcW w:w="2977"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285" w:type="dxa"/>
            <w:gridSpan w:val="3"/>
            <w:vAlign w:val="center"/>
          </w:tcPr>
          <w:p w:rsidR="007C37F2" w:rsidRPr="0006248C" w:rsidRDefault="007C37F2" w:rsidP="00F122CD">
            <w:pPr>
              <w:tabs>
                <w:tab w:val="left" w:pos="72"/>
              </w:tabs>
              <w:jc w:val="both"/>
              <w:rPr>
                <w:rFonts w:ascii="Times New Roman" w:hAnsi="Times New Roman" w:cs="Times New Roman"/>
                <w:i/>
                <w:sz w:val="24"/>
                <w:szCs w:val="24"/>
                <w:lang w:val="fr-FR"/>
              </w:rPr>
            </w:pPr>
            <w:r w:rsidRPr="0006248C">
              <w:rPr>
                <w:rFonts w:ascii="Times New Roman" w:eastAsia="Times New Roman" w:hAnsi="Times New Roman" w:cs="Times New Roman"/>
                <w:i/>
                <w:sz w:val="24"/>
                <w:szCs w:val="24"/>
                <w:lang w:val="ro-RO"/>
              </w:rPr>
              <w:t>Să cunoască principiile de bază ale corespondenţei; să cunoască cerinţele de bază de redactare a corespondenţei; să cunoască tipologia corespondenţei; să identifice tipuri de acte oficiale şi comerciale</w:t>
            </w:r>
            <w:r w:rsidRPr="0006248C">
              <w:rPr>
                <w:rFonts w:ascii="Times New Roman" w:eastAsia="Times New Roman" w:hAnsi="Times New Roman" w:cs="Times New Roman"/>
                <w:i/>
                <w:sz w:val="24"/>
                <w:szCs w:val="24"/>
                <w:lang w:val="it-IT"/>
              </w:rPr>
              <w:t xml:space="preserve">; să cunoască principiile de întocmire a corespondenţei protocolare; să cunoască principiile comunicării în întreprindere, în negociere, în viaţa socială; </w:t>
            </w:r>
            <w:r w:rsidRPr="0006248C">
              <w:rPr>
                <w:rFonts w:ascii="Times New Roman" w:eastAsia="Times New Roman" w:hAnsi="Times New Roman" w:cs="Times New Roman"/>
                <w:i/>
                <w:sz w:val="24"/>
                <w:szCs w:val="24"/>
                <w:lang w:val="ro-RO"/>
              </w:rPr>
              <w:t>să redacteze o scrisoare în corespundere cu normele internaţionale; să elaboreze CV-ul; să aplice corect principiile corespondenţei şi comunicării;</w:t>
            </w:r>
          </w:p>
        </w:tc>
      </w:tr>
      <w:tr w:rsidR="007C37F2" w:rsidRPr="001624B8" w:rsidTr="00852CFA">
        <w:trPr>
          <w:trHeight w:val="134"/>
        </w:trPr>
        <w:tc>
          <w:tcPr>
            <w:tcW w:w="2977"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285" w:type="dxa"/>
            <w:gridSpan w:val="3"/>
            <w:vAlign w:val="center"/>
          </w:tcPr>
          <w:p w:rsidR="007C37F2" w:rsidRPr="0006248C" w:rsidRDefault="007C37F2" w:rsidP="00F122CD">
            <w:pPr>
              <w:jc w:val="both"/>
              <w:rPr>
                <w:rFonts w:ascii="Times New Roman" w:hAnsi="Times New Roman" w:cs="Times New Roman"/>
                <w:i/>
                <w:sz w:val="24"/>
                <w:szCs w:val="24"/>
              </w:rPr>
            </w:pPr>
            <w:r w:rsidRPr="0006248C">
              <w:rPr>
                <w:rFonts w:ascii="Times New Roman" w:eastAsia="Times New Roman" w:hAnsi="Times New Roman" w:cs="Times New Roman"/>
                <w:i/>
                <w:sz w:val="24"/>
                <w:szCs w:val="24"/>
                <w:lang w:val="it-IT"/>
              </w:rPr>
              <w:t xml:space="preserve">1. Elemente introductive în corespondenţa şi comunicarea în afaceri; 2. </w:t>
            </w:r>
            <w:r w:rsidRPr="0006248C">
              <w:rPr>
                <w:rFonts w:ascii="Times New Roman" w:eastAsia="Times New Roman" w:hAnsi="Times New Roman" w:cs="Times New Roman"/>
                <w:i/>
                <w:sz w:val="24"/>
                <w:szCs w:val="24"/>
                <w:lang w:val="ro-RO"/>
              </w:rPr>
              <w:t xml:space="preserve">Clasificarea corespondenţei economice; 3. Limbajul corespondenţei economice; 4. </w:t>
            </w:r>
            <w:r w:rsidRPr="0006248C">
              <w:rPr>
                <w:rFonts w:ascii="Times New Roman" w:eastAsia="Times New Roman" w:hAnsi="Times New Roman" w:cs="Times New Roman"/>
                <w:i/>
                <w:sz w:val="24"/>
                <w:szCs w:val="24"/>
                <w:lang w:val="it-IT"/>
              </w:rPr>
              <w:t xml:space="preserve">Structura scrisorilor oficiale; 5. </w:t>
            </w:r>
            <w:r w:rsidRPr="0006248C">
              <w:rPr>
                <w:rFonts w:ascii="Times New Roman" w:eastAsia="Times New Roman" w:hAnsi="Times New Roman" w:cs="Times New Roman"/>
                <w:i/>
                <w:sz w:val="24"/>
                <w:szCs w:val="24"/>
                <w:lang w:val="ro-RO"/>
              </w:rPr>
              <w:t xml:space="preserve">Caracteristici de redactare a tipurilor de scrisori; 6. Gestiunea personalului. Redactarea actelor de personal; 7. Scrisoarea cu conţinut economic; 8. Acte oficiale; 9. Acte de distribuire a informaţiei în cadrul unităţilor economice; 10. Corespondenţa privată de afaceri; 11. Comunicarea în afaceri – cadrul general; 12. </w:t>
            </w:r>
            <w:r w:rsidRPr="0006248C">
              <w:rPr>
                <w:rFonts w:ascii="Times New Roman" w:eastAsia="Times New Roman" w:hAnsi="Times New Roman" w:cs="Times New Roman"/>
                <w:i/>
                <w:sz w:val="24"/>
                <w:szCs w:val="24"/>
                <w:lang w:val="en-US"/>
              </w:rPr>
              <w:t xml:space="preserve">Comunicarea în negocieri; 13. </w:t>
            </w:r>
            <w:r w:rsidRPr="0006248C">
              <w:rPr>
                <w:rFonts w:ascii="Times New Roman" w:eastAsia="Times New Roman" w:hAnsi="Times New Roman" w:cs="Times New Roman"/>
                <w:i/>
                <w:sz w:val="24"/>
                <w:szCs w:val="24"/>
                <w:lang w:val="ro-RO"/>
              </w:rPr>
              <w:t>Comunicarea internă/managerială</w:t>
            </w:r>
          </w:p>
        </w:tc>
      </w:tr>
      <w:tr w:rsidR="007C37F2" w:rsidRPr="004D620C" w:rsidTr="00852CFA">
        <w:trPr>
          <w:trHeight w:val="422"/>
        </w:trPr>
        <w:tc>
          <w:tcPr>
            <w:tcW w:w="2977"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285" w:type="dxa"/>
            <w:gridSpan w:val="3"/>
            <w:vAlign w:val="center"/>
          </w:tcPr>
          <w:p w:rsidR="007C37F2" w:rsidRPr="004C3ADD" w:rsidRDefault="007C37F2"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Discurs, prelegere, descriere, demonstraţie, explicaţie, dialog didactic argumentat, conversaţie euristică, discuţie colectivă, problematizarea, munca în grup, studiu de caz, feed – backul, jocul de rol, argumentarea şi contra-argumentarea etc.</w:t>
            </w:r>
          </w:p>
        </w:tc>
      </w:tr>
      <w:tr w:rsidR="007C37F2" w:rsidRPr="004D620C" w:rsidTr="00852CFA">
        <w:trPr>
          <w:trHeight w:val="287"/>
        </w:trPr>
        <w:tc>
          <w:tcPr>
            <w:tcW w:w="2977"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285" w:type="dxa"/>
            <w:gridSpan w:val="3"/>
            <w:vAlign w:val="center"/>
          </w:tcPr>
          <w:p w:rsidR="007C37F2" w:rsidRPr="000B02DD" w:rsidRDefault="007C37F2" w:rsidP="00F122CD">
            <w:pPr>
              <w:jc w:val="both"/>
              <w:rPr>
                <w:rFonts w:ascii="Times New Roman" w:hAnsi="Times New Roman" w:cs="Times New Roman"/>
                <w:i/>
                <w:sz w:val="24"/>
                <w:lang w:val="ro-RO"/>
              </w:rPr>
            </w:pPr>
            <w:r>
              <w:rPr>
                <w:rFonts w:ascii="Times New Roman" w:hAnsi="Times New Roman" w:cs="Times New Roman"/>
                <w:i/>
                <w:sz w:val="24"/>
                <w:lang w:val="ro-RO"/>
              </w:rPr>
              <w:t>Examen scris, verificarea lucrului individual</w:t>
            </w:r>
          </w:p>
        </w:tc>
      </w:tr>
      <w:tr w:rsidR="007C37F2" w:rsidRPr="004D620C" w:rsidTr="00852CFA">
        <w:trPr>
          <w:trHeight w:val="405"/>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285" w:type="dxa"/>
            <w:gridSpan w:val="3"/>
            <w:vAlign w:val="center"/>
          </w:tcPr>
          <w:p w:rsidR="007C37F2" w:rsidRPr="004C3ADD" w:rsidRDefault="007C37F2"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Frecventarea cursului; participarea la seminare; realizarea lucrărilor propuse pentru activitatea individuală; susţinerea evaluărilor curente</w:t>
            </w:r>
          </w:p>
        </w:tc>
      </w:tr>
      <w:tr w:rsidR="007C37F2" w:rsidRPr="001624B8" w:rsidTr="00852CFA">
        <w:trPr>
          <w:trHeight w:val="427"/>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285" w:type="dxa"/>
            <w:gridSpan w:val="3"/>
            <w:vAlign w:val="center"/>
          </w:tcPr>
          <w:p w:rsidR="007C37F2" w:rsidRPr="000B02DD" w:rsidRDefault="00F208B1" w:rsidP="00F122CD">
            <w:pPr>
              <w:jc w:val="both"/>
              <w:rPr>
                <w:rFonts w:ascii="Times New Roman" w:hAnsi="Times New Roman" w:cs="Times New Roman"/>
                <w:b/>
                <w:i/>
                <w:sz w:val="24"/>
                <w:lang w:val="ro-RO"/>
              </w:rPr>
            </w:pPr>
            <w:r>
              <w:rPr>
                <w:rFonts w:ascii="Times New Roman" w:hAnsi="Times New Roman" w:cs="Times New Roman"/>
                <w:b/>
                <w:i/>
                <w:sz w:val="24"/>
                <w:lang w:val="ro-RO"/>
              </w:rPr>
              <w:t>Grosu Liliana</w:t>
            </w:r>
          </w:p>
        </w:tc>
      </w:tr>
      <w:tr w:rsidR="007C37F2" w:rsidRPr="001624B8" w:rsidTr="00852CFA">
        <w:trPr>
          <w:trHeight w:val="70"/>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285" w:type="dxa"/>
            <w:gridSpan w:val="3"/>
            <w:vAlign w:val="center"/>
          </w:tcPr>
          <w:p w:rsidR="007C37F2" w:rsidRPr="000B02DD" w:rsidRDefault="007C37F2" w:rsidP="00F122CD">
            <w:pPr>
              <w:jc w:val="both"/>
              <w:rPr>
                <w:rFonts w:ascii="Times New Roman" w:hAnsi="Times New Roman" w:cs="Times New Roman"/>
                <w:i/>
                <w:sz w:val="24"/>
                <w:lang w:val="ro-RO"/>
              </w:rPr>
            </w:pPr>
            <w:r>
              <w:rPr>
                <w:rFonts w:ascii="Times New Roman" w:hAnsi="Times New Roman" w:cs="Times New Roman"/>
                <w:i/>
                <w:sz w:val="24"/>
                <w:lang w:val="ro-RO"/>
              </w:rPr>
              <w:t>Română</w:t>
            </w:r>
          </w:p>
        </w:tc>
      </w:tr>
      <w:tr w:rsidR="007C37F2" w:rsidRPr="001624B8" w:rsidTr="00852CFA">
        <w:trPr>
          <w:trHeight w:val="70"/>
        </w:trPr>
        <w:tc>
          <w:tcPr>
            <w:tcW w:w="2977"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285" w:type="dxa"/>
            <w:gridSpan w:val="3"/>
            <w:vAlign w:val="center"/>
          </w:tcPr>
          <w:p w:rsidR="007C37F2" w:rsidRPr="008B2DEC" w:rsidRDefault="007C37F2" w:rsidP="00F122CD">
            <w:pPr>
              <w:jc w:val="both"/>
              <w:rPr>
                <w:rFonts w:ascii="Times New Roman" w:hAnsi="Times New Roman" w:cs="Times New Roman"/>
                <w:i/>
                <w:sz w:val="24"/>
              </w:rPr>
            </w:pPr>
          </w:p>
        </w:tc>
      </w:tr>
    </w:tbl>
    <w:p w:rsidR="007C37F2" w:rsidRDefault="007C37F2" w:rsidP="007C37F2"/>
    <w:p w:rsidR="007C37F2" w:rsidRDefault="007C37F2" w:rsidP="007C37F2"/>
    <w:p w:rsidR="007C37F2" w:rsidRDefault="007C37F2" w:rsidP="007C37F2"/>
    <w:p w:rsidR="007C37F2" w:rsidRDefault="007C37F2" w:rsidP="007C37F2"/>
    <w:p w:rsidR="007C37F2" w:rsidRDefault="007C37F2" w:rsidP="007C37F2"/>
    <w:p w:rsidR="007C37F2" w:rsidRDefault="007C37F2" w:rsidP="007C37F2"/>
    <w:tbl>
      <w:tblPr>
        <w:tblStyle w:val="a3"/>
        <w:tblW w:w="10262" w:type="dxa"/>
        <w:tblInd w:w="-714" w:type="dxa"/>
        <w:tblLayout w:type="fixed"/>
        <w:tblLook w:val="04A0" w:firstRow="1" w:lastRow="0" w:firstColumn="1" w:lastColumn="0" w:noHBand="0" w:noVBand="1"/>
      </w:tblPr>
      <w:tblGrid>
        <w:gridCol w:w="873"/>
        <w:gridCol w:w="1018"/>
        <w:gridCol w:w="661"/>
        <w:gridCol w:w="2979"/>
        <w:gridCol w:w="2331"/>
        <w:gridCol w:w="2400"/>
      </w:tblGrid>
      <w:tr w:rsidR="007C37F2" w:rsidRPr="004D620C" w:rsidTr="00F122CD">
        <w:trPr>
          <w:trHeight w:val="273"/>
        </w:trPr>
        <w:tc>
          <w:tcPr>
            <w:tcW w:w="10262" w:type="dxa"/>
            <w:gridSpan w:val="6"/>
          </w:tcPr>
          <w:p w:rsidR="007C37F2" w:rsidRPr="00B62E72"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ETICA ȘI CULTURA PROFESIONALĂ</w:t>
            </w:r>
          </w:p>
        </w:tc>
      </w:tr>
      <w:tr w:rsidR="007C37F2" w:rsidRPr="001624B8" w:rsidTr="0002296C">
        <w:trPr>
          <w:trHeight w:val="390"/>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G.02.O.07</w:t>
            </w:r>
          </w:p>
        </w:tc>
        <w:tc>
          <w:tcPr>
            <w:tcW w:w="2979"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4</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II</w:t>
            </w:r>
          </w:p>
        </w:tc>
        <w:tc>
          <w:tcPr>
            <w:tcW w:w="2400" w:type="dxa"/>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C37F2" w:rsidRPr="001624B8" w:rsidTr="0002296C">
        <w:trPr>
          <w:trHeight w:val="327"/>
        </w:trPr>
        <w:tc>
          <w:tcPr>
            <w:tcW w:w="2552"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310" w:type="dxa"/>
            <w:gridSpan w:val="2"/>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02296C">
        <w:trPr>
          <w:cantSplit/>
          <w:trHeight w:val="1142"/>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661" w:type="dxa"/>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979" w:type="dxa"/>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02296C">
        <w:trPr>
          <w:cantSplit/>
          <w:trHeight w:val="331"/>
        </w:trPr>
        <w:tc>
          <w:tcPr>
            <w:tcW w:w="873"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661" w:type="dxa"/>
            <w:vAlign w:val="center"/>
          </w:tcPr>
          <w:p w:rsidR="007C37F2" w:rsidRPr="00A574FA" w:rsidRDefault="007C37F2" w:rsidP="00F122CD">
            <w:pPr>
              <w:spacing w:line="259" w:lineRule="auto"/>
              <w:jc w:val="center"/>
              <w:rPr>
                <w:rFonts w:ascii="Times New Roman" w:hAnsi="Times New Roman" w:cs="Times New Roman"/>
                <w:i/>
                <w:sz w:val="24"/>
                <w:lang w:val="ro-RO"/>
              </w:rPr>
            </w:pPr>
          </w:p>
        </w:tc>
        <w:tc>
          <w:tcPr>
            <w:tcW w:w="2979"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100</w:t>
            </w:r>
          </w:p>
        </w:tc>
        <w:tc>
          <w:tcPr>
            <w:tcW w:w="2400" w:type="dxa"/>
            <w:vAlign w:val="center"/>
          </w:tcPr>
          <w:p w:rsidR="007C37F2" w:rsidRPr="00A574FA" w:rsidRDefault="007C37F2" w:rsidP="00F122CD">
            <w:pPr>
              <w:jc w:val="center"/>
              <w:rPr>
                <w:rFonts w:ascii="Times New Roman" w:hAnsi="Times New Roman" w:cs="Times New Roman"/>
                <w:i/>
                <w:sz w:val="24"/>
              </w:rPr>
            </w:pPr>
          </w:p>
        </w:tc>
      </w:tr>
      <w:tr w:rsidR="007C37F2" w:rsidRPr="004D620C" w:rsidTr="0002296C">
        <w:trPr>
          <w:trHeight w:val="408"/>
        </w:trPr>
        <w:tc>
          <w:tcPr>
            <w:tcW w:w="2552" w:type="dxa"/>
            <w:gridSpan w:val="3"/>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710" w:type="dxa"/>
            <w:gridSpan w:val="3"/>
            <w:vAlign w:val="center"/>
          </w:tcPr>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Etica și cultura prefesională este un domeniu de studiu aplicativ, sistematic cu privire la determinarea principiilor morale şi a codurilor de conduită ce reglementează relaţiile interumane dintre organizaţii şi guvernează deciziile oamenilor de afaceri şi ale managerilor. Comportamentul etic sau neetic afectează hotărâtor fiecare decizie, determinând modul general de acţiune a managerilor şi a firmei. În acest aspect, cursul „Etica și cultura profesională” este elaborat pentru studenţii specialităţii „Bussines şi administrare”, „Contabilitate”, „Finanţe şi bănci”, „Turism” unde este necesară cunoaşterea şi instrumentarea principiilor etice în cadrul managementul firmei ce sunt utile pentru: aprecierea de fond a unei acţiuni, înţelegerea problemelor firmei, rezolvarea conflictelor sociale, luarea deciziilor, motivarea angajaţilor, comunicarea eficientă.</w:t>
            </w:r>
          </w:p>
        </w:tc>
      </w:tr>
      <w:tr w:rsidR="007C37F2" w:rsidRPr="004D620C" w:rsidTr="0002296C">
        <w:trPr>
          <w:trHeight w:val="129"/>
        </w:trPr>
        <w:tc>
          <w:tcPr>
            <w:tcW w:w="2552"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710" w:type="dxa"/>
            <w:gridSpan w:val="3"/>
            <w:vAlign w:val="center"/>
          </w:tcPr>
          <w:p w:rsidR="007C37F2" w:rsidRPr="007C37F2" w:rsidRDefault="007C37F2" w:rsidP="00F122CD">
            <w:pPr>
              <w:jc w:val="both"/>
              <w:rPr>
                <w:rFonts w:ascii="Times New Roman" w:hAnsi="Times New Roman" w:cs="Times New Roman"/>
                <w:i/>
                <w:lang w:val="ro-RO"/>
              </w:rPr>
            </w:pPr>
            <w:r w:rsidRPr="007C37F2">
              <w:rPr>
                <w:rFonts w:ascii="Times New Roman" w:hAnsi="Times New Roman" w:cs="Times New Roman"/>
                <w:i/>
                <w:lang w:val="ro-RO"/>
              </w:rPr>
              <w:t>Să conștientizeze rolul eticii în societate și în afaceri; Să cunoască condiţiile de întocmire a unui cod de etică în cadrul unei întreprinderi; Să cunoască tipologia și metodele de soluționare a conflictelor; Să înțeleagă rolul responsabilității sociale; Să aplice corect modalitatea de salutare și prezentare; să cunoască specificul meselor de afaceri; Să elaboreze corect o prezentare și să susțină o comunicare; Să identifice și să prezinte componentele culturii organizaționale a unei întreprinderi; Să aprecieze situaţia agenţilor economici din R. Moldova în ceea ce priveşte cultura organizaţională.</w:t>
            </w:r>
          </w:p>
        </w:tc>
      </w:tr>
      <w:tr w:rsidR="007C37F2" w:rsidRPr="00D913EA" w:rsidTr="0002296C">
        <w:trPr>
          <w:trHeight w:val="134"/>
        </w:trPr>
        <w:tc>
          <w:tcPr>
            <w:tcW w:w="2552"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710" w:type="dxa"/>
            <w:gridSpan w:val="3"/>
            <w:vAlign w:val="center"/>
          </w:tcPr>
          <w:p w:rsidR="007C37F2" w:rsidRPr="007C37F2" w:rsidRDefault="007C37F2" w:rsidP="00692ACF">
            <w:pPr>
              <w:jc w:val="both"/>
              <w:rPr>
                <w:rFonts w:ascii="Times New Roman" w:hAnsi="Times New Roman" w:cs="Times New Roman"/>
                <w:i/>
                <w:lang w:val="en-US"/>
              </w:rPr>
            </w:pPr>
            <w:r w:rsidRPr="007C37F2">
              <w:rPr>
                <w:rFonts w:ascii="Times New Roman" w:hAnsi="Times New Roman" w:cs="Times New Roman"/>
                <w:i/>
                <w:lang w:val="en-US"/>
              </w:rPr>
              <w:t>I. Etica și morala - concepte fundamentale ale eticii generale. II. Profesionalism și etica profesională. III.  Codurile de etică. Valorile, principiile şi regulile generale ale unui cod de etică.</w:t>
            </w:r>
            <w:r>
              <w:rPr>
                <w:rFonts w:ascii="Times New Roman" w:hAnsi="Times New Roman" w:cs="Times New Roman"/>
                <w:i/>
                <w:lang w:val="en-US"/>
              </w:rPr>
              <w:t xml:space="preserve"> </w:t>
            </w:r>
            <w:r w:rsidRPr="007C37F2">
              <w:rPr>
                <w:rFonts w:ascii="Times New Roman" w:hAnsi="Times New Roman" w:cs="Times New Roman"/>
                <w:i/>
                <w:lang w:val="en-US"/>
              </w:rPr>
              <w:t>IV. Etica afacerilor. Comportamentul etic. V. Dilema etică.  VI. Etica în soluționarea conflictelor</w:t>
            </w:r>
            <w:r w:rsidR="00692ACF">
              <w:rPr>
                <w:rFonts w:ascii="Times New Roman" w:hAnsi="Times New Roman" w:cs="Times New Roman"/>
                <w:i/>
                <w:lang w:val="en-US"/>
              </w:rPr>
              <w:t xml:space="preserve">. </w:t>
            </w:r>
            <w:r w:rsidRPr="007C37F2">
              <w:rPr>
                <w:rFonts w:ascii="Times New Roman" w:hAnsi="Times New Roman" w:cs="Times New Roman"/>
                <w:i/>
                <w:lang w:val="en-US"/>
              </w:rPr>
              <w:t xml:space="preserve">VII. Responsabilitatea </w:t>
            </w:r>
            <w:r>
              <w:rPr>
                <w:rFonts w:ascii="Times New Roman" w:hAnsi="Times New Roman" w:cs="Times New Roman"/>
                <w:i/>
                <w:lang w:val="en-US"/>
              </w:rPr>
              <w:t>social</w:t>
            </w:r>
            <w:r w:rsidR="00692ACF">
              <w:rPr>
                <w:rFonts w:ascii="Times New Roman" w:hAnsi="Times New Roman" w:cs="Times New Roman"/>
                <w:i/>
                <w:lang w:val="en-US"/>
              </w:rPr>
              <w:t>.</w:t>
            </w:r>
            <w:r w:rsidRPr="007C37F2">
              <w:rPr>
                <w:rFonts w:ascii="Times New Roman" w:hAnsi="Times New Roman" w:cs="Times New Roman"/>
                <w:i/>
                <w:lang w:val="en-US"/>
              </w:rPr>
              <w:t xml:space="preserve"> VIII. Comunicarea în afaceri.</w:t>
            </w:r>
            <w:r w:rsidR="00692ACF">
              <w:rPr>
                <w:rFonts w:ascii="Times New Roman" w:hAnsi="Times New Roman" w:cs="Times New Roman"/>
                <w:i/>
                <w:lang w:val="en-US"/>
              </w:rPr>
              <w:t xml:space="preserve"> </w:t>
            </w:r>
            <w:r w:rsidRPr="007C37F2">
              <w:rPr>
                <w:rFonts w:ascii="Times New Roman" w:hAnsi="Times New Roman" w:cs="Times New Roman"/>
                <w:i/>
                <w:lang w:val="en-US"/>
              </w:rPr>
              <w:t>Prezentarea</w:t>
            </w:r>
            <w:r w:rsidR="00692ACF">
              <w:rPr>
                <w:rFonts w:ascii="Times New Roman" w:hAnsi="Times New Roman" w:cs="Times New Roman"/>
                <w:i/>
                <w:lang w:val="en-US"/>
              </w:rPr>
              <w:t xml:space="preserve"> </w:t>
            </w:r>
            <w:r w:rsidRPr="007C37F2">
              <w:rPr>
                <w:rFonts w:ascii="Times New Roman" w:hAnsi="Times New Roman" w:cs="Times New Roman"/>
                <w:i/>
                <w:lang w:val="en-US"/>
              </w:rPr>
              <w:t>și ascultarea eficientă</w:t>
            </w:r>
            <w:r w:rsidR="00692ACF">
              <w:rPr>
                <w:rFonts w:ascii="Times New Roman" w:hAnsi="Times New Roman" w:cs="Times New Roman"/>
                <w:i/>
                <w:lang w:val="en-US"/>
              </w:rPr>
              <w:t xml:space="preserve">. </w:t>
            </w:r>
            <w:r w:rsidRPr="007C37F2">
              <w:rPr>
                <w:rFonts w:ascii="Times New Roman" w:hAnsi="Times New Roman" w:cs="Times New Roman"/>
                <w:i/>
                <w:lang w:val="en-US"/>
              </w:rPr>
              <w:t>IX. Conceptul de cultură organizaţională</w:t>
            </w:r>
            <w:r w:rsidR="00692ACF">
              <w:rPr>
                <w:rFonts w:ascii="Times New Roman" w:hAnsi="Times New Roman" w:cs="Times New Roman"/>
                <w:i/>
                <w:lang w:val="en-US"/>
              </w:rPr>
              <w:t>.</w:t>
            </w:r>
            <w:r w:rsidRPr="007C37F2">
              <w:rPr>
                <w:rFonts w:ascii="Times New Roman" w:hAnsi="Times New Roman" w:cs="Times New Roman"/>
                <w:i/>
                <w:lang w:val="en-US"/>
              </w:rPr>
              <w:t xml:space="preserve">  X.  Bazele etichetei în afaceri</w:t>
            </w:r>
            <w:r w:rsidR="00692ACF">
              <w:rPr>
                <w:rFonts w:ascii="Times New Roman" w:hAnsi="Times New Roman" w:cs="Times New Roman"/>
                <w:i/>
                <w:lang w:val="en-US"/>
              </w:rPr>
              <w:t xml:space="preserve">. </w:t>
            </w:r>
            <w:r w:rsidRPr="007C37F2">
              <w:rPr>
                <w:rFonts w:ascii="Times New Roman" w:hAnsi="Times New Roman" w:cs="Times New Roman"/>
                <w:i/>
                <w:lang w:val="en-US"/>
              </w:rPr>
              <w:t xml:space="preserve"> XI</w:t>
            </w:r>
            <w:r w:rsidRPr="007C37F2">
              <w:rPr>
                <w:rFonts w:ascii="Times New Roman" w:hAnsi="Times New Roman" w:cs="Times New Roman"/>
                <w:i/>
                <w:lang w:val="ro-RO"/>
              </w:rPr>
              <w:t>.</w:t>
            </w:r>
            <w:r w:rsidRPr="007C37F2">
              <w:rPr>
                <w:rFonts w:ascii="Times New Roman" w:hAnsi="Times New Roman" w:cs="Times New Roman"/>
                <w:i/>
                <w:lang w:val="en-US"/>
              </w:rPr>
              <w:t xml:space="preserve"> Codul manierilor la mesele de afaceri</w:t>
            </w:r>
            <w:r w:rsidR="00692ACF">
              <w:rPr>
                <w:rFonts w:ascii="Times New Roman" w:hAnsi="Times New Roman" w:cs="Times New Roman"/>
                <w:i/>
                <w:lang w:val="en-US"/>
              </w:rPr>
              <w:t>.</w:t>
            </w:r>
            <w:r w:rsidRPr="007C37F2">
              <w:rPr>
                <w:rFonts w:ascii="Times New Roman" w:hAnsi="Times New Roman" w:cs="Times New Roman"/>
                <w:i/>
                <w:lang w:val="en-US"/>
              </w:rPr>
              <w:t xml:space="preserve"> XII. Codul manerilor în afacerile internaţionale</w:t>
            </w:r>
            <w:r w:rsidR="005C0F2D">
              <w:rPr>
                <w:rFonts w:ascii="Times New Roman" w:hAnsi="Times New Roman" w:cs="Times New Roman"/>
                <w:i/>
                <w:lang w:val="en-US"/>
              </w:rPr>
              <w:t>.</w:t>
            </w:r>
          </w:p>
        </w:tc>
      </w:tr>
      <w:tr w:rsidR="007C37F2" w:rsidRPr="004D620C" w:rsidTr="0002296C">
        <w:trPr>
          <w:trHeight w:val="422"/>
        </w:trPr>
        <w:tc>
          <w:tcPr>
            <w:tcW w:w="2552"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710" w:type="dxa"/>
            <w:gridSpan w:val="3"/>
            <w:vAlign w:val="center"/>
          </w:tcPr>
          <w:p w:rsidR="007C37F2" w:rsidRPr="007C37F2" w:rsidRDefault="00852CFA" w:rsidP="00F122CD">
            <w:pPr>
              <w:jc w:val="both"/>
              <w:rPr>
                <w:rFonts w:ascii="Times New Roman" w:hAnsi="Times New Roman" w:cs="Times New Roman"/>
                <w:i/>
                <w:lang w:val="en-US"/>
              </w:rPr>
            </w:pPr>
            <w:r>
              <w:rPr>
                <w:rFonts w:ascii="Times New Roman" w:hAnsi="Times New Roman" w:cs="Times New Roman"/>
                <w:i/>
                <w:lang w:val="en-US"/>
              </w:rPr>
              <w:t>P</w:t>
            </w:r>
            <w:r w:rsidR="007C37F2" w:rsidRPr="007C37F2">
              <w:rPr>
                <w:rFonts w:ascii="Times New Roman" w:hAnsi="Times New Roman" w:cs="Times New Roman"/>
                <w:i/>
                <w:lang w:val="en-US"/>
              </w:rPr>
              <w:t>ovestire, explicați</w:t>
            </w:r>
            <w:r w:rsidR="007C37F2" w:rsidRPr="007C37F2">
              <w:rPr>
                <w:rFonts w:ascii="Times New Roman" w:hAnsi="Times New Roman" w:cs="Times New Roman"/>
                <w:i/>
                <w:lang w:val="ro-RO"/>
              </w:rPr>
              <w:t>e</w:t>
            </w:r>
            <w:r w:rsidR="007C37F2" w:rsidRPr="007C37F2">
              <w:rPr>
                <w:rFonts w:ascii="Times New Roman" w:hAnsi="Times New Roman" w:cs="Times New Roman"/>
                <w:i/>
                <w:lang w:val="en-US"/>
              </w:rPr>
              <w:t xml:space="preserve">, power-point, lucru </w:t>
            </w:r>
            <w:r w:rsidR="007C37F2" w:rsidRPr="007C37F2">
              <w:rPr>
                <w:rFonts w:ascii="Times New Roman" w:hAnsi="Times New Roman" w:cs="Times New Roman"/>
                <w:i/>
                <w:lang w:val="ro-RO"/>
              </w:rPr>
              <w:t>î</w:t>
            </w:r>
            <w:r w:rsidR="007C37F2" w:rsidRPr="007C37F2">
              <w:rPr>
                <w:rFonts w:ascii="Times New Roman" w:hAnsi="Times New Roman" w:cs="Times New Roman"/>
                <w:i/>
                <w:lang w:val="en-US"/>
              </w:rPr>
              <w:t>n grup,</w:t>
            </w:r>
          </w:p>
        </w:tc>
      </w:tr>
      <w:tr w:rsidR="007C37F2" w:rsidRPr="001624B8" w:rsidTr="0002296C">
        <w:trPr>
          <w:trHeight w:val="287"/>
        </w:trPr>
        <w:tc>
          <w:tcPr>
            <w:tcW w:w="2552"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710" w:type="dxa"/>
            <w:gridSpan w:val="3"/>
            <w:vAlign w:val="center"/>
          </w:tcPr>
          <w:p w:rsidR="007C37F2" w:rsidRPr="007C37F2" w:rsidRDefault="00852CFA" w:rsidP="00F122CD">
            <w:pPr>
              <w:jc w:val="both"/>
              <w:rPr>
                <w:rFonts w:ascii="Times New Roman" w:hAnsi="Times New Roman" w:cs="Times New Roman"/>
                <w:i/>
                <w:lang w:val="en-US"/>
              </w:rPr>
            </w:pPr>
            <w:r>
              <w:rPr>
                <w:rFonts w:ascii="Times New Roman" w:hAnsi="Times New Roman" w:cs="Times New Roman"/>
                <w:i/>
                <w:lang w:val="en-US"/>
              </w:rPr>
              <w:t>T</w:t>
            </w:r>
            <w:r w:rsidR="007C37F2" w:rsidRPr="007C37F2">
              <w:rPr>
                <w:rFonts w:ascii="Times New Roman" w:hAnsi="Times New Roman" w:cs="Times New Roman"/>
                <w:i/>
                <w:lang w:val="en-US"/>
              </w:rPr>
              <w:t>estarea continuă pe parcursul semestrului, rezultatele activităţii la seminare/lucrări practice de laborator;</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 testarea periodică prin lucrări de control;</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 xml:space="preserve">- activităţile individuale: teme/referate/eseuri/traduceri/proiecte, studiu de caz etc.  </w:t>
            </w:r>
          </w:p>
          <w:p w:rsidR="007C37F2" w:rsidRPr="007C37F2" w:rsidRDefault="007C37F2" w:rsidP="00F122CD">
            <w:pPr>
              <w:jc w:val="both"/>
              <w:rPr>
                <w:rFonts w:ascii="Times New Roman" w:hAnsi="Times New Roman" w:cs="Times New Roman"/>
                <w:i/>
              </w:rPr>
            </w:pPr>
            <w:r w:rsidRPr="007C37F2">
              <w:rPr>
                <w:rFonts w:ascii="Times New Roman" w:hAnsi="Times New Roman" w:cs="Times New Roman"/>
                <w:i/>
              </w:rPr>
              <w:t>- activităţi practice</w:t>
            </w:r>
          </w:p>
        </w:tc>
      </w:tr>
      <w:tr w:rsidR="007C37F2" w:rsidRPr="004D620C" w:rsidTr="0002296C">
        <w:trPr>
          <w:trHeight w:val="405"/>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710" w:type="dxa"/>
            <w:gridSpan w:val="3"/>
            <w:vAlign w:val="center"/>
          </w:tcPr>
          <w:p w:rsidR="007C37F2" w:rsidRPr="007C37F2" w:rsidRDefault="00852CFA" w:rsidP="00F122CD">
            <w:pPr>
              <w:jc w:val="both"/>
              <w:rPr>
                <w:rFonts w:ascii="Times New Roman" w:hAnsi="Times New Roman" w:cs="Times New Roman"/>
                <w:i/>
                <w:lang w:val="en-US"/>
              </w:rPr>
            </w:pPr>
            <w:r>
              <w:rPr>
                <w:rFonts w:ascii="Times New Roman" w:hAnsi="Times New Roman" w:cs="Times New Roman"/>
                <w:i/>
                <w:lang w:val="en-US"/>
              </w:rPr>
              <w:t>N</w:t>
            </w:r>
            <w:r w:rsidR="007C37F2" w:rsidRPr="007C37F2">
              <w:rPr>
                <w:rFonts w:ascii="Times New Roman" w:hAnsi="Times New Roman" w:cs="Times New Roman"/>
                <w:i/>
                <w:lang w:val="en-US"/>
              </w:rPr>
              <w:t>ote la seminare, evaluari curente, evaluare final</w:t>
            </w:r>
            <w:r w:rsidR="007C37F2" w:rsidRPr="007C37F2">
              <w:rPr>
                <w:rFonts w:ascii="Times New Roman" w:hAnsi="Times New Roman" w:cs="Times New Roman"/>
                <w:i/>
                <w:lang w:val="ro-RO"/>
              </w:rPr>
              <w:t>ă</w:t>
            </w:r>
            <w:r w:rsidR="007C37F2" w:rsidRPr="007C37F2">
              <w:rPr>
                <w:rFonts w:ascii="Times New Roman" w:hAnsi="Times New Roman" w:cs="Times New Roman"/>
                <w:i/>
                <w:lang w:val="en-US"/>
              </w:rPr>
              <w:t>.</w:t>
            </w:r>
          </w:p>
        </w:tc>
      </w:tr>
      <w:tr w:rsidR="007C37F2" w:rsidRPr="001624B8" w:rsidTr="0002296C">
        <w:trPr>
          <w:trHeight w:val="427"/>
        </w:trPr>
        <w:tc>
          <w:tcPr>
            <w:tcW w:w="2552" w:type="dxa"/>
            <w:gridSpan w:val="3"/>
            <w:vAlign w:val="center"/>
          </w:tcPr>
          <w:p w:rsidR="007C37F2" w:rsidRDefault="007C37F2" w:rsidP="0002296C">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tc>
        <w:tc>
          <w:tcPr>
            <w:tcW w:w="7710" w:type="dxa"/>
            <w:gridSpan w:val="3"/>
            <w:vAlign w:val="center"/>
          </w:tcPr>
          <w:p w:rsidR="007C37F2" w:rsidRPr="007C37F2" w:rsidRDefault="007C37F2" w:rsidP="00F122CD">
            <w:pPr>
              <w:jc w:val="both"/>
              <w:rPr>
                <w:rFonts w:ascii="Times New Roman" w:hAnsi="Times New Roman" w:cs="Times New Roman"/>
                <w:b/>
                <w:i/>
                <w:lang w:val="ro-RO"/>
              </w:rPr>
            </w:pPr>
            <w:r w:rsidRPr="007C37F2">
              <w:rPr>
                <w:rFonts w:ascii="Times New Roman" w:hAnsi="Times New Roman" w:cs="Times New Roman"/>
                <w:b/>
                <w:i/>
                <w:lang w:val="ro-RO"/>
              </w:rPr>
              <w:t>NONI LUDMILA</w:t>
            </w:r>
          </w:p>
        </w:tc>
      </w:tr>
      <w:tr w:rsidR="007C37F2" w:rsidRPr="001624B8" w:rsidTr="0002296C">
        <w:trPr>
          <w:trHeight w:val="70"/>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710" w:type="dxa"/>
            <w:gridSpan w:val="3"/>
            <w:vAlign w:val="center"/>
          </w:tcPr>
          <w:p w:rsidR="007C37F2" w:rsidRPr="007C37F2" w:rsidRDefault="007C37F2" w:rsidP="00F122CD">
            <w:pPr>
              <w:jc w:val="both"/>
              <w:rPr>
                <w:rFonts w:ascii="Times New Roman" w:hAnsi="Times New Roman" w:cs="Times New Roman"/>
                <w:i/>
                <w:lang w:val="ro-RO"/>
              </w:rPr>
            </w:pPr>
            <w:r w:rsidRPr="007C37F2">
              <w:rPr>
                <w:rFonts w:ascii="Times New Roman" w:hAnsi="Times New Roman" w:cs="Times New Roman"/>
                <w:i/>
                <w:lang w:val="ro-RO"/>
              </w:rPr>
              <w:t>Română</w:t>
            </w:r>
          </w:p>
        </w:tc>
      </w:tr>
      <w:tr w:rsidR="007C37F2" w:rsidRPr="001624B8" w:rsidTr="0002296C">
        <w:trPr>
          <w:trHeight w:val="70"/>
        </w:trPr>
        <w:tc>
          <w:tcPr>
            <w:tcW w:w="2552"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710" w:type="dxa"/>
            <w:gridSpan w:val="3"/>
            <w:vAlign w:val="center"/>
          </w:tcPr>
          <w:p w:rsidR="007C37F2" w:rsidRPr="007C37F2" w:rsidRDefault="007C37F2" w:rsidP="00F122CD">
            <w:pPr>
              <w:jc w:val="both"/>
              <w:rPr>
                <w:rFonts w:ascii="Times New Roman" w:hAnsi="Times New Roman" w:cs="Times New Roman"/>
                <w:i/>
              </w:rPr>
            </w:pPr>
          </w:p>
        </w:tc>
      </w:tr>
    </w:tbl>
    <w:p w:rsidR="005C0F2D" w:rsidRDefault="005C0F2D">
      <w:r>
        <w:br w:type="page"/>
      </w:r>
    </w:p>
    <w:tbl>
      <w:tblPr>
        <w:tblStyle w:val="a3"/>
        <w:tblW w:w="10262" w:type="dxa"/>
        <w:tblInd w:w="-714" w:type="dxa"/>
        <w:tblLayout w:type="fixed"/>
        <w:tblLook w:val="04A0" w:firstRow="1" w:lastRow="0" w:firstColumn="1" w:lastColumn="0" w:noHBand="0" w:noVBand="1"/>
      </w:tblPr>
      <w:tblGrid>
        <w:gridCol w:w="873"/>
        <w:gridCol w:w="1018"/>
        <w:gridCol w:w="803"/>
        <w:gridCol w:w="283"/>
        <w:gridCol w:w="2554"/>
        <w:gridCol w:w="2331"/>
        <w:gridCol w:w="2400"/>
      </w:tblGrid>
      <w:tr w:rsidR="007C37F2" w:rsidRPr="004D620C" w:rsidTr="00F122CD">
        <w:trPr>
          <w:trHeight w:val="273"/>
        </w:trPr>
        <w:tc>
          <w:tcPr>
            <w:tcW w:w="10262" w:type="dxa"/>
            <w:gridSpan w:val="7"/>
          </w:tcPr>
          <w:p w:rsidR="007C37F2" w:rsidRPr="00932448"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TEORIE ECONOMICĂ II (Macroeconomie)</w:t>
            </w:r>
          </w:p>
        </w:tc>
      </w:tr>
      <w:tr w:rsidR="007C37F2" w:rsidRPr="001624B8" w:rsidTr="0002296C">
        <w:trPr>
          <w:trHeight w:val="390"/>
        </w:trPr>
        <w:tc>
          <w:tcPr>
            <w:tcW w:w="2694"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F.02.O.08</w:t>
            </w:r>
          </w:p>
        </w:tc>
        <w:tc>
          <w:tcPr>
            <w:tcW w:w="2837" w:type="dxa"/>
            <w:gridSpan w:val="2"/>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II</w:t>
            </w:r>
          </w:p>
        </w:tc>
        <w:tc>
          <w:tcPr>
            <w:tcW w:w="2400" w:type="dxa"/>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p>
        </w:tc>
      </w:tr>
      <w:tr w:rsidR="007C37F2" w:rsidRPr="001624B8" w:rsidTr="0002296C">
        <w:trPr>
          <w:trHeight w:val="327"/>
        </w:trPr>
        <w:tc>
          <w:tcPr>
            <w:tcW w:w="2694"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168" w:type="dxa"/>
            <w:gridSpan w:val="3"/>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02296C">
        <w:trPr>
          <w:cantSplit/>
          <w:trHeight w:val="1142"/>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803" w:type="dxa"/>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837" w:type="dxa"/>
            <w:gridSpan w:val="2"/>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02296C">
        <w:trPr>
          <w:cantSplit/>
          <w:trHeight w:val="331"/>
        </w:trPr>
        <w:tc>
          <w:tcPr>
            <w:tcW w:w="873"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803" w:type="dxa"/>
            <w:vAlign w:val="center"/>
          </w:tcPr>
          <w:p w:rsidR="007C37F2" w:rsidRPr="00A574FA" w:rsidRDefault="007C37F2" w:rsidP="00F122CD">
            <w:pPr>
              <w:spacing w:line="259" w:lineRule="auto"/>
              <w:jc w:val="center"/>
              <w:rPr>
                <w:rFonts w:ascii="Times New Roman" w:hAnsi="Times New Roman" w:cs="Times New Roman"/>
                <w:i/>
                <w:sz w:val="24"/>
                <w:lang w:val="ro-RO"/>
              </w:rPr>
            </w:pPr>
          </w:p>
        </w:tc>
        <w:tc>
          <w:tcPr>
            <w:tcW w:w="2837" w:type="dxa"/>
            <w:gridSpan w:val="2"/>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7C37F2" w:rsidRPr="00A574FA" w:rsidRDefault="007C37F2" w:rsidP="00F122CD">
            <w:pPr>
              <w:jc w:val="center"/>
              <w:rPr>
                <w:rFonts w:ascii="Times New Roman" w:hAnsi="Times New Roman" w:cs="Times New Roman"/>
                <w:i/>
                <w:sz w:val="24"/>
              </w:rPr>
            </w:pPr>
          </w:p>
        </w:tc>
      </w:tr>
      <w:tr w:rsidR="007C37F2" w:rsidRPr="004D620C" w:rsidTr="0002296C">
        <w:trPr>
          <w:trHeight w:val="408"/>
        </w:trPr>
        <w:tc>
          <w:tcPr>
            <w:tcW w:w="2694" w:type="dxa"/>
            <w:gridSpan w:val="3"/>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568" w:type="dxa"/>
            <w:gridSpan w:val="4"/>
            <w:vAlign w:val="center"/>
          </w:tcPr>
          <w:p w:rsidR="007C37F2" w:rsidRPr="007C37F2" w:rsidRDefault="007C37F2" w:rsidP="00F122CD">
            <w:pPr>
              <w:ind w:firstLine="375"/>
              <w:jc w:val="both"/>
              <w:rPr>
                <w:rFonts w:ascii="Times New Roman" w:hAnsi="Times New Roman" w:cs="Times New Roman"/>
                <w:i/>
                <w:lang w:val="en-US"/>
              </w:rPr>
            </w:pPr>
            <w:r w:rsidRPr="007C37F2">
              <w:rPr>
                <w:rFonts w:ascii="Times New Roman" w:hAnsi="Times New Roman" w:cs="Times New Roman"/>
                <w:i/>
                <w:lang w:val="en-US"/>
              </w:rPr>
              <w:t>1.</w:t>
            </w:r>
            <w:r w:rsidRPr="007C37F2">
              <w:rPr>
                <w:rFonts w:ascii="Times New Roman" w:hAnsi="Times New Roman" w:cs="Times New Roman"/>
                <w:i/>
                <w:lang w:val="en-US"/>
              </w:rPr>
              <w:tab/>
              <w:t>Să demonstreze cunoştinţe funcţionale în geneză, esenţă,</w:t>
            </w:r>
            <w:r w:rsidRPr="007C37F2">
              <w:rPr>
                <w:rFonts w:ascii="Times New Roman" w:hAnsi="Times New Roman" w:cs="Times New Roman"/>
                <w:i/>
                <w:lang w:val="ro-RO"/>
              </w:rPr>
              <w:t xml:space="preserve"> </w:t>
            </w:r>
            <w:r w:rsidRPr="007C37F2">
              <w:rPr>
                <w:rFonts w:ascii="Times New Roman" w:hAnsi="Times New Roman" w:cs="Times New Roman"/>
                <w:i/>
                <w:lang w:val="en-US"/>
              </w:rPr>
              <w:t>metodologia şi metoda, legităţi economice</w:t>
            </w:r>
          </w:p>
          <w:p w:rsidR="007C37F2" w:rsidRPr="007C37F2" w:rsidRDefault="007C37F2" w:rsidP="00F122CD">
            <w:pPr>
              <w:ind w:firstLine="375"/>
              <w:jc w:val="both"/>
              <w:rPr>
                <w:rFonts w:ascii="Times New Roman" w:hAnsi="Times New Roman" w:cs="Times New Roman"/>
                <w:i/>
                <w:lang w:val="en-US"/>
              </w:rPr>
            </w:pPr>
            <w:r w:rsidRPr="007C37F2">
              <w:rPr>
                <w:rFonts w:ascii="Times New Roman" w:hAnsi="Times New Roman" w:cs="Times New Roman"/>
                <w:i/>
                <w:lang w:val="en-US"/>
              </w:rPr>
              <w:t>2.</w:t>
            </w:r>
            <w:r w:rsidRPr="007C37F2">
              <w:rPr>
                <w:rFonts w:ascii="Times New Roman" w:hAnsi="Times New Roman" w:cs="Times New Roman"/>
                <w:i/>
                <w:lang w:val="en-US"/>
              </w:rPr>
              <w:tab/>
              <w:t>Să asigure şi să gestioneze utilizarea eficientă a resurselor materiale, financiare şi informaţionale</w:t>
            </w:r>
          </w:p>
          <w:p w:rsidR="007C37F2" w:rsidRPr="007C37F2" w:rsidRDefault="007C37F2" w:rsidP="00F122CD">
            <w:pPr>
              <w:ind w:firstLine="375"/>
              <w:jc w:val="both"/>
              <w:rPr>
                <w:rFonts w:ascii="Times New Roman" w:hAnsi="Times New Roman" w:cs="Times New Roman"/>
                <w:i/>
                <w:lang w:val="en-US"/>
              </w:rPr>
            </w:pPr>
            <w:r w:rsidRPr="007C37F2">
              <w:rPr>
                <w:rFonts w:ascii="Times New Roman" w:hAnsi="Times New Roman" w:cs="Times New Roman"/>
                <w:i/>
                <w:lang w:val="en-US"/>
              </w:rPr>
              <w:t>3.</w:t>
            </w:r>
            <w:r w:rsidRPr="007C37F2">
              <w:rPr>
                <w:rFonts w:ascii="Times New Roman" w:hAnsi="Times New Roman" w:cs="Times New Roman"/>
                <w:i/>
                <w:lang w:val="en-US"/>
              </w:rPr>
              <w:tab/>
              <w:t>Să ajusteze activitatea organizaţiei la cerinţele mediului ambiant</w:t>
            </w:r>
          </w:p>
          <w:p w:rsidR="007C37F2" w:rsidRPr="007C37F2" w:rsidRDefault="007C37F2" w:rsidP="00F122CD">
            <w:pPr>
              <w:ind w:firstLine="375"/>
              <w:jc w:val="both"/>
              <w:rPr>
                <w:rFonts w:ascii="Times New Roman" w:hAnsi="Times New Roman" w:cs="Times New Roman"/>
                <w:i/>
                <w:lang w:val="en-US"/>
              </w:rPr>
            </w:pPr>
            <w:r w:rsidRPr="007C37F2">
              <w:rPr>
                <w:rFonts w:ascii="Times New Roman" w:hAnsi="Times New Roman" w:cs="Times New Roman"/>
                <w:i/>
                <w:lang w:val="en-US"/>
              </w:rPr>
              <w:t>4.</w:t>
            </w:r>
            <w:r w:rsidRPr="007C37F2">
              <w:rPr>
                <w:rFonts w:ascii="Times New Roman" w:hAnsi="Times New Roman" w:cs="Times New Roman"/>
                <w:i/>
                <w:lang w:val="en-US"/>
              </w:rPr>
              <w:tab/>
              <w:t>Să adopte decizii optime în condiţii de certitudine, incertitudine, risc</w:t>
            </w:r>
          </w:p>
        </w:tc>
      </w:tr>
      <w:tr w:rsidR="007C37F2" w:rsidRPr="001624B8" w:rsidTr="0002296C">
        <w:trPr>
          <w:trHeight w:val="129"/>
        </w:trPr>
        <w:tc>
          <w:tcPr>
            <w:tcW w:w="2694"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568" w:type="dxa"/>
            <w:gridSpan w:val="4"/>
            <w:vAlign w:val="center"/>
          </w:tcPr>
          <w:p w:rsidR="007C37F2" w:rsidRPr="007C37F2" w:rsidRDefault="007C37F2" w:rsidP="007C37F2">
            <w:pPr>
              <w:pStyle w:val="a4"/>
              <w:numPr>
                <w:ilvl w:val="0"/>
                <w:numId w:val="4"/>
              </w:numPr>
              <w:ind w:left="0" w:firstLine="233"/>
              <w:jc w:val="both"/>
              <w:rPr>
                <w:rFonts w:ascii="Times New Roman" w:hAnsi="Times New Roman" w:cs="Times New Roman"/>
                <w:i/>
                <w:lang w:val="en-US"/>
              </w:rPr>
            </w:pPr>
            <w:r w:rsidRPr="007C37F2">
              <w:rPr>
                <w:rFonts w:ascii="Times New Roman" w:hAnsi="Times New Roman" w:cs="Times New Roman"/>
                <w:i/>
                <w:lang w:val="en-US"/>
              </w:rPr>
              <w:t>Să determine obiectul de studiu al teoriei economice, metodele şi sarcinile cursului, principiile de bază ale comportamentului consumatorului,</w:t>
            </w:r>
            <w:r w:rsidRPr="007C37F2">
              <w:rPr>
                <w:rFonts w:ascii="Times New Roman" w:hAnsi="Times New Roman" w:cs="Times New Roman"/>
                <w:i/>
                <w:lang w:val="ro-RO"/>
              </w:rPr>
              <w:t xml:space="preserve"> </w:t>
            </w:r>
            <w:r w:rsidRPr="007C37F2">
              <w:rPr>
                <w:rFonts w:ascii="Times New Roman" w:hAnsi="Times New Roman" w:cs="Times New Roman"/>
                <w:i/>
                <w:lang w:val="en-US"/>
              </w:rPr>
              <w:t>elasticitatea cererii şi ofertei, tipologia întreprinderilor şi relaţiile dintre ele, caracteristicile pieţii factorilor de producţie, funcţiile statului în economie, şomajul şi inflaţia;</w:t>
            </w:r>
          </w:p>
          <w:p w:rsidR="007C37F2" w:rsidRPr="007C37F2" w:rsidRDefault="007C37F2" w:rsidP="007C37F2">
            <w:pPr>
              <w:pStyle w:val="a4"/>
              <w:numPr>
                <w:ilvl w:val="0"/>
                <w:numId w:val="4"/>
              </w:numPr>
              <w:ind w:left="0" w:firstLine="233"/>
              <w:jc w:val="both"/>
              <w:rPr>
                <w:rFonts w:ascii="Times New Roman" w:hAnsi="Times New Roman" w:cs="Times New Roman"/>
                <w:i/>
              </w:rPr>
            </w:pPr>
            <w:r w:rsidRPr="007C37F2">
              <w:rPr>
                <w:rFonts w:ascii="Times New Roman" w:hAnsi="Times New Roman" w:cs="Times New Roman"/>
                <w:i/>
                <w:lang w:val="en-US"/>
              </w:rPr>
              <w:t xml:space="preserve">Să aprecieze activitatea firmei în ansamblul său, specificul politicilor economice în situaţii de criză. </w:t>
            </w:r>
            <w:r w:rsidRPr="007C37F2">
              <w:rPr>
                <w:rFonts w:ascii="Times New Roman" w:hAnsi="Times New Roman" w:cs="Times New Roman"/>
                <w:i/>
              </w:rPr>
              <w:t>Să soluţioneze studiile de caz din domeniu.</w:t>
            </w:r>
          </w:p>
        </w:tc>
      </w:tr>
      <w:tr w:rsidR="007C37F2" w:rsidRPr="004D620C" w:rsidTr="0002296C">
        <w:trPr>
          <w:trHeight w:val="134"/>
        </w:trPr>
        <w:tc>
          <w:tcPr>
            <w:tcW w:w="2694" w:type="dxa"/>
            <w:gridSpan w:val="3"/>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568" w:type="dxa"/>
            <w:gridSpan w:val="4"/>
            <w:vAlign w:val="center"/>
          </w:tcPr>
          <w:p w:rsidR="007C37F2" w:rsidRPr="007C37F2" w:rsidRDefault="007C37F2" w:rsidP="007C37F2">
            <w:pPr>
              <w:pStyle w:val="a4"/>
              <w:numPr>
                <w:ilvl w:val="0"/>
                <w:numId w:val="5"/>
              </w:numPr>
              <w:tabs>
                <w:tab w:val="left" w:pos="263"/>
              </w:tabs>
              <w:ind w:left="0" w:firstLine="0"/>
              <w:jc w:val="both"/>
              <w:rPr>
                <w:rFonts w:ascii="Times New Roman" w:hAnsi="Times New Roman" w:cs="Times New Roman"/>
                <w:i/>
                <w:lang w:val="en-US"/>
              </w:rPr>
            </w:pPr>
            <w:r w:rsidRPr="007C37F2">
              <w:rPr>
                <w:rFonts w:ascii="Times New Roman" w:hAnsi="Times New Roman" w:cs="Times New Roman"/>
                <w:i/>
                <w:lang w:val="en-US"/>
              </w:rPr>
              <w:t>Rolul economic al statului şi finanţele publice; 2. Piaţa financiară. Piaţa monetară şi sistemul bancar; 3. Piaţa financiară. Piaţa titlurilor de valoare şi piaţa valutară; 4. Măsurarea rezultatelor macroeconomice de ansamblu; 5. Consumul şi economiile naţionale; 6. Investiţiile şi comportamentul investiţional în economia de piaţă; 7. Creşterea economică şi caracterul său ciclic; 8. Fluctuaţiile economice: - Şomajul; 9. Fluctuaţiile economice: - Inflaţia; 10. Teoria comportamentelor economice agregate; 11. Modelul AD-AS şi echilibrul macroeconomic de ansamblu; 12.</w:t>
            </w:r>
            <w:r w:rsidRPr="007C37F2">
              <w:rPr>
                <w:rFonts w:ascii="Times New Roman" w:hAnsi="Times New Roman" w:cs="Times New Roman"/>
                <w:i/>
                <w:lang w:val="ro-RO"/>
              </w:rPr>
              <w:t xml:space="preserve"> </w:t>
            </w:r>
            <w:r w:rsidRPr="007C37F2">
              <w:rPr>
                <w:rFonts w:ascii="Times New Roman" w:hAnsi="Times New Roman" w:cs="Times New Roman"/>
                <w:i/>
                <w:lang w:val="en-US"/>
              </w:rPr>
              <w:t>Economia mondială şi comerţul exterior; 13. Integrarea economică. Conţinut şi cauze.</w:t>
            </w:r>
          </w:p>
        </w:tc>
      </w:tr>
      <w:tr w:rsidR="007C37F2" w:rsidRPr="004D620C" w:rsidTr="0002296C">
        <w:trPr>
          <w:trHeight w:val="422"/>
        </w:trPr>
        <w:tc>
          <w:tcPr>
            <w:tcW w:w="2694"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568" w:type="dxa"/>
            <w:gridSpan w:val="4"/>
            <w:vAlign w:val="center"/>
          </w:tcPr>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metoda diagramelor.</w:t>
            </w:r>
          </w:p>
        </w:tc>
      </w:tr>
      <w:tr w:rsidR="007C37F2" w:rsidRPr="004D620C" w:rsidTr="0002296C">
        <w:trPr>
          <w:trHeight w:val="287"/>
        </w:trPr>
        <w:tc>
          <w:tcPr>
            <w:tcW w:w="2694" w:type="dxa"/>
            <w:gridSpan w:val="3"/>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568" w:type="dxa"/>
            <w:gridSpan w:val="4"/>
            <w:vAlign w:val="center"/>
          </w:tcPr>
          <w:p w:rsidR="007C37F2" w:rsidRPr="007C37F2" w:rsidRDefault="007C37F2" w:rsidP="00F122CD">
            <w:pPr>
              <w:jc w:val="both"/>
              <w:rPr>
                <w:rFonts w:ascii="Times New Roman" w:hAnsi="Times New Roman" w:cs="Times New Roman"/>
                <w:i/>
                <w:lang w:val="en-US"/>
              </w:rPr>
            </w:pPr>
            <w:r w:rsidRPr="00852CFA">
              <w:rPr>
                <w:rFonts w:ascii="Times New Roman" w:hAnsi="Times New Roman" w:cs="Times New Roman"/>
                <w:b/>
                <w:i/>
                <w:lang w:val="en-US"/>
              </w:rPr>
              <w:t>Condiții de admitere</w:t>
            </w:r>
            <w:r w:rsidRPr="007C37F2">
              <w:rPr>
                <w:rFonts w:ascii="Times New Roman" w:hAnsi="Times New Roman" w:cs="Times New Roman"/>
                <w:i/>
                <w:lang w:val="ro-RO"/>
              </w:rPr>
              <w:t xml:space="preserve"> </w:t>
            </w:r>
            <w:r w:rsidRPr="007C37F2">
              <w:rPr>
                <w:rFonts w:ascii="Times New Roman" w:hAnsi="Times New Roman" w:cs="Times New Roman"/>
                <w:i/>
                <w:lang w:val="en-US"/>
              </w:rPr>
              <w:t xml:space="preserve">- Frecvenţă; elaborarea unor lucrări de seminar; participarea la dezbateri la seminar; realizarea lucrărilor propuse pentru activitatea individuală </w:t>
            </w:r>
          </w:p>
          <w:p w:rsidR="007C37F2" w:rsidRPr="007C37F2" w:rsidRDefault="007C37F2" w:rsidP="00F122CD">
            <w:pPr>
              <w:jc w:val="both"/>
              <w:rPr>
                <w:rFonts w:ascii="Times New Roman" w:hAnsi="Times New Roman" w:cs="Times New Roman"/>
                <w:i/>
                <w:lang w:val="en-US"/>
              </w:rPr>
            </w:pPr>
            <w:r w:rsidRPr="00852CFA">
              <w:rPr>
                <w:rFonts w:ascii="Times New Roman" w:hAnsi="Times New Roman" w:cs="Times New Roman"/>
                <w:b/>
                <w:i/>
                <w:lang w:val="en-US"/>
              </w:rPr>
              <w:t>Criterii de apreciere</w:t>
            </w:r>
            <w:r w:rsidRPr="007C37F2">
              <w:rPr>
                <w:rFonts w:ascii="Times New Roman" w:hAnsi="Times New Roman" w:cs="Times New Roman"/>
                <w:i/>
                <w:lang w:val="en-US"/>
              </w:rPr>
              <w:t xml:space="preserve"> - Gradul de însuşire a subiectelor cursului, relevanţa răspunsului, utilizarea exemplelor din practică.</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Forma - Examen (scris)</w:t>
            </w:r>
          </w:p>
          <w:p w:rsidR="007C37F2" w:rsidRPr="007C37F2" w:rsidRDefault="007C37F2" w:rsidP="00F122CD">
            <w:pPr>
              <w:jc w:val="both"/>
              <w:rPr>
                <w:rFonts w:ascii="Times New Roman" w:hAnsi="Times New Roman" w:cs="Times New Roman"/>
                <w:i/>
                <w:lang w:val="en-US"/>
              </w:rPr>
            </w:pPr>
            <w:r w:rsidRPr="00852CFA">
              <w:rPr>
                <w:rFonts w:ascii="Times New Roman" w:hAnsi="Times New Roman" w:cs="Times New Roman"/>
                <w:b/>
                <w:i/>
                <w:lang w:val="en-US"/>
              </w:rPr>
              <w:t>Formula notei finale</w:t>
            </w:r>
            <w:r w:rsidRPr="007C37F2">
              <w:rPr>
                <w:rFonts w:ascii="Times New Roman" w:hAnsi="Times New Roman" w:cs="Times New Roman"/>
                <w:i/>
                <w:lang w:val="en-US"/>
              </w:rPr>
              <w:t xml:space="preserve"> -</w:t>
            </w:r>
            <w:r w:rsidRPr="007C37F2">
              <w:rPr>
                <w:rFonts w:ascii="Times New Roman" w:hAnsi="Times New Roman" w:cs="Times New Roman"/>
                <w:i/>
                <w:lang w:val="ro-RO"/>
              </w:rPr>
              <w:t xml:space="preserve"> </w:t>
            </w:r>
            <w:r w:rsidRPr="007C37F2">
              <w:rPr>
                <w:rFonts w:ascii="Times New Roman" w:hAnsi="Times New Roman" w:cs="Times New Roman"/>
                <w:i/>
                <w:lang w:val="en-US"/>
              </w:rPr>
              <w:t>60% evaluarea curentă, 40% evaluarea finală.</w:t>
            </w:r>
          </w:p>
          <w:p w:rsidR="007C37F2" w:rsidRPr="007C37F2" w:rsidRDefault="007C37F2" w:rsidP="00F122CD">
            <w:pPr>
              <w:jc w:val="both"/>
              <w:rPr>
                <w:rFonts w:ascii="Times New Roman" w:hAnsi="Times New Roman" w:cs="Times New Roman"/>
                <w:i/>
                <w:lang w:val="en-US"/>
              </w:rPr>
            </w:pPr>
            <w:r w:rsidRPr="007C37F2">
              <w:rPr>
                <w:rFonts w:ascii="Times New Roman" w:hAnsi="Times New Roman" w:cs="Times New Roman"/>
                <w:i/>
                <w:lang w:val="en-US"/>
              </w:rPr>
              <w:t>Nota evaluării curente va include: prezenţa la ore-până la 0,3 + media notelor de la seminare</w:t>
            </w:r>
            <w:r w:rsidRPr="007C37F2">
              <w:rPr>
                <w:rFonts w:ascii="Times New Roman" w:hAnsi="Times New Roman" w:cs="Times New Roman"/>
                <w:i/>
                <w:lang w:val="ro-RO"/>
              </w:rPr>
              <w:t xml:space="preserve"> </w:t>
            </w:r>
            <w:r w:rsidRPr="007C37F2">
              <w:rPr>
                <w:rFonts w:ascii="Times New Roman" w:hAnsi="Times New Roman" w:cs="Times New Roman"/>
                <w:i/>
                <w:lang w:val="en-US"/>
              </w:rPr>
              <w:t>-</w:t>
            </w:r>
            <w:r w:rsidRPr="007C37F2">
              <w:rPr>
                <w:rFonts w:ascii="Times New Roman" w:hAnsi="Times New Roman" w:cs="Times New Roman"/>
                <w:i/>
                <w:lang w:val="ro-RO"/>
              </w:rPr>
              <w:t xml:space="preserve"> </w:t>
            </w:r>
            <w:r w:rsidRPr="007C37F2">
              <w:rPr>
                <w:rFonts w:ascii="Times New Roman" w:hAnsi="Times New Roman" w:cs="Times New Roman"/>
                <w:i/>
                <w:lang w:val="en-US"/>
              </w:rPr>
              <w:t>0,3 + răspunsul la testare</w:t>
            </w:r>
            <w:r w:rsidRPr="007C37F2">
              <w:rPr>
                <w:rFonts w:ascii="Times New Roman" w:hAnsi="Times New Roman" w:cs="Times New Roman"/>
                <w:i/>
                <w:lang w:val="ro-RO"/>
              </w:rPr>
              <w:t xml:space="preserve"> </w:t>
            </w:r>
            <w:r w:rsidRPr="007C37F2">
              <w:rPr>
                <w:rFonts w:ascii="Times New Roman" w:hAnsi="Times New Roman" w:cs="Times New Roman"/>
                <w:i/>
                <w:lang w:val="en-US"/>
              </w:rPr>
              <w:t>-</w:t>
            </w:r>
            <w:r w:rsidRPr="007C37F2">
              <w:rPr>
                <w:rFonts w:ascii="Times New Roman" w:hAnsi="Times New Roman" w:cs="Times New Roman"/>
                <w:i/>
                <w:lang w:val="ro-RO"/>
              </w:rPr>
              <w:t xml:space="preserve"> </w:t>
            </w:r>
            <w:r w:rsidRPr="007C37F2">
              <w:rPr>
                <w:rFonts w:ascii="Times New Roman" w:hAnsi="Times New Roman" w:cs="Times New Roman"/>
                <w:i/>
                <w:lang w:val="en-US"/>
              </w:rPr>
              <w:t>0,4. Media evaluărilor curente la disciplină împreună cu aprecierile lucrului individual al studentului certifică admiterea studentului la sesiunea de examinare semestrială.</w:t>
            </w:r>
          </w:p>
        </w:tc>
      </w:tr>
      <w:tr w:rsidR="007C37F2" w:rsidRPr="004D620C" w:rsidTr="0002296C">
        <w:trPr>
          <w:trHeight w:val="405"/>
        </w:trPr>
        <w:tc>
          <w:tcPr>
            <w:tcW w:w="2694"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568" w:type="dxa"/>
            <w:gridSpan w:val="4"/>
            <w:vAlign w:val="center"/>
          </w:tcPr>
          <w:p w:rsidR="007C37F2" w:rsidRPr="007C37F2" w:rsidRDefault="007C37F2" w:rsidP="00F122CD">
            <w:pPr>
              <w:jc w:val="both"/>
              <w:rPr>
                <w:rFonts w:ascii="Times New Roman" w:hAnsi="Times New Roman" w:cs="Times New Roman"/>
                <w:i/>
                <w:lang w:val="ro-RO"/>
              </w:rPr>
            </w:pPr>
            <w:r w:rsidRPr="007C37F2">
              <w:rPr>
                <w:rFonts w:ascii="Times New Roman" w:hAnsi="Times New Roman" w:cs="Times New Roman"/>
                <w:i/>
                <w:lang w:val="ro-RO"/>
              </w:rPr>
              <w:t>Media evaluărilor curente la disciplină împreună cu aprecierile lucrului individual și evaluarea finală a studentului certifică obținerea numnărului de credite transferabile pentru cursul respectiv.</w:t>
            </w:r>
          </w:p>
        </w:tc>
      </w:tr>
      <w:tr w:rsidR="007C37F2" w:rsidRPr="001624B8" w:rsidTr="0002296C">
        <w:trPr>
          <w:trHeight w:val="427"/>
        </w:trPr>
        <w:tc>
          <w:tcPr>
            <w:tcW w:w="2694"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568" w:type="dxa"/>
            <w:gridSpan w:val="4"/>
            <w:vAlign w:val="center"/>
          </w:tcPr>
          <w:p w:rsidR="007C37F2" w:rsidRPr="007C37F2" w:rsidRDefault="007C37F2" w:rsidP="00F122CD">
            <w:pPr>
              <w:jc w:val="both"/>
              <w:rPr>
                <w:rFonts w:ascii="Times New Roman" w:hAnsi="Times New Roman" w:cs="Times New Roman"/>
                <w:b/>
                <w:i/>
              </w:rPr>
            </w:pPr>
            <w:r w:rsidRPr="007C37F2">
              <w:rPr>
                <w:rFonts w:ascii="Times New Roman" w:hAnsi="Times New Roman" w:cs="Times New Roman"/>
                <w:b/>
                <w:i/>
              </w:rPr>
              <w:t>SLAVIC G</w:t>
            </w:r>
            <w:r w:rsidRPr="007C37F2">
              <w:rPr>
                <w:rFonts w:ascii="Times New Roman" w:hAnsi="Times New Roman" w:cs="Times New Roman"/>
                <w:b/>
                <w:i/>
                <w:lang w:val="ro-RO"/>
              </w:rPr>
              <w:t>Î</w:t>
            </w:r>
            <w:r w:rsidRPr="007C37F2">
              <w:rPr>
                <w:rFonts w:ascii="Times New Roman" w:hAnsi="Times New Roman" w:cs="Times New Roman"/>
                <w:b/>
                <w:i/>
              </w:rPr>
              <w:t>RNEŢ</w:t>
            </w:r>
          </w:p>
        </w:tc>
      </w:tr>
      <w:tr w:rsidR="007C37F2" w:rsidRPr="001624B8" w:rsidTr="0002296C">
        <w:trPr>
          <w:trHeight w:val="70"/>
        </w:trPr>
        <w:tc>
          <w:tcPr>
            <w:tcW w:w="2694"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568" w:type="dxa"/>
            <w:gridSpan w:val="4"/>
            <w:vAlign w:val="center"/>
          </w:tcPr>
          <w:p w:rsidR="007C37F2" w:rsidRPr="007C37F2" w:rsidRDefault="007C37F2" w:rsidP="00F122CD">
            <w:pPr>
              <w:jc w:val="both"/>
              <w:rPr>
                <w:rFonts w:ascii="Times New Roman" w:hAnsi="Times New Roman" w:cs="Times New Roman"/>
                <w:i/>
              </w:rPr>
            </w:pPr>
            <w:r w:rsidRPr="007C37F2">
              <w:rPr>
                <w:rFonts w:ascii="Times New Roman" w:hAnsi="Times New Roman" w:cs="Times New Roman"/>
                <w:i/>
                <w:lang w:val="ro-RO"/>
              </w:rPr>
              <w:t>Română</w:t>
            </w:r>
          </w:p>
        </w:tc>
      </w:tr>
      <w:tr w:rsidR="007C37F2" w:rsidRPr="001624B8" w:rsidTr="0002296C">
        <w:trPr>
          <w:trHeight w:val="70"/>
        </w:trPr>
        <w:tc>
          <w:tcPr>
            <w:tcW w:w="2694" w:type="dxa"/>
            <w:gridSpan w:val="3"/>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568" w:type="dxa"/>
            <w:gridSpan w:val="4"/>
            <w:vAlign w:val="center"/>
          </w:tcPr>
          <w:p w:rsidR="007C37F2" w:rsidRPr="00AB1F83" w:rsidRDefault="007C37F2" w:rsidP="00F122CD">
            <w:pPr>
              <w:jc w:val="both"/>
              <w:rPr>
                <w:rFonts w:ascii="Times New Roman" w:hAnsi="Times New Roman" w:cs="Times New Roman"/>
                <w:i/>
                <w:sz w:val="24"/>
              </w:rPr>
            </w:pPr>
          </w:p>
        </w:tc>
      </w:tr>
      <w:tr w:rsidR="007C37F2" w:rsidRPr="004D620C" w:rsidTr="00F122CD">
        <w:trPr>
          <w:trHeight w:val="273"/>
        </w:trPr>
        <w:tc>
          <w:tcPr>
            <w:tcW w:w="10262" w:type="dxa"/>
            <w:gridSpan w:val="7"/>
          </w:tcPr>
          <w:p w:rsidR="007C37F2" w:rsidRPr="007B6EE0" w:rsidRDefault="007C37F2" w:rsidP="00F122CD">
            <w:pPr>
              <w:spacing w:after="160" w:line="259" w:lineRule="auto"/>
              <w:rPr>
                <w:rFonts w:ascii="Times New Roman" w:eastAsia="Calibri" w:hAnsi="Times New Roman" w:cs="Times New Roman"/>
                <w:b/>
                <w:i/>
                <w:lang w:val="ro-RO"/>
              </w:rPr>
            </w:pPr>
            <w:r w:rsidRPr="007B6EE0">
              <w:rPr>
                <w:rFonts w:ascii="Times New Roman" w:eastAsia="Calibri" w:hAnsi="Times New Roman" w:cs="Times New Roman"/>
                <w:b/>
                <w:lang w:val="ro-RO"/>
              </w:rPr>
              <w:lastRenderedPageBreak/>
              <w:t xml:space="preserve">Unitatea de curs: </w:t>
            </w:r>
            <w:r w:rsidRPr="007B6EE0">
              <w:rPr>
                <w:rFonts w:ascii="Times New Roman" w:eastAsia="Calibri" w:hAnsi="Times New Roman" w:cs="Times New Roman"/>
                <w:b/>
                <w:i/>
                <w:lang w:val="ro-RO"/>
              </w:rPr>
              <w:t>STATISTICA ECONOMICĂ</w:t>
            </w:r>
          </w:p>
        </w:tc>
      </w:tr>
      <w:tr w:rsidR="007C37F2" w:rsidRPr="007B6EE0" w:rsidTr="0002296C">
        <w:trPr>
          <w:trHeight w:val="390"/>
        </w:trPr>
        <w:tc>
          <w:tcPr>
            <w:tcW w:w="2694" w:type="dxa"/>
            <w:gridSpan w:val="3"/>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Codul disciplinei</w:t>
            </w:r>
          </w:p>
          <w:p w:rsidR="007C37F2" w:rsidRPr="007B6EE0" w:rsidRDefault="007C37F2" w:rsidP="00F122CD">
            <w:pPr>
              <w:spacing w:after="160" w:line="259" w:lineRule="auto"/>
              <w:jc w:val="center"/>
              <w:rPr>
                <w:rFonts w:ascii="Times New Roman" w:eastAsia="Calibri" w:hAnsi="Times New Roman" w:cs="Times New Roman"/>
                <w:i/>
                <w:lang w:val="ro-RO"/>
              </w:rPr>
            </w:pPr>
            <w:r>
              <w:rPr>
                <w:rFonts w:ascii="Times New Roman" w:eastAsia="Calibri" w:hAnsi="Times New Roman" w:cs="Times New Roman"/>
                <w:i/>
                <w:lang w:val="ro-RO"/>
              </w:rPr>
              <w:t>F.02.O.09</w:t>
            </w:r>
          </w:p>
        </w:tc>
        <w:tc>
          <w:tcPr>
            <w:tcW w:w="2837" w:type="dxa"/>
            <w:gridSpan w:val="2"/>
            <w:vAlign w:val="center"/>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Numărul de credite</w:t>
            </w:r>
          </w:p>
          <w:p w:rsidR="007C37F2" w:rsidRPr="007B6EE0" w:rsidRDefault="007C37F2" w:rsidP="00F122CD">
            <w:pPr>
              <w:spacing w:after="160" w:line="259" w:lineRule="auto"/>
              <w:jc w:val="center"/>
              <w:rPr>
                <w:rFonts w:ascii="Times New Roman" w:eastAsia="Calibri" w:hAnsi="Times New Roman" w:cs="Times New Roman"/>
                <w:i/>
                <w:lang w:val="ro-RO"/>
              </w:rPr>
            </w:pPr>
            <w:r w:rsidRPr="007B6EE0">
              <w:rPr>
                <w:rFonts w:ascii="Times New Roman" w:eastAsia="Calibri" w:hAnsi="Times New Roman" w:cs="Times New Roman"/>
                <w:i/>
                <w:lang w:val="ro-RO"/>
              </w:rPr>
              <w:t>6</w:t>
            </w:r>
          </w:p>
        </w:tc>
        <w:tc>
          <w:tcPr>
            <w:tcW w:w="2331" w:type="dxa"/>
            <w:vAlign w:val="center"/>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Semestrul</w:t>
            </w:r>
          </w:p>
          <w:p w:rsidR="007C37F2" w:rsidRPr="007B6EE0" w:rsidRDefault="007C37F2" w:rsidP="00F122CD">
            <w:pPr>
              <w:spacing w:after="160" w:line="259" w:lineRule="auto"/>
              <w:jc w:val="center"/>
              <w:rPr>
                <w:rFonts w:ascii="Times New Roman" w:eastAsia="Calibri" w:hAnsi="Times New Roman" w:cs="Times New Roman"/>
                <w:i/>
                <w:lang w:val="ro-RO"/>
              </w:rPr>
            </w:pPr>
            <w:r w:rsidRPr="007B6EE0">
              <w:rPr>
                <w:rFonts w:ascii="Times New Roman" w:eastAsia="Calibri" w:hAnsi="Times New Roman" w:cs="Times New Roman"/>
                <w:i/>
                <w:lang w:val="ro-RO"/>
              </w:rPr>
              <w:t>II</w:t>
            </w:r>
          </w:p>
        </w:tc>
        <w:tc>
          <w:tcPr>
            <w:tcW w:w="2400" w:type="dxa"/>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Durata</w:t>
            </w:r>
          </w:p>
          <w:p w:rsidR="007C37F2" w:rsidRPr="007B6EE0" w:rsidRDefault="007C37F2" w:rsidP="00F122CD">
            <w:pPr>
              <w:spacing w:after="160" w:line="259" w:lineRule="auto"/>
              <w:jc w:val="center"/>
              <w:rPr>
                <w:rFonts w:ascii="Times New Roman" w:eastAsia="Calibri" w:hAnsi="Times New Roman" w:cs="Times New Roman"/>
                <w:i/>
                <w:lang w:val="ro-RO"/>
              </w:rPr>
            </w:pPr>
            <w:r w:rsidRPr="007B6EE0">
              <w:rPr>
                <w:rFonts w:ascii="Times New Roman" w:eastAsia="Calibri" w:hAnsi="Times New Roman" w:cs="Times New Roman"/>
                <w:i/>
                <w:lang w:val="ro-RO"/>
              </w:rPr>
              <w:t>un semestru</w:t>
            </w:r>
          </w:p>
        </w:tc>
      </w:tr>
      <w:tr w:rsidR="007C37F2" w:rsidRPr="007B6EE0" w:rsidTr="0002296C">
        <w:trPr>
          <w:trHeight w:val="327"/>
        </w:trPr>
        <w:tc>
          <w:tcPr>
            <w:tcW w:w="2694" w:type="dxa"/>
            <w:gridSpan w:val="3"/>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Tipuri de activități</w:t>
            </w:r>
          </w:p>
        </w:tc>
        <w:tc>
          <w:tcPr>
            <w:tcW w:w="5168" w:type="dxa"/>
            <w:gridSpan w:val="3"/>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Numărul de ore</w:t>
            </w:r>
          </w:p>
        </w:tc>
        <w:tc>
          <w:tcPr>
            <w:tcW w:w="2400" w:type="dxa"/>
            <w:vMerge w:val="restart"/>
            <w:vAlign w:val="center"/>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Numărul</w:t>
            </w:r>
          </w:p>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de studenți</w:t>
            </w:r>
          </w:p>
        </w:tc>
      </w:tr>
      <w:tr w:rsidR="007C37F2" w:rsidRPr="007B6EE0" w:rsidTr="0002296C">
        <w:trPr>
          <w:cantSplit/>
          <w:trHeight w:val="1142"/>
        </w:trPr>
        <w:tc>
          <w:tcPr>
            <w:tcW w:w="873" w:type="dxa"/>
            <w:textDirection w:val="btLr"/>
            <w:vAlign w:val="center"/>
          </w:tcPr>
          <w:p w:rsidR="007C37F2" w:rsidRPr="007B6EE0" w:rsidRDefault="007C37F2" w:rsidP="00F122CD">
            <w:pPr>
              <w:spacing w:after="160" w:line="259" w:lineRule="auto"/>
              <w:ind w:right="113"/>
              <w:jc w:val="center"/>
              <w:rPr>
                <w:rFonts w:ascii="Times New Roman" w:eastAsia="Calibri" w:hAnsi="Times New Roman" w:cs="Times New Roman"/>
                <w:b/>
                <w:lang w:val="ro-RO"/>
              </w:rPr>
            </w:pPr>
            <w:r w:rsidRPr="007B6EE0">
              <w:rPr>
                <w:rFonts w:ascii="Times New Roman" w:eastAsia="Calibri" w:hAnsi="Times New Roman" w:cs="Times New Roman"/>
                <w:b/>
                <w:lang w:val="ro-RO"/>
              </w:rPr>
              <w:t>curs</w:t>
            </w:r>
          </w:p>
        </w:tc>
        <w:tc>
          <w:tcPr>
            <w:tcW w:w="1018" w:type="dxa"/>
            <w:textDirection w:val="btLr"/>
            <w:vAlign w:val="center"/>
          </w:tcPr>
          <w:p w:rsidR="007C37F2" w:rsidRPr="007B6EE0" w:rsidRDefault="007C37F2" w:rsidP="00F122CD">
            <w:pPr>
              <w:spacing w:after="160" w:line="259" w:lineRule="auto"/>
              <w:ind w:right="113"/>
              <w:jc w:val="center"/>
              <w:rPr>
                <w:rFonts w:ascii="Times New Roman" w:eastAsia="Calibri" w:hAnsi="Times New Roman" w:cs="Times New Roman"/>
                <w:b/>
                <w:lang w:val="ro-RO"/>
              </w:rPr>
            </w:pPr>
            <w:r w:rsidRPr="007B6EE0">
              <w:rPr>
                <w:rFonts w:ascii="Times New Roman" w:eastAsia="Calibri" w:hAnsi="Times New Roman" w:cs="Times New Roman"/>
                <w:b/>
                <w:lang w:val="ro-RO"/>
              </w:rPr>
              <w:t>seminar</w:t>
            </w:r>
          </w:p>
        </w:tc>
        <w:tc>
          <w:tcPr>
            <w:tcW w:w="803" w:type="dxa"/>
            <w:textDirection w:val="btLr"/>
            <w:vAlign w:val="center"/>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laborator</w:t>
            </w:r>
          </w:p>
        </w:tc>
        <w:tc>
          <w:tcPr>
            <w:tcW w:w="2837" w:type="dxa"/>
            <w:gridSpan w:val="2"/>
            <w:vAlign w:val="center"/>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Contact direct</w:t>
            </w:r>
          </w:p>
        </w:tc>
        <w:tc>
          <w:tcPr>
            <w:tcW w:w="2331" w:type="dxa"/>
            <w:vAlign w:val="center"/>
          </w:tcPr>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Contact indirect/</w:t>
            </w:r>
          </w:p>
          <w:p w:rsidR="007C37F2" w:rsidRPr="007B6EE0" w:rsidRDefault="007C37F2" w:rsidP="00F122CD">
            <w:pPr>
              <w:spacing w:after="160" w:line="259" w:lineRule="auto"/>
              <w:jc w:val="center"/>
              <w:rPr>
                <w:rFonts w:ascii="Times New Roman" w:eastAsia="Calibri" w:hAnsi="Times New Roman" w:cs="Times New Roman"/>
                <w:b/>
                <w:lang w:val="ro-RO"/>
              </w:rPr>
            </w:pPr>
            <w:r w:rsidRPr="007B6EE0">
              <w:rPr>
                <w:rFonts w:ascii="Times New Roman" w:eastAsia="Calibri" w:hAnsi="Times New Roman" w:cs="Times New Roman"/>
                <w:b/>
                <w:lang w:val="ro-RO"/>
              </w:rPr>
              <w:t>Studiu individual</w:t>
            </w:r>
          </w:p>
        </w:tc>
        <w:tc>
          <w:tcPr>
            <w:tcW w:w="2400" w:type="dxa"/>
            <w:vMerge/>
          </w:tcPr>
          <w:p w:rsidR="007C37F2" w:rsidRPr="007B6EE0" w:rsidRDefault="007C37F2" w:rsidP="00F122CD">
            <w:pPr>
              <w:spacing w:after="160" w:line="259" w:lineRule="auto"/>
              <w:rPr>
                <w:rFonts w:ascii="Times New Roman" w:eastAsia="Calibri" w:hAnsi="Times New Roman" w:cs="Times New Roman"/>
                <w:b/>
              </w:rPr>
            </w:pPr>
          </w:p>
        </w:tc>
      </w:tr>
      <w:tr w:rsidR="007C37F2" w:rsidRPr="007B6EE0" w:rsidTr="0002296C">
        <w:trPr>
          <w:cantSplit/>
          <w:trHeight w:val="331"/>
        </w:trPr>
        <w:tc>
          <w:tcPr>
            <w:tcW w:w="873" w:type="dxa"/>
            <w:vAlign w:val="center"/>
          </w:tcPr>
          <w:p w:rsidR="007C37F2" w:rsidRPr="007B6EE0" w:rsidRDefault="007C37F2" w:rsidP="00F122CD">
            <w:pPr>
              <w:spacing w:after="160" w:line="259" w:lineRule="auto"/>
              <w:jc w:val="center"/>
              <w:rPr>
                <w:rFonts w:ascii="Times New Roman" w:eastAsia="Calibri" w:hAnsi="Times New Roman" w:cs="Times New Roman"/>
                <w:i/>
                <w:lang w:val="ro-RO"/>
              </w:rPr>
            </w:pPr>
            <w:r>
              <w:rPr>
                <w:rFonts w:ascii="Times New Roman" w:eastAsia="Calibri" w:hAnsi="Times New Roman" w:cs="Times New Roman"/>
                <w:i/>
                <w:lang w:val="ro-RO"/>
              </w:rPr>
              <w:t>10</w:t>
            </w:r>
          </w:p>
        </w:tc>
        <w:tc>
          <w:tcPr>
            <w:tcW w:w="1018" w:type="dxa"/>
            <w:vAlign w:val="center"/>
          </w:tcPr>
          <w:p w:rsidR="007C37F2" w:rsidRPr="007B6EE0" w:rsidRDefault="007C37F2" w:rsidP="00F122CD">
            <w:pPr>
              <w:spacing w:after="160" w:line="259" w:lineRule="auto"/>
              <w:jc w:val="center"/>
              <w:rPr>
                <w:rFonts w:ascii="Times New Roman" w:eastAsia="Calibri" w:hAnsi="Times New Roman" w:cs="Times New Roman"/>
                <w:i/>
                <w:lang w:val="ro-RO"/>
              </w:rPr>
            </w:pPr>
            <w:r>
              <w:rPr>
                <w:rFonts w:ascii="Times New Roman" w:eastAsia="Calibri" w:hAnsi="Times New Roman" w:cs="Times New Roman"/>
                <w:i/>
                <w:lang w:val="ro-RO"/>
              </w:rPr>
              <w:t>10</w:t>
            </w:r>
          </w:p>
        </w:tc>
        <w:tc>
          <w:tcPr>
            <w:tcW w:w="803" w:type="dxa"/>
            <w:vAlign w:val="center"/>
          </w:tcPr>
          <w:p w:rsidR="007C37F2" w:rsidRPr="007B6EE0" w:rsidRDefault="007C37F2" w:rsidP="00F122CD">
            <w:pPr>
              <w:spacing w:after="160" w:line="259" w:lineRule="auto"/>
              <w:jc w:val="center"/>
              <w:rPr>
                <w:rFonts w:ascii="Times New Roman" w:eastAsia="Calibri" w:hAnsi="Times New Roman" w:cs="Times New Roman"/>
                <w:i/>
                <w:lang w:val="ro-RO"/>
              </w:rPr>
            </w:pPr>
          </w:p>
        </w:tc>
        <w:tc>
          <w:tcPr>
            <w:tcW w:w="2837" w:type="dxa"/>
            <w:gridSpan w:val="2"/>
            <w:vAlign w:val="center"/>
          </w:tcPr>
          <w:p w:rsidR="007C37F2" w:rsidRPr="007B6EE0" w:rsidRDefault="007C37F2" w:rsidP="00F122CD">
            <w:pPr>
              <w:spacing w:after="160" w:line="259" w:lineRule="auto"/>
              <w:jc w:val="center"/>
              <w:rPr>
                <w:rFonts w:ascii="Times New Roman" w:eastAsia="Calibri" w:hAnsi="Times New Roman" w:cs="Times New Roman"/>
                <w:i/>
                <w:lang w:val="ro-RO"/>
              </w:rPr>
            </w:pPr>
            <w:r>
              <w:rPr>
                <w:rFonts w:ascii="Times New Roman" w:eastAsia="Calibri" w:hAnsi="Times New Roman" w:cs="Times New Roman"/>
                <w:i/>
                <w:lang w:val="ro-RO"/>
              </w:rPr>
              <w:t>20</w:t>
            </w:r>
          </w:p>
        </w:tc>
        <w:tc>
          <w:tcPr>
            <w:tcW w:w="2331" w:type="dxa"/>
            <w:vAlign w:val="center"/>
          </w:tcPr>
          <w:p w:rsidR="007C37F2" w:rsidRPr="007B6EE0" w:rsidRDefault="007C37F2" w:rsidP="00F122CD">
            <w:pPr>
              <w:spacing w:after="160" w:line="259" w:lineRule="auto"/>
              <w:jc w:val="center"/>
              <w:rPr>
                <w:rFonts w:ascii="Times New Roman" w:eastAsia="Calibri" w:hAnsi="Times New Roman" w:cs="Times New Roman"/>
                <w:i/>
                <w:lang w:val="ro-RO"/>
              </w:rPr>
            </w:pPr>
            <w:r>
              <w:rPr>
                <w:rFonts w:ascii="Times New Roman" w:eastAsia="Calibri" w:hAnsi="Times New Roman" w:cs="Times New Roman"/>
                <w:i/>
                <w:lang w:val="ro-RO"/>
              </w:rPr>
              <w:t>16</w:t>
            </w:r>
            <w:r w:rsidRPr="007B6EE0">
              <w:rPr>
                <w:rFonts w:ascii="Times New Roman" w:eastAsia="Calibri" w:hAnsi="Times New Roman" w:cs="Times New Roman"/>
                <w:i/>
                <w:lang w:val="ro-RO"/>
              </w:rPr>
              <w:t>0</w:t>
            </w:r>
          </w:p>
        </w:tc>
        <w:tc>
          <w:tcPr>
            <w:tcW w:w="2400" w:type="dxa"/>
            <w:vAlign w:val="center"/>
          </w:tcPr>
          <w:p w:rsidR="007C37F2" w:rsidRPr="007B6EE0" w:rsidRDefault="007C37F2" w:rsidP="00F122CD">
            <w:pPr>
              <w:spacing w:after="160" w:line="259" w:lineRule="auto"/>
              <w:jc w:val="center"/>
              <w:rPr>
                <w:rFonts w:ascii="Times New Roman" w:eastAsia="Calibri" w:hAnsi="Times New Roman" w:cs="Times New Roman"/>
                <w:i/>
              </w:rPr>
            </w:pPr>
          </w:p>
        </w:tc>
      </w:tr>
      <w:tr w:rsidR="007C37F2" w:rsidRPr="007B6EE0" w:rsidTr="0002296C">
        <w:trPr>
          <w:trHeight w:val="408"/>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Precondiții</w:t>
            </w:r>
          </w:p>
        </w:tc>
        <w:tc>
          <w:tcPr>
            <w:tcW w:w="7568" w:type="dxa"/>
            <w:gridSpan w:val="4"/>
            <w:vAlign w:val="center"/>
          </w:tcPr>
          <w:p w:rsidR="007C37F2" w:rsidRPr="007B6EE0" w:rsidRDefault="007C37F2" w:rsidP="00F122CD">
            <w:pPr>
              <w:tabs>
                <w:tab w:val="left" w:pos="92"/>
                <w:tab w:val="left" w:pos="375"/>
                <w:tab w:val="left" w:pos="517"/>
              </w:tabs>
              <w:ind w:left="375"/>
              <w:contextualSpacing/>
              <w:jc w:val="both"/>
              <w:rPr>
                <w:rFonts w:ascii="Times New Roman" w:eastAsia="Calibri" w:hAnsi="Times New Roman" w:cs="Times New Roman"/>
                <w:i/>
              </w:rPr>
            </w:pPr>
            <w:r w:rsidRPr="007B6EE0">
              <w:rPr>
                <w:rFonts w:ascii="Times New Roman" w:eastAsia="Calibri" w:hAnsi="Times New Roman" w:cs="Times New Roman"/>
                <w:i/>
                <w:lang w:val="ro-MD"/>
              </w:rPr>
              <w:t>-</w:t>
            </w:r>
          </w:p>
        </w:tc>
      </w:tr>
      <w:tr w:rsidR="007C37F2" w:rsidRPr="004D620C" w:rsidTr="0002296C">
        <w:trPr>
          <w:trHeight w:val="129"/>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Finalitățile cursului</w:t>
            </w:r>
          </w:p>
        </w:tc>
        <w:tc>
          <w:tcPr>
            <w:tcW w:w="7568" w:type="dxa"/>
            <w:gridSpan w:val="4"/>
            <w:vAlign w:val="center"/>
          </w:tcPr>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Să demonstreze cunoştinţe şi comprehensiune în domeniul economic;</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Să planifice etapele activităţilor în succesiune logică în funcţie de complexitatea lucrărilor de executat;</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Să verifice modul de întocmire/completare a documentelor conform normelor legale în vigoare;</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Să evalueze patrimoniul cu respectarea regulilor de recunoaştere şi evaluare a structurilor patrimoniale stabilite în procesul activităţii economice;</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Să selecteze programul specific în funcţie de scopul urmărit, în corelaţie cu tipul documentelor de elaborat;</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 xml:space="preserve">Să cunoască metode de identificare a ideilor de afaceri şi evaluare a oportunităţilor; </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 xml:space="preserve">Să posede metode de evaluare şi minimizare a riscurilor în afaceri; </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Să adopte decizii optime în condiţii de certitudine, incertitudine, risc;</w:t>
            </w:r>
          </w:p>
          <w:p w:rsidR="007C37F2" w:rsidRPr="00852CFA" w:rsidRDefault="007C37F2" w:rsidP="007C37F2">
            <w:pPr>
              <w:numPr>
                <w:ilvl w:val="0"/>
                <w:numId w:val="6"/>
              </w:numPr>
              <w:tabs>
                <w:tab w:val="left" w:pos="92"/>
                <w:tab w:val="left" w:pos="375"/>
                <w:tab w:val="left" w:pos="659"/>
              </w:tabs>
              <w:spacing w:after="160" w:line="259" w:lineRule="auto"/>
              <w:ind w:left="0" w:firstLine="0"/>
              <w:contextualSpacing/>
              <w:jc w:val="both"/>
              <w:rPr>
                <w:rFonts w:ascii="Times New Roman" w:eastAsia="Calibri" w:hAnsi="Times New Roman" w:cs="Times New Roman"/>
                <w:i/>
                <w:lang w:val="en-US"/>
              </w:rPr>
            </w:pPr>
            <w:r w:rsidRPr="00852CFA">
              <w:rPr>
                <w:rFonts w:ascii="Times New Roman" w:eastAsia="Calibri" w:hAnsi="Times New Roman" w:cs="Times New Roman"/>
                <w:i/>
                <w:lang w:val="en-US"/>
              </w:rPr>
              <w:t>Să comunice convingător şi eficient.</w:t>
            </w:r>
          </w:p>
        </w:tc>
      </w:tr>
      <w:tr w:rsidR="007C37F2" w:rsidRPr="007B6EE0" w:rsidTr="0002296C">
        <w:trPr>
          <w:trHeight w:val="134"/>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Conținutul (descriptorului)</w:t>
            </w:r>
          </w:p>
        </w:tc>
        <w:tc>
          <w:tcPr>
            <w:tcW w:w="7568" w:type="dxa"/>
            <w:gridSpan w:val="4"/>
            <w:vAlign w:val="center"/>
          </w:tcPr>
          <w:p w:rsidR="007C37F2" w:rsidRPr="00852CFA" w:rsidRDefault="007C37F2" w:rsidP="00F122CD">
            <w:pPr>
              <w:spacing w:after="160" w:line="259" w:lineRule="auto"/>
              <w:jc w:val="both"/>
              <w:rPr>
                <w:rFonts w:ascii="Times New Roman" w:eastAsia="Calibri" w:hAnsi="Times New Roman" w:cs="Times New Roman"/>
                <w:i/>
                <w:lang w:val="ro-MD"/>
              </w:rPr>
            </w:pPr>
            <w:r w:rsidRPr="00852CFA">
              <w:rPr>
                <w:rFonts w:ascii="Times New Roman" w:eastAsia="Calibri" w:hAnsi="Times New Roman" w:cs="Times New Roman"/>
                <w:i/>
                <w:lang w:val="en-US"/>
              </w:rPr>
              <w:t xml:space="preserve">Aspecte introductive în statistică. Cercetarea statistică. Sondajul statistic. Gruparea datelor statistice. Indicatori și indici statistici. Regresie și corelație simplă. Tendința generală de dezvoltare a fenomenelor în timp. Prezentarea datelor statistice. Statistica resurselor umane, productivității și retribuirii muncii. Statistica mijloacelor fixe de producţie. Statistica demografică și nivelul de trai al populației. </w:t>
            </w:r>
            <w:r w:rsidRPr="00852CFA">
              <w:rPr>
                <w:rFonts w:ascii="Times New Roman" w:eastAsia="Calibri" w:hAnsi="Times New Roman" w:cs="Times New Roman"/>
                <w:i/>
              </w:rPr>
              <w:t>Statistica relațiilor externe, creșterii economice și a avuției naționale.</w:t>
            </w:r>
          </w:p>
        </w:tc>
      </w:tr>
      <w:tr w:rsidR="007C37F2" w:rsidRPr="004D620C" w:rsidTr="0002296C">
        <w:trPr>
          <w:trHeight w:val="422"/>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Metode de predare și învățare</w:t>
            </w:r>
          </w:p>
        </w:tc>
        <w:tc>
          <w:tcPr>
            <w:tcW w:w="7568" w:type="dxa"/>
            <w:gridSpan w:val="4"/>
            <w:vAlign w:val="center"/>
          </w:tcPr>
          <w:p w:rsidR="007C37F2" w:rsidRPr="00852CFA" w:rsidRDefault="007C37F2" w:rsidP="00F122CD">
            <w:pPr>
              <w:spacing w:after="160" w:line="259" w:lineRule="auto"/>
              <w:jc w:val="both"/>
              <w:rPr>
                <w:rFonts w:ascii="Times New Roman" w:eastAsia="Calibri" w:hAnsi="Times New Roman" w:cs="Times New Roman"/>
                <w:i/>
                <w:lang w:val="en-US"/>
              </w:rPr>
            </w:pPr>
            <w:r w:rsidRPr="00852CFA">
              <w:rPr>
                <w:rFonts w:ascii="Times New Roman" w:eastAsia="Calibri" w:hAnsi="Times New Roman" w:cs="Times New Roman"/>
                <w:i/>
                <w:lang w:val="en-US"/>
              </w:rPr>
              <w:t xml:space="preserve">Conversația; Dezbaterea; </w:t>
            </w:r>
            <w:r w:rsidRPr="00852CFA">
              <w:rPr>
                <w:rFonts w:ascii="Times New Roman" w:eastAsia="TimesNewRomanPSMT" w:hAnsi="Times New Roman" w:cs="Times New Roman"/>
                <w:i/>
                <w:lang w:val="en-US"/>
              </w:rPr>
              <w:t>Brainstorming-ul; Metoda „ciorchinelui”; „Metoda piramidei; Studiul de caz</w:t>
            </w:r>
            <w:r w:rsidR="005C0F2D">
              <w:rPr>
                <w:rFonts w:ascii="Times New Roman" w:eastAsia="TimesNewRomanPSMT" w:hAnsi="Times New Roman" w:cs="Times New Roman"/>
                <w:i/>
                <w:lang w:val="en-US"/>
              </w:rPr>
              <w:t>;</w:t>
            </w:r>
            <w:r w:rsidRPr="00852CFA">
              <w:rPr>
                <w:rFonts w:ascii="Times New Roman" w:eastAsia="TimesNewRomanPSMT" w:hAnsi="Times New Roman" w:cs="Times New Roman"/>
                <w:i/>
                <w:lang w:val="en-US"/>
              </w:rPr>
              <w:t xml:space="preserve"> </w:t>
            </w:r>
            <w:r w:rsidRPr="00852CFA">
              <w:rPr>
                <w:rFonts w:ascii="Times New Roman" w:eastAsia="Calibri" w:hAnsi="Times New Roman" w:cs="Times New Roman"/>
                <w:i/>
                <w:lang w:val="en-US"/>
              </w:rPr>
              <w:t>Test</w:t>
            </w:r>
            <w:r w:rsidR="00D913EA">
              <w:rPr>
                <w:rFonts w:ascii="Times New Roman" w:eastAsia="Calibri" w:hAnsi="Times New Roman" w:cs="Times New Roman"/>
                <w:i/>
                <w:lang w:val="en-US"/>
              </w:rPr>
              <w:t>ul</w:t>
            </w:r>
            <w:r w:rsidRPr="00852CFA">
              <w:rPr>
                <w:rFonts w:ascii="Times New Roman" w:eastAsia="Calibri" w:hAnsi="Times New Roman" w:cs="Times New Roman"/>
                <w:i/>
                <w:lang w:val="en-US"/>
              </w:rPr>
              <w:t>, Portofoliul</w:t>
            </w:r>
            <w:r w:rsidR="005C0F2D">
              <w:rPr>
                <w:rFonts w:ascii="Times New Roman" w:eastAsia="Calibri" w:hAnsi="Times New Roman" w:cs="Times New Roman"/>
                <w:i/>
                <w:lang w:val="en-US"/>
              </w:rPr>
              <w:t>;</w:t>
            </w:r>
            <w:r w:rsidRPr="00852CFA">
              <w:rPr>
                <w:rFonts w:ascii="Times New Roman" w:eastAsia="Calibri" w:hAnsi="Times New Roman" w:cs="Times New Roman"/>
                <w:i/>
                <w:lang w:val="en-US"/>
              </w:rPr>
              <w:t xml:space="preserve"> Referatu</w:t>
            </w:r>
            <w:r w:rsidR="00D913EA">
              <w:rPr>
                <w:rFonts w:ascii="Times New Roman" w:eastAsia="Calibri" w:hAnsi="Times New Roman" w:cs="Times New Roman"/>
                <w:i/>
                <w:lang w:val="en-US"/>
              </w:rPr>
              <w:t>l</w:t>
            </w:r>
            <w:r w:rsidR="005C0F2D">
              <w:rPr>
                <w:rFonts w:ascii="Times New Roman" w:eastAsia="Calibri" w:hAnsi="Times New Roman" w:cs="Times New Roman"/>
                <w:i/>
                <w:lang w:val="en-US"/>
              </w:rPr>
              <w:t>;</w:t>
            </w:r>
            <w:r w:rsidRPr="00852CFA">
              <w:rPr>
                <w:rFonts w:ascii="Times New Roman" w:eastAsia="Calibri" w:hAnsi="Times New Roman" w:cs="Times New Roman"/>
                <w:i/>
                <w:lang w:val="en-US"/>
              </w:rPr>
              <w:t>, Documentarea științifică.</w:t>
            </w:r>
          </w:p>
        </w:tc>
      </w:tr>
      <w:tr w:rsidR="007C37F2" w:rsidRPr="004D620C" w:rsidTr="0002296C">
        <w:trPr>
          <w:trHeight w:val="287"/>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Modalități de evaluare</w:t>
            </w:r>
          </w:p>
        </w:tc>
        <w:tc>
          <w:tcPr>
            <w:tcW w:w="7568" w:type="dxa"/>
            <w:gridSpan w:val="4"/>
            <w:vAlign w:val="center"/>
          </w:tcPr>
          <w:p w:rsidR="007C37F2" w:rsidRPr="00852CFA" w:rsidRDefault="007C37F2" w:rsidP="00F122CD">
            <w:pPr>
              <w:rPr>
                <w:rFonts w:ascii="Times New Roman" w:eastAsia="Times New Roman" w:hAnsi="Times New Roman" w:cs="Times New Roman"/>
                <w:i/>
                <w:lang w:val="ro-RO" w:eastAsia="ro-RO"/>
              </w:rPr>
            </w:pPr>
            <w:r w:rsidRPr="00852CFA">
              <w:rPr>
                <w:rFonts w:ascii="Times New Roman" w:eastAsia="Times New Roman" w:hAnsi="Times New Roman" w:cs="Times New Roman"/>
                <w:i/>
                <w:lang w:val="ro-RO" w:eastAsia="ro-RO"/>
              </w:rPr>
              <w:t>Evaluare orală: conversație, expunere, dialog, autoevaluare;</w:t>
            </w:r>
          </w:p>
          <w:p w:rsidR="007C37F2" w:rsidRPr="00852CFA" w:rsidRDefault="007C37F2" w:rsidP="00F122CD">
            <w:pPr>
              <w:rPr>
                <w:rFonts w:ascii="Times New Roman" w:eastAsia="Times New Roman" w:hAnsi="Times New Roman" w:cs="Times New Roman"/>
                <w:i/>
                <w:lang w:val="ro-RO" w:eastAsia="ro-RO"/>
              </w:rPr>
            </w:pPr>
            <w:r w:rsidRPr="00852CFA">
              <w:rPr>
                <w:rFonts w:ascii="Times New Roman" w:eastAsia="Times New Roman" w:hAnsi="Times New Roman" w:cs="Times New Roman"/>
                <w:i/>
                <w:lang w:val="ro-RO" w:eastAsia="ro-RO"/>
              </w:rPr>
              <w:t xml:space="preserve">Evaluare formativă/scrisă: teste, proiect interdisciplinar, aplicații EXCEL. </w:t>
            </w:r>
          </w:p>
          <w:p w:rsidR="007C37F2" w:rsidRPr="00852CFA" w:rsidRDefault="007C37F2" w:rsidP="00F122CD">
            <w:pPr>
              <w:spacing w:after="160" w:line="259" w:lineRule="auto"/>
              <w:jc w:val="both"/>
              <w:rPr>
                <w:rFonts w:ascii="Times New Roman" w:eastAsia="Calibri" w:hAnsi="Times New Roman" w:cs="Times New Roman"/>
                <w:i/>
                <w:lang w:val="en-US"/>
              </w:rPr>
            </w:pPr>
            <w:r w:rsidRPr="00852CFA">
              <w:rPr>
                <w:rFonts w:ascii="Times New Roman" w:eastAsia="Calibri" w:hAnsi="Times New Roman" w:cs="Times New Roman"/>
                <w:i/>
                <w:lang w:val="en-US"/>
              </w:rPr>
              <w:t>Evaluarea finală: examenul în formă scrisă/on-line. Instrumentariul de evaluare: testele/ testele on-line</w:t>
            </w:r>
          </w:p>
        </w:tc>
      </w:tr>
      <w:tr w:rsidR="007C37F2" w:rsidRPr="007B6EE0" w:rsidTr="0002296C">
        <w:trPr>
          <w:trHeight w:val="405"/>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Condiții de obținere a creditelor</w:t>
            </w:r>
          </w:p>
        </w:tc>
        <w:tc>
          <w:tcPr>
            <w:tcW w:w="7568" w:type="dxa"/>
            <w:gridSpan w:val="4"/>
            <w:vAlign w:val="center"/>
          </w:tcPr>
          <w:p w:rsidR="007C37F2" w:rsidRPr="00852CFA" w:rsidRDefault="007C37F2" w:rsidP="00F122CD">
            <w:pPr>
              <w:spacing w:after="160" w:line="259" w:lineRule="auto"/>
              <w:jc w:val="both"/>
              <w:rPr>
                <w:rFonts w:ascii="Times New Roman" w:eastAsia="Calibri" w:hAnsi="Times New Roman" w:cs="Times New Roman"/>
                <w:i/>
                <w:lang w:val="ro-MD"/>
              </w:rPr>
            </w:pPr>
            <w:r w:rsidRPr="00852CFA">
              <w:rPr>
                <w:rFonts w:ascii="Times New Roman" w:eastAsia="Calibri" w:hAnsi="Times New Roman" w:cs="Times New Roman"/>
                <w:i/>
                <w:lang w:val="en-US"/>
              </w:rPr>
              <w:t xml:space="preserve">Participarea activă la ore, acumularea notelor la seminare, realizarea evaluărilor formative și a lucrului individual. Promovarea examenului (scris).  </w:t>
            </w:r>
          </w:p>
        </w:tc>
      </w:tr>
      <w:tr w:rsidR="007C37F2" w:rsidRPr="00256C73" w:rsidTr="0002296C">
        <w:trPr>
          <w:trHeight w:val="427"/>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Titularul cursului</w:t>
            </w:r>
          </w:p>
        </w:tc>
        <w:tc>
          <w:tcPr>
            <w:tcW w:w="7568" w:type="dxa"/>
            <w:gridSpan w:val="4"/>
            <w:vAlign w:val="center"/>
          </w:tcPr>
          <w:p w:rsidR="007C37F2" w:rsidRPr="00852CFA" w:rsidRDefault="00852CFA" w:rsidP="00F122CD">
            <w:pPr>
              <w:spacing w:after="160" w:line="259" w:lineRule="auto"/>
              <w:jc w:val="both"/>
              <w:rPr>
                <w:rFonts w:ascii="Times New Roman" w:eastAsia="Calibri" w:hAnsi="Times New Roman" w:cs="Times New Roman"/>
                <w:b/>
                <w:i/>
                <w:lang w:val="ro-MD"/>
              </w:rPr>
            </w:pPr>
            <w:r w:rsidRPr="00852CFA">
              <w:rPr>
                <w:rFonts w:ascii="Times New Roman" w:eastAsia="Calibri" w:hAnsi="Times New Roman" w:cs="Times New Roman"/>
                <w:b/>
                <w:i/>
                <w:lang w:val="en-US"/>
              </w:rPr>
              <w:t>NEDELCU ANA</w:t>
            </w:r>
          </w:p>
        </w:tc>
      </w:tr>
      <w:tr w:rsidR="007C37F2" w:rsidRPr="00852CFA" w:rsidTr="0002296C">
        <w:trPr>
          <w:trHeight w:val="70"/>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Limba de predare</w:t>
            </w:r>
          </w:p>
        </w:tc>
        <w:tc>
          <w:tcPr>
            <w:tcW w:w="7568" w:type="dxa"/>
            <w:gridSpan w:val="4"/>
            <w:vAlign w:val="center"/>
          </w:tcPr>
          <w:p w:rsidR="007C37F2" w:rsidRPr="00852CFA" w:rsidRDefault="007C37F2" w:rsidP="00F122CD">
            <w:pPr>
              <w:spacing w:after="160" w:line="259" w:lineRule="auto"/>
              <w:jc w:val="both"/>
              <w:rPr>
                <w:rFonts w:ascii="Times New Roman" w:eastAsia="Calibri" w:hAnsi="Times New Roman" w:cs="Times New Roman"/>
                <w:i/>
                <w:lang w:val="en-US"/>
              </w:rPr>
            </w:pPr>
            <w:r w:rsidRPr="00852CFA">
              <w:rPr>
                <w:rFonts w:ascii="Times New Roman" w:eastAsia="Calibri" w:hAnsi="Times New Roman" w:cs="Times New Roman"/>
                <w:i/>
                <w:lang w:val="ro-RO"/>
              </w:rPr>
              <w:t>Română</w:t>
            </w:r>
          </w:p>
        </w:tc>
      </w:tr>
      <w:tr w:rsidR="007C37F2" w:rsidRPr="00852CFA" w:rsidTr="0002296C">
        <w:trPr>
          <w:trHeight w:val="70"/>
        </w:trPr>
        <w:tc>
          <w:tcPr>
            <w:tcW w:w="2694" w:type="dxa"/>
            <w:gridSpan w:val="3"/>
            <w:vAlign w:val="center"/>
          </w:tcPr>
          <w:p w:rsidR="007C37F2" w:rsidRPr="007B6EE0" w:rsidRDefault="007C37F2" w:rsidP="00F122CD">
            <w:pPr>
              <w:spacing w:after="160" w:line="259" w:lineRule="auto"/>
              <w:jc w:val="both"/>
              <w:rPr>
                <w:rFonts w:ascii="Times New Roman" w:eastAsia="Calibri" w:hAnsi="Times New Roman" w:cs="Times New Roman"/>
                <w:b/>
                <w:lang w:val="ro-RO"/>
              </w:rPr>
            </w:pPr>
            <w:r w:rsidRPr="007B6EE0">
              <w:rPr>
                <w:rFonts w:ascii="Times New Roman" w:eastAsia="Calibri" w:hAnsi="Times New Roman" w:cs="Times New Roman"/>
                <w:b/>
                <w:lang w:val="ro-RO"/>
              </w:rPr>
              <w:t>Alte informații</w:t>
            </w:r>
          </w:p>
        </w:tc>
        <w:tc>
          <w:tcPr>
            <w:tcW w:w="7568" w:type="dxa"/>
            <w:gridSpan w:val="4"/>
            <w:vAlign w:val="center"/>
          </w:tcPr>
          <w:p w:rsidR="007C37F2" w:rsidRPr="00852CFA" w:rsidRDefault="007C37F2" w:rsidP="00F122CD">
            <w:pPr>
              <w:spacing w:after="160" w:line="259" w:lineRule="auto"/>
              <w:jc w:val="both"/>
              <w:rPr>
                <w:rFonts w:ascii="Times New Roman" w:eastAsia="Calibri" w:hAnsi="Times New Roman" w:cs="Times New Roman"/>
                <w:i/>
                <w:lang w:val="en-US"/>
              </w:rPr>
            </w:pPr>
          </w:p>
        </w:tc>
      </w:tr>
      <w:tr w:rsidR="007C37F2" w:rsidRPr="004D620C" w:rsidTr="00F122CD">
        <w:trPr>
          <w:trHeight w:val="273"/>
        </w:trPr>
        <w:tc>
          <w:tcPr>
            <w:tcW w:w="10262" w:type="dxa"/>
            <w:gridSpan w:val="7"/>
          </w:tcPr>
          <w:p w:rsidR="007C37F2" w:rsidRPr="00B62E72" w:rsidRDefault="007C37F2"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BAZELE MANAGEMENTULUI</w:t>
            </w:r>
          </w:p>
        </w:tc>
      </w:tr>
      <w:tr w:rsidR="007C37F2" w:rsidRPr="001624B8" w:rsidTr="00852CFA">
        <w:trPr>
          <w:trHeight w:val="390"/>
        </w:trPr>
        <w:tc>
          <w:tcPr>
            <w:tcW w:w="2977" w:type="dxa"/>
            <w:gridSpan w:val="4"/>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F.02.O.10</w:t>
            </w:r>
          </w:p>
        </w:tc>
        <w:tc>
          <w:tcPr>
            <w:tcW w:w="2554"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7C37F2" w:rsidRPr="00936090"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II</w:t>
            </w:r>
          </w:p>
        </w:tc>
        <w:tc>
          <w:tcPr>
            <w:tcW w:w="2400" w:type="dxa"/>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7C37F2" w:rsidRPr="001624B8"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7C37F2" w:rsidRPr="001624B8" w:rsidTr="00852CFA">
        <w:trPr>
          <w:trHeight w:val="327"/>
        </w:trPr>
        <w:tc>
          <w:tcPr>
            <w:tcW w:w="2977" w:type="dxa"/>
            <w:gridSpan w:val="4"/>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885" w:type="dxa"/>
            <w:gridSpan w:val="2"/>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7C37F2" w:rsidRDefault="007C37F2"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7C37F2" w:rsidRPr="008D5C66"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7C37F2" w:rsidRPr="001624B8" w:rsidTr="00852CFA">
        <w:trPr>
          <w:cantSplit/>
          <w:trHeight w:val="1142"/>
        </w:trPr>
        <w:tc>
          <w:tcPr>
            <w:tcW w:w="873"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7C37F2" w:rsidRPr="00F33C07" w:rsidRDefault="007C37F2"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086" w:type="dxa"/>
            <w:gridSpan w:val="2"/>
            <w:textDirection w:val="btLr"/>
            <w:vAlign w:val="center"/>
          </w:tcPr>
          <w:p w:rsidR="007C37F2" w:rsidRPr="00F33C07" w:rsidRDefault="007C37F2"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554" w:type="dxa"/>
            <w:vAlign w:val="center"/>
          </w:tcPr>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7C37F2"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7C37F2" w:rsidRPr="008D5C66" w:rsidRDefault="007C37F2"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7C37F2" w:rsidRPr="001624B8" w:rsidRDefault="007C37F2" w:rsidP="00F122CD">
            <w:pPr>
              <w:rPr>
                <w:rFonts w:ascii="Times New Roman" w:hAnsi="Times New Roman" w:cs="Times New Roman"/>
                <w:b/>
                <w:sz w:val="24"/>
              </w:rPr>
            </w:pPr>
          </w:p>
        </w:tc>
      </w:tr>
      <w:tr w:rsidR="007C37F2" w:rsidRPr="001624B8" w:rsidTr="00852CFA">
        <w:trPr>
          <w:cantSplit/>
          <w:trHeight w:val="331"/>
        </w:trPr>
        <w:tc>
          <w:tcPr>
            <w:tcW w:w="873"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7C37F2" w:rsidRPr="00A574FA" w:rsidRDefault="007C37F2"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86" w:type="dxa"/>
            <w:gridSpan w:val="2"/>
            <w:vAlign w:val="center"/>
          </w:tcPr>
          <w:p w:rsidR="007C37F2" w:rsidRPr="00A574FA" w:rsidRDefault="007C37F2" w:rsidP="00F122CD">
            <w:pPr>
              <w:spacing w:line="259" w:lineRule="auto"/>
              <w:jc w:val="center"/>
              <w:rPr>
                <w:rFonts w:ascii="Times New Roman" w:hAnsi="Times New Roman" w:cs="Times New Roman"/>
                <w:i/>
                <w:sz w:val="24"/>
                <w:lang w:val="ro-RO"/>
              </w:rPr>
            </w:pPr>
          </w:p>
        </w:tc>
        <w:tc>
          <w:tcPr>
            <w:tcW w:w="2554"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7C37F2" w:rsidRPr="00A574FA" w:rsidRDefault="007C37F2"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7C37F2" w:rsidRPr="00A574FA" w:rsidRDefault="007C37F2" w:rsidP="00F122CD">
            <w:pPr>
              <w:jc w:val="center"/>
              <w:rPr>
                <w:rFonts w:ascii="Times New Roman" w:hAnsi="Times New Roman" w:cs="Times New Roman"/>
                <w:i/>
                <w:sz w:val="24"/>
              </w:rPr>
            </w:pPr>
          </w:p>
        </w:tc>
      </w:tr>
      <w:tr w:rsidR="007C37F2" w:rsidRPr="004D620C" w:rsidTr="00852CFA">
        <w:trPr>
          <w:trHeight w:val="408"/>
        </w:trPr>
        <w:tc>
          <w:tcPr>
            <w:tcW w:w="2977" w:type="dxa"/>
            <w:gridSpan w:val="4"/>
            <w:vAlign w:val="center"/>
          </w:tcPr>
          <w:p w:rsidR="007C37F2" w:rsidRPr="007E60D0"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285" w:type="dxa"/>
            <w:gridSpan w:val="3"/>
            <w:vAlign w:val="center"/>
          </w:tcPr>
          <w:p w:rsidR="007C37F2" w:rsidRPr="004C3ADD" w:rsidRDefault="007C37F2" w:rsidP="00F122CD">
            <w:pPr>
              <w:jc w:val="both"/>
              <w:rPr>
                <w:rFonts w:ascii="Times New Roman" w:hAnsi="Times New Roman" w:cs="Times New Roman"/>
                <w:i/>
                <w:sz w:val="24"/>
                <w:lang w:val="en-US"/>
              </w:rPr>
            </w:pPr>
            <w:r w:rsidRPr="00B052FB">
              <w:rPr>
                <w:rFonts w:ascii="Times New Roman" w:eastAsia="Times New Roman" w:hAnsi="Times New Roman"/>
                <w:i/>
                <w:sz w:val="24"/>
                <w:szCs w:val="24"/>
                <w:lang w:val="ro-RO"/>
              </w:rPr>
              <w:t>Cursul  „Bazele managementului ” este prevăzut de planul de studii destinat pregătirii cadrelor cu studii superioare la specialitățile „Business şi administrare”, „Turism”, „Finanțe și Bănci” și „Contabilitate”, făcând parte din pregătirea fundamentală a studenţilor. Acest curs urmează după/concomitent cu cursurile ce asigură pregătirea economică generală a viitorilor specialişti (economie politică, economia antreprenoriatului, statistica economică)  şi are drept scop aprofundarea cunoştinţelor studenţilor în domeniul teoriei şi practicii managementului, şi familiarizarea lor cu aplicarea principiilor şi tehnicilor de management în activitatea firmei, organizaţiei.</w:t>
            </w:r>
          </w:p>
        </w:tc>
      </w:tr>
      <w:tr w:rsidR="007C37F2" w:rsidRPr="004D620C" w:rsidTr="00852CFA">
        <w:trPr>
          <w:trHeight w:val="129"/>
        </w:trPr>
        <w:tc>
          <w:tcPr>
            <w:tcW w:w="2977" w:type="dxa"/>
            <w:gridSpan w:val="4"/>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285" w:type="dxa"/>
            <w:gridSpan w:val="3"/>
            <w:vAlign w:val="center"/>
          </w:tcPr>
          <w:p w:rsidR="007C37F2" w:rsidRPr="004C3ADD" w:rsidRDefault="007C37F2"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 xml:space="preserve">Studenții vor fi capabili să deosebească conceptele de management, manager, nivele de conducere, stilurile manageriale, rolurile, deciziile, funcțiile managerilae. </w:t>
            </w:r>
          </w:p>
          <w:p w:rsidR="007C37F2" w:rsidRPr="004C3ADD" w:rsidRDefault="007C37F2"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Vor fi capabili să comunice liber și eficient, să argumenteze deciziile, să întocmească planuri și organigrame și să se automotiveze.</w:t>
            </w:r>
          </w:p>
        </w:tc>
      </w:tr>
      <w:tr w:rsidR="007C37F2" w:rsidRPr="001624B8" w:rsidTr="00852CFA">
        <w:trPr>
          <w:trHeight w:val="134"/>
        </w:trPr>
        <w:tc>
          <w:tcPr>
            <w:tcW w:w="2977" w:type="dxa"/>
            <w:gridSpan w:val="4"/>
            <w:vAlign w:val="center"/>
          </w:tcPr>
          <w:p w:rsidR="007C37F2" w:rsidRPr="00BA5867"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285" w:type="dxa"/>
            <w:gridSpan w:val="3"/>
            <w:vAlign w:val="center"/>
          </w:tcPr>
          <w:p w:rsidR="007C37F2" w:rsidRPr="00B052FB" w:rsidRDefault="007C37F2" w:rsidP="00F122CD">
            <w:pPr>
              <w:jc w:val="both"/>
              <w:rPr>
                <w:rFonts w:ascii="Times New Roman" w:hAnsi="Times New Roman" w:cs="Times New Roman"/>
                <w:i/>
                <w:sz w:val="24"/>
              </w:rPr>
            </w:pPr>
            <w:r w:rsidRPr="004C3ADD">
              <w:rPr>
                <w:rFonts w:ascii="Times New Roman" w:hAnsi="Times New Roman" w:cs="Times New Roman"/>
                <w:i/>
                <w:sz w:val="24"/>
                <w:lang w:val="en-US"/>
              </w:rPr>
              <w:t xml:space="preserve">Conceptul şi esenţa managementului. Premisele, evoluţia şi şcolile de management. Organizaţia, managerul şi dirijarea orientată spre succes. Mediul intern şi extern al organizaţiei. Comunicarea organizaţională – ca proces.  Influenţa şi puterea în management. Stiluri manageriale. Procesul decizional. Modele şi metode de adoptare a deciziilor. Planificarea strategică în management.  Organizarea în management.  Coordonarea în management. Motivarea în management. Controlul în management. Şedinţele şi discuţiile în management. Delegarea. Responsabilitatea socială şi etică. </w:t>
            </w:r>
            <w:r w:rsidRPr="00B052FB">
              <w:rPr>
                <w:rFonts w:ascii="Times New Roman" w:hAnsi="Times New Roman" w:cs="Times New Roman"/>
                <w:i/>
                <w:sz w:val="24"/>
              </w:rPr>
              <w:t>Cultura organizatională. Leadershipul. Managementul conflictelor şi dezvoltarea organizaţională.</w:t>
            </w:r>
          </w:p>
        </w:tc>
      </w:tr>
      <w:tr w:rsidR="007C37F2" w:rsidRPr="004D620C" w:rsidTr="00852CFA">
        <w:trPr>
          <w:trHeight w:val="422"/>
        </w:trPr>
        <w:tc>
          <w:tcPr>
            <w:tcW w:w="2977" w:type="dxa"/>
            <w:gridSpan w:val="4"/>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285" w:type="dxa"/>
            <w:gridSpan w:val="3"/>
            <w:vAlign w:val="center"/>
          </w:tcPr>
          <w:p w:rsidR="007C37F2" w:rsidRPr="004C3ADD" w:rsidRDefault="00852CFA" w:rsidP="00F122CD">
            <w:pPr>
              <w:jc w:val="both"/>
              <w:rPr>
                <w:rFonts w:ascii="Times New Roman" w:hAnsi="Times New Roman" w:cs="Times New Roman"/>
                <w:i/>
                <w:sz w:val="24"/>
                <w:lang w:val="en-US"/>
              </w:rPr>
            </w:pPr>
            <w:r>
              <w:rPr>
                <w:rFonts w:ascii="Times New Roman" w:eastAsia="Times New Roman" w:hAnsi="Times New Roman"/>
                <w:i/>
                <w:sz w:val="24"/>
                <w:szCs w:val="24"/>
                <w:lang w:val="en-US" w:eastAsia="ru-RU"/>
              </w:rPr>
              <w:t>P</w:t>
            </w:r>
            <w:r w:rsidR="007C37F2" w:rsidRPr="00B052FB">
              <w:rPr>
                <w:rFonts w:ascii="Times New Roman" w:eastAsia="Times New Roman" w:hAnsi="Times New Roman"/>
                <w:i/>
                <w:sz w:val="24"/>
                <w:szCs w:val="24"/>
                <w:lang w:val="en-US" w:eastAsia="ru-RU"/>
              </w:rPr>
              <w:t>relegere clasică, explicația, power-point, lucru în grup</w:t>
            </w:r>
          </w:p>
        </w:tc>
      </w:tr>
      <w:tr w:rsidR="007C37F2" w:rsidRPr="004D620C" w:rsidTr="00852CFA">
        <w:trPr>
          <w:trHeight w:val="287"/>
        </w:trPr>
        <w:tc>
          <w:tcPr>
            <w:tcW w:w="2977" w:type="dxa"/>
            <w:gridSpan w:val="4"/>
            <w:vAlign w:val="center"/>
          </w:tcPr>
          <w:p w:rsidR="007C37F2" w:rsidRPr="00986BDA"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285" w:type="dxa"/>
            <w:gridSpan w:val="3"/>
            <w:vAlign w:val="center"/>
          </w:tcPr>
          <w:p w:rsidR="007C37F2" w:rsidRPr="004C3ADD" w:rsidRDefault="00852CFA" w:rsidP="00F122CD">
            <w:pPr>
              <w:jc w:val="both"/>
              <w:rPr>
                <w:rFonts w:ascii="Times New Roman" w:hAnsi="Times New Roman" w:cs="Times New Roman"/>
                <w:i/>
                <w:sz w:val="24"/>
                <w:lang w:val="en-US"/>
              </w:rPr>
            </w:pPr>
            <w:r>
              <w:rPr>
                <w:rFonts w:ascii="Times New Roman" w:hAnsi="Times New Roman" w:cs="Times New Roman"/>
                <w:i/>
                <w:sz w:val="24"/>
                <w:lang w:val="en-US"/>
              </w:rPr>
              <w:t>C</w:t>
            </w:r>
            <w:r w:rsidR="007C37F2" w:rsidRPr="004C3ADD">
              <w:rPr>
                <w:rFonts w:ascii="Times New Roman" w:hAnsi="Times New Roman" w:cs="Times New Roman"/>
                <w:i/>
                <w:sz w:val="24"/>
                <w:lang w:val="en-US"/>
              </w:rPr>
              <w:t>onversația; brainstorming-ul; dezbaterea; studiu de caz; lucru în echipe</w:t>
            </w:r>
          </w:p>
        </w:tc>
      </w:tr>
      <w:tr w:rsidR="007C37F2" w:rsidRPr="004D620C" w:rsidTr="00852CFA">
        <w:trPr>
          <w:trHeight w:val="405"/>
        </w:trPr>
        <w:tc>
          <w:tcPr>
            <w:tcW w:w="2977" w:type="dxa"/>
            <w:gridSpan w:val="4"/>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285" w:type="dxa"/>
            <w:gridSpan w:val="3"/>
            <w:vAlign w:val="center"/>
          </w:tcPr>
          <w:p w:rsidR="007C37F2" w:rsidRPr="004C3ADD" w:rsidRDefault="00852CFA" w:rsidP="00F122CD">
            <w:pPr>
              <w:jc w:val="both"/>
              <w:rPr>
                <w:rFonts w:ascii="Times New Roman" w:hAnsi="Times New Roman" w:cs="Times New Roman"/>
                <w:i/>
                <w:sz w:val="24"/>
                <w:lang w:val="en-US"/>
              </w:rPr>
            </w:pPr>
            <w:r>
              <w:rPr>
                <w:rFonts w:ascii="Times New Roman" w:hAnsi="Times New Roman" w:cs="Times New Roman"/>
                <w:i/>
                <w:sz w:val="24"/>
                <w:lang w:val="en-US"/>
              </w:rPr>
              <w:t>D</w:t>
            </w:r>
            <w:r w:rsidR="007C37F2" w:rsidRPr="004C3ADD">
              <w:rPr>
                <w:rFonts w:ascii="Times New Roman" w:hAnsi="Times New Roman" w:cs="Times New Roman"/>
                <w:i/>
                <w:sz w:val="24"/>
                <w:lang w:val="en-US"/>
              </w:rPr>
              <w:t>iscuții la seminare, evaluarea intermediară, lucrul individual- proiect de grup, evaluarea finală.</w:t>
            </w:r>
          </w:p>
        </w:tc>
      </w:tr>
      <w:tr w:rsidR="007C37F2" w:rsidRPr="001624B8" w:rsidTr="00852CFA">
        <w:trPr>
          <w:trHeight w:val="427"/>
        </w:trPr>
        <w:tc>
          <w:tcPr>
            <w:tcW w:w="2977" w:type="dxa"/>
            <w:gridSpan w:val="4"/>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285" w:type="dxa"/>
            <w:gridSpan w:val="3"/>
            <w:vAlign w:val="center"/>
          </w:tcPr>
          <w:p w:rsidR="007C37F2" w:rsidRPr="00356454" w:rsidRDefault="007C37F2" w:rsidP="00F122CD">
            <w:pPr>
              <w:jc w:val="both"/>
              <w:rPr>
                <w:rFonts w:ascii="Times New Roman" w:hAnsi="Times New Roman" w:cs="Times New Roman"/>
                <w:b/>
                <w:i/>
                <w:sz w:val="24"/>
                <w:lang w:val="ro-RO"/>
              </w:rPr>
            </w:pPr>
            <w:r>
              <w:rPr>
                <w:rFonts w:ascii="Times New Roman" w:hAnsi="Times New Roman" w:cs="Times New Roman"/>
                <w:b/>
                <w:i/>
                <w:sz w:val="24"/>
                <w:lang w:val="ro-RO"/>
              </w:rPr>
              <w:t>ROȘCA – SADURSCHI LIUDMILA</w:t>
            </w:r>
          </w:p>
        </w:tc>
      </w:tr>
      <w:tr w:rsidR="007C37F2" w:rsidRPr="001624B8" w:rsidTr="00852CFA">
        <w:trPr>
          <w:trHeight w:val="70"/>
        </w:trPr>
        <w:tc>
          <w:tcPr>
            <w:tcW w:w="2977" w:type="dxa"/>
            <w:gridSpan w:val="4"/>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285" w:type="dxa"/>
            <w:gridSpan w:val="3"/>
            <w:vAlign w:val="center"/>
          </w:tcPr>
          <w:p w:rsidR="007C37F2" w:rsidRPr="00356454" w:rsidRDefault="007C37F2" w:rsidP="00F122CD">
            <w:pPr>
              <w:jc w:val="both"/>
              <w:rPr>
                <w:rFonts w:ascii="Times New Roman" w:hAnsi="Times New Roman" w:cs="Times New Roman"/>
                <w:i/>
                <w:sz w:val="24"/>
                <w:lang w:val="ro-RO"/>
              </w:rPr>
            </w:pPr>
            <w:r>
              <w:rPr>
                <w:rFonts w:ascii="Times New Roman" w:hAnsi="Times New Roman" w:cs="Times New Roman"/>
                <w:i/>
                <w:sz w:val="24"/>
                <w:lang w:val="ro-RO"/>
              </w:rPr>
              <w:t>Română</w:t>
            </w:r>
          </w:p>
        </w:tc>
      </w:tr>
      <w:tr w:rsidR="007C37F2" w:rsidRPr="001624B8" w:rsidTr="00852CFA">
        <w:trPr>
          <w:trHeight w:val="70"/>
        </w:trPr>
        <w:tc>
          <w:tcPr>
            <w:tcW w:w="2977" w:type="dxa"/>
            <w:gridSpan w:val="4"/>
            <w:vAlign w:val="center"/>
          </w:tcPr>
          <w:p w:rsidR="007C37F2" w:rsidRDefault="007C37F2"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285" w:type="dxa"/>
            <w:gridSpan w:val="3"/>
            <w:vAlign w:val="center"/>
          </w:tcPr>
          <w:p w:rsidR="007C37F2" w:rsidRPr="00B052FB" w:rsidRDefault="007C37F2" w:rsidP="00F122CD">
            <w:pPr>
              <w:jc w:val="both"/>
              <w:rPr>
                <w:rFonts w:ascii="Times New Roman" w:hAnsi="Times New Roman" w:cs="Times New Roman"/>
                <w:i/>
                <w:sz w:val="24"/>
              </w:rPr>
            </w:pPr>
          </w:p>
        </w:tc>
      </w:tr>
    </w:tbl>
    <w:p w:rsidR="007C37F2" w:rsidRDefault="007C37F2" w:rsidP="007C37F2"/>
    <w:p w:rsidR="00852CFA" w:rsidRDefault="00852CFA" w:rsidP="007C37F2"/>
    <w:p w:rsidR="00852CFA" w:rsidRDefault="00852CFA" w:rsidP="007C37F2"/>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8B6708" w:rsidRPr="004D620C" w:rsidTr="00F122CD">
        <w:trPr>
          <w:trHeight w:val="273"/>
        </w:trPr>
        <w:tc>
          <w:tcPr>
            <w:tcW w:w="10262" w:type="dxa"/>
            <w:gridSpan w:val="6"/>
          </w:tcPr>
          <w:p w:rsidR="008B6708" w:rsidRPr="00932448" w:rsidRDefault="008B6708"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DOCTRINE ECONOMICE</w:t>
            </w:r>
          </w:p>
        </w:tc>
      </w:tr>
      <w:tr w:rsidR="008B6708" w:rsidRPr="001624B8" w:rsidTr="00F122CD">
        <w:trPr>
          <w:trHeight w:val="390"/>
        </w:trPr>
        <w:tc>
          <w:tcPr>
            <w:tcW w:w="3203"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U.03.A.12</w:t>
            </w:r>
          </w:p>
        </w:tc>
        <w:tc>
          <w:tcPr>
            <w:tcW w:w="2328"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8B6708" w:rsidRPr="00936090"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4</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8B6708" w:rsidRPr="001624B8" w:rsidTr="00F122CD">
        <w:trPr>
          <w:trHeight w:val="327"/>
        </w:trPr>
        <w:tc>
          <w:tcPr>
            <w:tcW w:w="3203"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8B6708" w:rsidRDefault="008B6708"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8B6708" w:rsidRPr="008D5C66"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8B6708" w:rsidRPr="001624B8" w:rsidTr="00F122CD">
        <w:trPr>
          <w:cantSplit/>
          <w:trHeight w:val="1142"/>
        </w:trPr>
        <w:tc>
          <w:tcPr>
            <w:tcW w:w="873"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8B6708" w:rsidRPr="00F33C07"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8B6708" w:rsidRPr="001624B8" w:rsidRDefault="008B6708" w:rsidP="00F122CD">
            <w:pPr>
              <w:rPr>
                <w:rFonts w:ascii="Times New Roman" w:hAnsi="Times New Roman" w:cs="Times New Roman"/>
                <w:b/>
                <w:sz w:val="24"/>
              </w:rPr>
            </w:pPr>
          </w:p>
        </w:tc>
      </w:tr>
      <w:tr w:rsidR="008B6708" w:rsidRPr="001624B8" w:rsidTr="00F122CD">
        <w:trPr>
          <w:cantSplit/>
          <w:trHeight w:val="331"/>
        </w:trPr>
        <w:tc>
          <w:tcPr>
            <w:tcW w:w="873"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vAlign w:val="center"/>
          </w:tcPr>
          <w:p w:rsidR="008B6708" w:rsidRPr="00A574FA" w:rsidRDefault="008B6708" w:rsidP="00F122CD">
            <w:pPr>
              <w:spacing w:line="259" w:lineRule="auto"/>
              <w:jc w:val="center"/>
              <w:rPr>
                <w:rFonts w:ascii="Times New Roman" w:hAnsi="Times New Roman" w:cs="Times New Roman"/>
                <w:i/>
                <w:sz w:val="24"/>
                <w:lang w:val="ro-RO"/>
              </w:rPr>
            </w:pPr>
          </w:p>
        </w:tc>
        <w:tc>
          <w:tcPr>
            <w:tcW w:w="2328"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100</w:t>
            </w:r>
          </w:p>
        </w:tc>
        <w:tc>
          <w:tcPr>
            <w:tcW w:w="2400" w:type="dxa"/>
            <w:vAlign w:val="center"/>
          </w:tcPr>
          <w:p w:rsidR="008B6708" w:rsidRPr="00A574FA" w:rsidRDefault="008B6708" w:rsidP="00F122CD">
            <w:pPr>
              <w:jc w:val="center"/>
              <w:rPr>
                <w:rFonts w:ascii="Times New Roman" w:hAnsi="Times New Roman" w:cs="Times New Roman"/>
                <w:i/>
                <w:sz w:val="24"/>
              </w:rPr>
            </w:pPr>
          </w:p>
        </w:tc>
      </w:tr>
      <w:tr w:rsidR="008B6708" w:rsidRPr="004D620C" w:rsidTr="00F122CD">
        <w:trPr>
          <w:trHeight w:val="408"/>
        </w:trPr>
        <w:tc>
          <w:tcPr>
            <w:tcW w:w="3203" w:type="dxa"/>
            <w:gridSpan w:val="3"/>
            <w:vAlign w:val="center"/>
          </w:tcPr>
          <w:p w:rsidR="008B6708" w:rsidRPr="007E60D0"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Studierea unor autori de mari teorii şi doctrine economice şi laureaţii Premiului Nobel pentru Economie, cu scopul formării unui mod economic de gîndire;</w:t>
            </w:r>
          </w:p>
        </w:tc>
      </w:tr>
      <w:tr w:rsidR="008B6708" w:rsidRPr="004D620C" w:rsidTr="00F122CD">
        <w:trPr>
          <w:trHeight w:val="129"/>
        </w:trPr>
        <w:tc>
          <w:tcPr>
            <w:tcW w:w="3203"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8B6708" w:rsidRDefault="008B6708" w:rsidP="008B6708">
            <w:pPr>
              <w:pStyle w:val="a4"/>
              <w:numPr>
                <w:ilvl w:val="0"/>
                <w:numId w:val="7"/>
              </w:numPr>
              <w:tabs>
                <w:tab w:val="left" w:pos="443"/>
              </w:tabs>
              <w:ind w:left="0" w:firstLine="233"/>
              <w:jc w:val="both"/>
              <w:rPr>
                <w:rFonts w:ascii="Times New Roman" w:hAnsi="Times New Roman" w:cs="Times New Roman"/>
                <w:i/>
                <w:lang w:val="ro-RO"/>
              </w:rPr>
            </w:pPr>
            <w:r w:rsidRPr="00B637C8">
              <w:rPr>
                <w:rFonts w:ascii="Times New Roman" w:hAnsi="Times New Roman" w:cs="Times New Roman"/>
                <w:i/>
                <w:lang w:val="ro-RO"/>
              </w:rPr>
              <w:t>Cunoaşterea aspectelor fundamentale ale formării ştiinţei economice şi ale progreselor ei, precum şi a ideilor care au schimbat modu</w:t>
            </w:r>
            <w:r>
              <w:rPr>
                <w:rFonts w:ascii="Times New Roman" w:hAnsi="Times New Roman" w:cs="Times New Roman"/>
                <w:i/>
                <w:lang w:val="ro-RO"/>
              </w:rPr>
              <w:t>l de gîndire şi mersul omenirii</w:t>
            </w:r>
            <w:r w:rsidRPr="00B637C8">
              <w:rPr>
                <w:rFonts w:ascii="Times New Roman" w:hAnsi="Times New Roman" w:cs="Times New Roman"/>
                <w:i/>
                <w:lang w:val="ro-RO"/>
              </w:rPr>
              <w:t>;</w:t>
            </w:r>
          </w:p>
          <w:p w:rsidR="008B6708" w:rsidRPr="00B637C8" w:rsidRDefault="008B6708" w:rsidP="008B6708">
            <w:pPr>
              <w:pStyle w:val="a4"/>
              <w:numPr>
                <w:ilvl w:val="0"/>
                <w:numId w:val="7"/>
              </w:numPr>
              <w:tabs>
                <w:tab w:val="left" w:pos="443"/>
              </w:tabs>
              <w:ind w:left="0" w:firstLine="233"/>
              <w:jc w:val="both"/>
              <w:rPr>
                <w:rFonts w:ascii="Times New Roman" w:hAnsi="Times New Roman" w:cs="Times New Roman"/>
                <w:i/>
                <w:lang w:val="ro-RO"/>
              </w:rPr>
            </w:pPr>
            <w:r w:rsidRPr="00B637C8">
              <w:rPr>
                <w:rFonts w:ascii="Times New Roman" w:hAnsi="Times New Roman" w:cs="Times New Roman"/>
                <w:i/>
                <w:lang w:val="en-US"/>
              </w:rPr>
              <w:t>Evidenţierea interferenţelor dintre teoria economică şi politicile economice inclusiv ale concluziilor ce se deduc pentru ştiinţa economică</w:t>
            </w:r>
            <w:r>
              <w:rPr>
                <w:rFonts w:ascii="Times New Roman" w:hAnsi="Times New Roman" w:cs="Times New Roman"/>
                <w:i/>
                <w:lang w:val="en-US"/>
              </w:rPr>
              <w:t>.</w:t>
            </w:r>
          </w:p>
        </w:tc>
      </w:tr>
      <w:tr w:rsidR="008B6708" w:rsidRPr="004D620C" w:rsidTr="00F122CD">
        <w:trPr>
          <w:trHeight w:val="134"/>
        </w:trPr>
        <w:tc>
          <w:tcPr>
            <w:tcW w:w="3203"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8B6708" w:rsidRPr="004C3ADD" w:rsidRDefault="008B6708" w:rsidP="00F122CD">
            <w:pPr>
              <w:pStyle w:val="a4"/>
              <w:tabs>
                <w:tab w:val="left" w:pos="263"/>
              </w:tabs>
              <w:ind w:left="0"/>
              <w:jc w:val="both"/>
              <w:rPr>
                <w:rFonts w:ascii="Times New Roman" w:hAnsi="Times New Roman" w:cs="Times New Roman"/>
                <w:i/>
                <w:sz w:val="24"/>
                <w:lang w:val="en-US"/>
              </w:rPr>
            </w:pPr>
            <w:r w:rsidRPr="004C3ADD">
              <w:rPr>
                <w:rFonts w:ascii="Times New Roman" w:hAnsi="Times New Roman" w:cs="Times New Roman"/>
                <w:i/>
                <w:sz w:val="24"/>
                <w:lang w:val="en-US"/>
              </w:rPr>
              <w:t>I. Obiectul de studiu. Mercantilismul; II.  Fiziocraţii; III. Doctrina liberalismului economic; IV. Naţionalismul economic; V. Doctrina economică socialistă; VI. Doctrina neoclasică; VII. Instituţionalismul; VIII. Keynesismul; IX. Neokeynesismul; X. Neoliberalismul; XI. Gîndirea economică de la începuturi pînă în 1918; XII. Gîndirea economică romanească în perioada interbelică. Caracterul doctrinei perioadei de tranziţie la economia de piaţă.</w:t>
            </w:r>
          </w:p>
        </w:tc>
      </w:tr>
      <w:tr w:rsidR="008B6708" w:rsidRPr="004D620C" w:rsidTr="00F122CD">
        <w:trPr>
          <w:trHeight w:val="422"/>
        </w:trPr>
        <w:tc>
          <w:tcPr>
            <w:tcW w:w="3203"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Expunerea, explicaţia, prelegerea, conversaţia euristică, problematizarea, lectura explicativă, observaţia, experimentul, demonstraţia, modelarea, algoritmizarea, lucrările practice, metoda diagramelor.</w:t>
            </w:r>
          </w:p>
        </w:tc>
      </w:tr>
      <w:tr w:rsidR="008B6708" w:rsidRPr="004D620C" w:rsidTr="00F122CD">
        <w:trPr>
          <w:trHeight w:val="287"/>
        </w:trPr>
        <w:tc>
          <w:tcPr>
            <w:tcW w:w="3203"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8B6708" w:rsidRPr="004C3ADD" w:rsidRDefault="008B6708" w:rsidP="00F122CD">
            <w:pPr>
              <w:jc w:val="both"/>
              <w:rPr>
                <w:rFonts w:ascii="Times New Roman" w:hAnsi="Times New Roman" w:cs="Times New Roman"/>
                <w:i/>
                <w:sz w:val="24"/>
                <w:lang w:val="en-US"/>
              </w:rPr>
            </w:pPr>
            <w:r w:rsidRPr="00852CFA">
              <w:rPr>
                <w:rFonts w:ascii="Times New Roman" w:hAnsi="Times New Roman" w:cs="Times New Roman"/>
                <w:b/>
                <w:i/>
                <w:sz w:val="24"/>
                <w:lang w:val="en-US"/>
              </w:rPr>
              <w:t>Condiții de admitere</w:t>
            </w:r>
            <w:r>
              <w:rPr>
                <w:rFonts w:ascii="Times New Roman" w:hAnsi="Times New Roman" w:cs="Times New Roman"/>
                <w:i/>
                <w:sz w:val="24"/>
                <w:lang w:val="ro-RO"/>
              </w:rPr>
              <w:t xml:space="preserve"> </w:t>
            </w:r>
            <w:r w:rsidRPr="004C3ADD">
              <w:rPr>
                <w:rFonts w:ascii="Times New Roman" w:hAnsi="Times New Roman" w:cs="Times New Roman"/>
                <w:i/>
                <w:sz w:val="24"/>
                <w:lang w:val="en-US"/>
              </w:rPr>
              <w:t xml:space="preserve">- Frecvenţă; elaborarea unor lucrări de seminar; participarea la dezbateri la seminar; realizarea lucrărilor propuse pentru activitatea individuală </w:t>
            </w:r>
          </w:p>
          <w:p w:rsidR="008B6708" w:rsidRPr="004C3ADD" w:rsidRDefault="008B6708" w:rsidP="00F122CD">
            <w:pPr>
              <w:jc w:val="both"/>
              <w:rPr>
                <w:rFonts w:ascii="Times New Roman" w:hAnsi="Times New Roman" w:cs="Times New Roman"/>
                <w:i/>
                <w:sz w:val="24"/>
                <w:lang w:val="en-US"/>
              </w:rPr>
            </w:pPr>
            <w:r w:rsidRPr="00852CFA">
              <w:rPr>
                <w:rFonts w:ascii="Times New Roman" w:hAnsi="Times New Roman" w:cs="Times New Roman"/>
                <w:b/>
                <w:i/>
                <w:sz w:val="24"/>
                <w:lang w:val="en-US"/>
              </w:rPr>
              <w:t>Criterii de apreciere</w:t>
            </w:r>
            <w:r w:rsidRPr="004C3ADD">
              <w:rPr>
                <w:rFonts w:ascii="Times New Roman" w:hAnsi="Times New Roman" w:cs="Times New Roman"/>
                <w:i/>
                <w:sz w:val="24"/>
                <w:lang w:val="en-US"/>
              </w:rPr>
              <w:t xml:space="preserve"> - Gradul de însuşire a subiectelor cursului, relevanţa răspunsului, utilizarea exemplelor din practică.</w:t>
            </w:r>
          </w:p>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Forma - Examen (scris)</w:t>
            </w:r>
          </w:p>
          <w:p w:rsidR="008B6708" w:rsidRPr="004C3ADD" w:rsidRDefault="008B6708" w:rsidP="00F122CD">
            <w:pPr>
              <w:jc w:val="both"/>
              <w:rPr>
                <w:rFonts w:ascii="Times New Roman" w:hAnsi="Times New Roman" w:cs="Times New Roman"/>
                <w:i/>
                <w:sz w:val="24"/>
                <w:lang w:val="en-US"/>
              </w:rPr>
            </w:pPr>
            <w:r w:rsidRPr="00852CFA">
              <w:rPr>
                <w:rFonts w:ascii="Times New Roman" w:hAnsi="Times New Roman" w:cs="Times New Roman"/>
                <w:b/>
                <w:i/>
                <w:sz w:val="24"/>
                <w:lang w:val="en-US"/>
              </w:rPr>
              <w:t>Formula notei finale</w:t>
            </w:r>
            <w:r w:rsidRPr="004C3ADD">
              <w:rPr>
                <w:rFonts w:ascii="Times New Roman" w:hAnsi="Times New Roman" w:cs="Times New Roman"/>
                <w:i/>
                <w:sz w:val="24"/>
                <w:lang w:val="en-US"/>
              </w:rPr>
              <w:t xml:space="preserve"> -</w:t>
            </w:r>
            <w:r>
              <w:rPr>
                <w:rFonts w:ascii="Times New Roman" w:hAnsi="Times New Roman" w:cs="Times New Roman"/>
                <w:i/>
                <w:sz w:val="24"/>
                <w:lang w:val="ro-RO"/>
              </w:rPr>
              <w:t xml:space="preserve"> </w:t>
            </w:r>
            <w:r w:rsidRPr="004C3ADD">
              <w:rPr>
                <w:rFonts w:ascii="Times New Roman" w:hAnsi="Times New Roman" w:cs="Times New Roman"/>
                <w:i/>
                <w:sz w:val="24"/>
                <w:lang w:val="en-US"/>
              </w:rPr>
              <w:t>60% evaluarea curentă, 40% evaluarea finală.</w:t>
            </w:r>
          </w:p>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Nota evaluării curente va include: prezenţa la ore-până la 0,3 + media notelor de la seminare</w:t>
            </w:r>
            <w:r>
              <w:rPr>
                <w:rFonts w:ascii="Times New Roman" w:hAnsi="Times New Roman" w:cs="Times New Roman"/>
                <w:i/>
                <w:sz w:val="24"/>
                <w:lang w:val="ro-RO"/>
              </w:rPr>
              <w:t xml:space="preserve"> </w:t>
            </w:r>
            <w:r w:rsidRPr="004C3ADD">
              <w:rPr>
                <w:rFonts w:ascii="Times New Roman" w:hAnsi="Times New Roman" w:cs="Times New Roman"/>
                <w:i/>
                <w:sz w:val="24"/>
                <w:lang w:val="en-US"/>
              </w:rPr>
              <w:t>-</w:t>
            </w:r>
            <w:r>
              <w:rPr>
                <w:rFonts w:ascii="Times New Roman" w:hAnsi="Times New Roman" w:cs="Times New Roman"/>
                <w:i/>
                <w:sz w:val="24"/>
                <w:lang w:val="ro-RO"/>
              </w:rPr>
              <w:t xml:space="preserve"> </w:t>
            </w:r>
            <w:r w:rsidRPr="004C3ADD">
              <w:rPr>
                <w:rFonts w:ascii="Times New Roman" w:hAnsi="Times New Roman" w:cs="Times New Roman"/>
                <w:i/>
                <w:sz w:val="24"/>
                <w:lang w:val="en-US"/>
              </w:rPr>
              <w:t>0,3 + răspunsul la testare</w:t>
            </w:r>
            <w:r>
              <w:rPr>
                <w:rFonts w:ascii="Times New Roman" w:hAnsi="Times New Roman" w:cs="Times New Roman"/>
                <w:i/>
                <w:sz w:val="24"/>
                <w:lang w:val="ro-RO"/>
              </w:rPr>
              <w:t xml:space="preserve"> </w:t>
            </w:r>
            <w:r w:rsidRPr="004C3ADD">
              <w:rPr>
                <w:rFonts w:ascii="Times New Roman" w:hAnsi="Times New Roman" w:cs="Times New Roman"/>
                <w:i/>
                <w:sz w:val="24"/>
                <w:lang w:val="en-US"/>
              </w:rPr>
              <w:t>-</w:t>
            </w:r>
            <w:r>
              <w:rPr>
                <w:rFonts w:ascii="Times New Roman" w:hAnsi="Times New Roman" w:cs="Times New Roman"/>
                <w:i/>
                <w:sz w:val="24"/>
                <w:lang w:val="ro-RO"/>
              </w:rPr>
              <w:t xml:space="preserve"> </w:t>
            </w:r>
            <w:r w:rsidRPr="004C3ADD">
              <w:rPr>
                <w:rFonts w:ascii="Times New Roman" w:hAnsi="Times New Roman" w:cs="Times New Roman"/>
                <w:i/>
                <w:sz w:val="24"/>
                <w:lang w:val="en-US"/>
              </w:rPr>
              <w:t>0,4. Media evaluărilor curente la disciplină împreună cu aprecierile lucrului individual al studentului certifică admiterea studentului la sesiunea de examinare semestrială.</w:t>
            </w:r>
          </w:p>
        </w:tc>
      </w:tr>
      <w:tr w:rsidR="008B6708" w:rsidRPr="004D620C" w:rsidTr="00F122CD">
        <w:trPr>
          <w:trHeight w:val="405"/>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8B6708" w:rsidRPr="00AB1F83" w:rsidRDefault="008B6708" w:rsidP="00F122CD">
            <w:pPr>
              <w:jc w:val="both"/>
              <w:rPr>
                <w:rFonts w:ascii="Times New Roman" w:hAnsi="Times New Roman" w:cs="Times New Roman"/>
                <w:i/>
                <w:sz w:val="24"/>
                <w:lang w:val="ro-RO"/>
              </w:rPr>
            </w:pPr>
            <w:r w:rsidRPr="00146473">
              <w:rPr>
                <w:rFonts w:ascii="Times New Roman" w:hAnsi="Times New Roman" w:cs="Times New Roman"/>
                <w:i/>
                <w:sz w:val="24"/>
                <w:lang w:val="ro-RO"/>
              </w:rPr>
              <w:t>Media evaluărilor curente la disciplină împreună cu aprecierile lucrului individual și evaluarea finală a studentului certifică obținerea numnărului d</w:t>
            </w:r>
            <w:r>
              <w:rPr>
                <w:rFonts w:ascii="Times New Roman" w:hAnsi="Times New Roman" w:cs="Times New Roman"/>
                <w:i/>
                <w:sz w:val="24"/>
                <w:lang w:val="ro-RO"/>
              </w:rPr>
              <w:t>e credite transferabile pentru c</w:t>
            </w:r>
            <w:r w:rsidRPr="00146473">
              <w:rPr>
                <w:rFonts w:ascii="Times New Roman" w:hAnsi="Times New Roman" w:cs="Times New Roman"/>
                <w:i/>
                <w:sz w:val="24"/>
                <w:lang w:val="ro-RO"/>
              </w:rPr>
              <w:t>ursul respectiv.</w:t>
            </w:r>
          </w:p>
        </w:tc>
      </w:tr>
      <w:tr w:rsidR="008B6708" w:rsidRPr="00F122CD" w:rsidTr="00F122CD">
        <w:trPr>
          <w:trHeight w:val="427"/>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8B6708" w:rsidRPr="008B6708" w:rsidRDefault="00F122CD" w:rsidP="00F122CD">
            <w:pPr>
              <w:jc w:val="both"/>
              <w:rPr>
                <w:rFonts w:ascii="Times New Roman" w:hAnsi="Times New Roman" w:cs="Times New Roman"/>
                <w:b/>
                <w:i/>
                <w:sz w:val="24"/>
                <w:lang w:val="en-US"/>
              </w:rPr>
            </w:pPr>
            <w:r>
              <w:rPr>
                <w:rFonts w:ascii="Times New Roman" w:hAnsi="Times New Roman" w:cs="Times New Roman"/>
                <w:b/>
                <w:i/>
                <w:sz w:val="24"/>
                <w:lang w:val="en-US"/>
              </w:rPr>
              <w:t xml:space="preserve">SLAVIC </w:t>
            </w:r>
            <w:r w:rsidR="008B6708">
              <w:rPr>
                <w:rFonts w:ascii="Times New Roman" w:hAnsi="Times New Roman" w:cs="Times New Roman"/>
                <w:b/>
                <w:i/>
                <w:sz w:val="24"/>
                <w:lang w:val="ro-RO"/>
              </w:rPr>
              <w:t>GÎ</w:t>
            </w:r>
            <w:r w:rsidR="008B6708" w:rsidRPr="008B6708">
              <w:rPr>
                <w:rFonts w:ascii="Times New Roman" w:hAnsi="Times New Roman" w:cs="Times New Roman"/>
                <w:b/>
                <w:i/>
                <w:sz w:val="24"/>
                <w:lang w:val="en-US"/>
              </w:rPr>
              <w:t>RNEŢ</w:t>
            </w:r>
          </w:p>
        </w:tc>
      </w:tr>
      <w:tr w:rsidR="008B6708" w:rsidRPr="001624B8" w:rsidTr="00F122CD">
        <w:trPr>
          <w:trHeight w:val="70"/>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8B6708" w:rsidRPr="00AB1F83" w:rsidRDefault="008B6708"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8B6708" w:rsidRPr="001624B8" w:rsidTr="00F122CD">
        <w:trPr>
          <w:trHeight w:val="70"/>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8B6708" w:rsidRPr="00AB1F83" w:rsidRDefault="008B6708" w:rsidP="00F122CD">
            <w:pPr>
              <w:jc w:val="both"/>
              <w:rPr>
                <w:rFonts w:ascii="Times New Roman" w:hAnsi="Times New Roman" w:cs="Times New Roman"/>
                <w:i/>
                <w:sz w:val="24"/>
              </w:rPr>
            </w:pPr>
          </w:p>
        </w:tc>
      </w:tr>
    </w:tbl>
    <w:p w:rsidR="007C37F2" w:rsidRDefault="007C37F2" w:rsidP="007C37F2"/>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37CF6" w:rsidRPr="004D620C" w:rsidTr="003A52DD">
        <w:trPr>
          <w:trHeight w:val="273"/>
        </w:trPr>
        <w:tc>
          <w:tcPr>
            <w:tcW w:w="10262" w:type="dxa"/>
            <w:gridSpan w:val="6"/>
          </w:tcPr>
          <w:p w:rsidR="00B37CF6" w:rsidRPr="00280D99" w:rsidRDefault="00B37CF6" w:rsidP="003A52DD">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004D620C" w:rsidRPr="00280D99">
              <w:rPr>
                <w:rFonts w:ascii="Times New Roman" w:hAnsi="Times New Roman" w:cs="Times New Roman"/>
                <w:b/>
                <w:i/>
                <w:sz w:val="24"/>
                <w:lang w:val="ro-RO"/>
              </w:rPr>
              <w:t>FILOSOFIA ȘI LOGICA ACTIVITĂȚII ECONOMICO-INGINEREȘTI</w:t>
            </w:r>
          </w:p>
        </w:tc>
      </w:tr>
      <w:tr w:rsidR="00B37CF6" w:rsidRPr="00280D99" w:rsidTr="003A52DD">
        <w:trPr>
          <w:trHeight w:val="390"/>
        </w:trPr>
        <w:tc>
          <w:tcPr>
            <w:tcW w:w="2410" w:type="dxa"/>
            <w:gridSpan w:val="3"/>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B37CF6" w:rsidRPr="00280D99" w:rsidRDefault="00B37CF6"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U.03.A.01</w:t>
            </w:r>
            <w:r>
              <w:rPr>
                <w:rFonts w:ascii="Times New Roman" w:hAnsi="Times New Roman" w:cs="Times New Roman"/>
                <w:i/>
                <w:sz w:val="24"/>
                <w:lang w:val="ro-RO"/>
              </w:rPr>
              <w:t>3</w:t>
            </w:r>
          </w:p>
        </w:tc>
        <w:tc>
          <w:tcPr>
            <w:tcW w:w="3121" w:type="dxa"/>
            <w:vAlign w:val="center"/>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B37CF6" w:rsidRPr="00280D99" w:rsidRDefault="00B37CF6"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4</w:t>
            </w:r>
          </w:p>
        </w:tc>
        <w:tc>
          <w:tcPr>
            <w:tcW w:w="2331" w:type="dxa"/>
            <w:vAlign w:val="center"/>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B37CF6" w:rsidRPr="00280D99" w:rsidRDefault="00B37CF6"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III</w:t>
            </w:r>
          </w:p>
        </w:tc>
        <w:tc>
          <w:tcPr>
            <w:tcW w:w="2400" w:type="dxa"/>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B37CF6" w:rsidRPr="00280D99" w:rsidRDefault="00B37CF6"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B37CF6" w:rsidRPr="00280D99" w:rsidTr="003A52DD">
        <w:trPr>
          <w:trHeight w:val="327"/>
        </w:trPr>
        <w:tc>
          <w:tcPr>
            <w:tcW w:w="2410" w:type="dxa"/>
            <w:gridSpan w:val="3"/>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452" w:type="dxa"/>
            <w:gridSpan w:val="2"/>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B37CF6" w:rsidRPr="00280D99" w:rsidRDefault="00B37CF6" w:rsidP="003A52DD">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B37CF6" w:rsidRPr="00280D99" w:rsidRDefault="00B37CF6" w:rsidP="003A52DD">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B37CF6" w:rsidRPr="00280D99" w:rsidTr="003A52DD">
        <w:trPr>
          <w:cantSplit/>
          <w:trHeight w:val="1142"/>
        </w:trPr>
        <w:tc>
          <w:tcPr>
            <w:tcW w:w="873" w:type="dxa"/>
            <w:textDirection w:val="btLr"/>
            <w:vAlign w:val="center"/>
          </w:tcPr>
          <w:p w:rsidR="00B37CF6" w:rsidRPr="00280D99" w:rsidRDefault="00B37CF6" w:rsidP="003A52DD">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B37CF6" w:rsidRPr="00280D99" w:rsidRDefault="00B37CF6" w:rsidP="003A52DD">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519" w:type="dxa"/>
            <w:textDirection w:val="btLr"/>
            <w:vAlign w:val="center"/>
          </w:tcPr>
          <w:p w:rsidR="00B37CF6" w:rsidRPr="00280D99" w:rsidRDefault="00B37CF6" w:rsidP="003A52DD">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3121" w:type="dxa"/>
            <w:vAlign w:val="center"/>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B37CF6" w:rsidRPr="00280D99" w:rsidRDefault="00B37CF6"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B37CF6" w:rsidRPr="00280D99" w:rsidRDefault="00B37CF6" w:rsidP="003A52DD">
            <w:pPr>
              <w:rPr>
                <w:rFonts w:ascii="Times New Roman" w:hAnsi="Times New Roman" w:cs="Times New Roman"/>
                <w:b/>
                <w:sz w:val="24"/>
                <w:lang w:val="ro-RO"/>
              </w:rPr>
            </w:pPr>
          </w:p>
        </w:tc>
      </w:tr>
      <w:tr w:rsidR="00B37CF6" w:rsidRPr="00280D99" w:rsidTr="003A52DD">
        <w:trPr>
          <w:cantSplit/>
          <w:trHeight w:val="331"/>
        </w:trPr>
        <w:tc>
          <w:tcPr>
            <w:tcW w:w="873" w:type="dxa"/>
            <w:vAlign w:val="center"/>
          </w:tcPr>
          <w:p w:rsidR="00B37CF6" w:rsidRPr="00280D99" w:rsidRDefault="00B37CF6"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B37CF6" w:rsidRPr="00280D99" w:rsidRDefault="00B37CF6"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w:t>
            </w:r>
            <w:r w:rsidRPr="00280D99">
              <w:rPr>
                <w:rFonts w:ascii="Times New Roman" w:hAnsi="Times New Roman" w:cs="Times New Roman"/>
                <w:i/>
                <w:sz w:val="24"/>
                <w:lang w:val="ro-RO"/>
              </w:rPr>
              <w:t>0</w:t>
            </w:r>
          </w:p>
        </w:tc>
        <w:tc>
          <w:tcPr>
            <w:tcW w:w="519" w:type="dxa"/>
            <w:vAlign w:val="center"/>
          </w:tcPr>
          <w:p w:rsidR="00B37CF6" w:rsidRPr="00280D99" w:rsidRDefault="00B37CF6" w:rsidP="003A52DD">
            <w:pPr>
              <w:spacing w:line="259" w:lineRule="auto"/>
              <w:jc w:val="center"/>
              <w:rPr>
                <w:rFonts w:ascii="Times New Roman" w:hAnsi="Times New Roman" w:cs="Times New Roman"/>
                <w:i/>
                <w:sz w:val="24"/>
                <w:lang w:val="ro-RO"/>
              </w:rPr>
            </w:pPr>
          </w:p>
        </w:tc>
        <w:tc>
          <w:tcPr>
            <w:tcW w:w="3121" w:type="dxa"/>
            <w:vAlign w:val="center"/>
          </w:tcPr>
          <w:p w:rsidR="00B37CF6" w:rsidRPr="00280D99" w:rsidRDefault="00B37CF6" w:rsidP="00B37CF6">
            <w:pPr>
              <w:jc w:val="center"/>
              <w:rPr>
                <w:rFonts w:ascii="Times New Roman" w:hAnsi="Times New Roman" w:cs="Times New Roman"/>
                <w:i/>
                <w:sz w:val="24"/>
                <w:lang w:val="ro-RO"/>
              </w:rPr>
            </w:pPr>
            <w:r>
              <w:rPr>
                <w:rFonts w:ascii="Times New Roman" w:hAnsi="Times New Roman" w:cs="Times New Roman"/>
                <w:i/>
                <w:sz w:val="24"/>
                <w:lang w:val="ro-RO"/>
              </w:rPr>
              <w:t>2</w:t>
            </w:r>
            <w:r w:rsidRPr="00280D99">
              <w:rPr>
                <w:rFonts w:ascii="Times New Roman" w:hAnsi="Times New Roman" w:cs="Times New Roman"/>
                <w:i/>
                <w:sz w:val="24"/>
                <w:lang w:val="ro-RO"/>
              </w:rPr>
              <w:t>0</w:t>
            </w:r>
          </w:p>
        </w:tc>
        <w:tc>
          <w:tcPr>
            <w:tcW w:w="2331" w:type="dxa"/>
            <w:vAlign w:val="center"/>
          </w:tcPr>
          <w:p w:rsidR="00B37CF6" w:rsidRPr="00280D99"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10</w:t>
            </w:r>
            <w:r w:rsidRPr="00280D99">
              <w:rPr>
                <w:rFonts w:ascii="Times New Roman" w:hAnsi="Times New Roman" w:cs="Times New Roman"/>
                <w:i/>
                <w:sz w:val="24"/>
                <w:lang w:val="ro-RO"/>
              </w:rPr>
              <w:t>0</w:t>
            </w:r>
          </w:p>
        </w:tc>
        <w:tc>
          <w:tcPr>
            <w:tcW w:w="2400" w:type="dxa"/>
            <w:vAlign w:val="center"/>
          </w:tcPr>
          <w:p w:rsidR="00B37CF6" w:rsidRPr="00280D99" w:rsidRDefault="00B37CF6" w:rsidP="003A52DD">
            <w:pPr>
              <w:jc w:val="center"/>
              <w:rPr>
                <w:rFonts w:ascii="Times New Roman" w:hAnsi="Times New Roman" w:cs="Times New Roman"/>
                <w:i/>
                <w:sz w:val="24"/>
                <w:lang w:val="ro-RO"/>
              </w:rPr>
            </w:pPr>
          </w:p>
        </w:tc>
      </w:tr>
      <w:tr w:rsidR="00B37CF6" w:rsidRPr="004D620C" w:rsidTr="003A52DD">
        <w:trPr>
          <w:trHeight w:val="408"/>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852" w:type="dxa"/>
            <w:gridSpan w:val="3"/>
            <w:vAlign w:val="center"/>
          </w:tcPr>
          <w:p w:rsidR="00B37CF6" w:rsidRPr="00280D99" w:rsidRDefault="00B37CF6" w:rsidP="003A52DD">
            <w:pPr>
              <w:pStyle w:val="a4"/>
              <w:tabs>
                <w:tab w:val="left" w:pos="92"/>
                <w:tab w:val="left" w:pos="375"/>
                <w:tab w:val="left" w:pos="517"/>
              </w:tabs>
              <w:ind w:left="375"/>
              <w:jc w:val="both"/>
              <w:rPr>
                <w:rFonts w:ascii="Times New Roman" w:hAnsi="Times New Roman" w:cs="Times New Roman"/>
                <w:i/>
                <w:sz w:val="24"/>
                <w:lang w:val="ro-RO"/>
              </w:rPr>
            </w:pPr>
            <w:r w:rsidRPr="00280D99">
              <w:rPr>
                <w:rFonts w:ascii="Times New Roman" w:hAnsi="Times New Roman" w:cs="Times New Roman"/>
                <w:i/>
                <w:sz w:val="24"/>
                <w:lang w:val="ro-RO"/>
              </w:rPr>
              <w:t>Participare, la cel putin, 15 de ore de curs şi 15 ore de seminar</w:t>
            </w:r>
          </w:p>
        </w:tc>
      </w:tr>
      <w:tr w:rsidR="00B37CF6" w:rsidRPr="004D620C" w:rsidTr="003A52DD">
        <w:trPr>
          <w:trHeight w:val="129"/>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852" w:type="dxa"/>
            <w:gridSpan w:val="3"/>
            <w:vAlign w:val="center"/>
          </w:tcPr>
          <w:p w:rsidR="00B37CF6" w:rsidRPr="00280D99" w:rsidRDefault="00B37CF6" w:rsidP="00D913EA">
            <w:pPr>
              <w:tabs>
                <w:tab w:val="left" w:pos="92"/>
                <w:tab w:val="left" w:pos="375"/>
                <w:tab w:val="left" w:pos="659"/>
              </w:tabs>
              <w:jc w:val="both"/>
              <w:rPr>
                <w:rFonts w:ascii="Times New Roman" w:hAnsi="Times New Roman" w:cs="Times New Roman"/>
                <w:i/>
                <w:lang w:val="ro-RO"/>
              </w:rPr>
            </w:pPr>
            <w:r w:rsidRPr="00280D99">
              <w:rPr>
                <w:rFonts w:ascii="Times New Roman" w:hAnsi="Times New Roman" w:cs="Times New Roman"/>
                <w:i/>
                <w:lang w:val="ro-RO"/>
              </w:rPr>
              <w:t>Dezvoltare personală şi profesională; Responsabilitate – executarea responsabilă a sarcinilor profesionale, aplicarea strategiilor de muncă eficientă și responsabilă, de punctualitate, seriozitate și răspundere personală; Capacitatea de a învăţa şi de a lucra autonom – însușirea noilor domenii prin studiul individual şi aprofundarea cunoştinţelor obţinute; Studiul literaturii de specialitate din domeniu – selecterea şi utilizarea informaţiei din literatura de specialitate, Internet, acte normative etc.; Cunoaşterea, înţelegerea şi utilizarea limbajului specific; Gândirea logică – folosirea </w:t>
            </w:r>
            <w:hyperlink r:id="rId8" w:tooltip="Rațiune" w:history="1">
              <w:r w:rsidRPr="00280D99">
                <w:rPr>
                  <w:rStyle w:val="ac"/>
                  <w:rFonts w:ascii="Times New Roman" w:hAnsi="Times New Roman" w:cs="Times New Roman"/>
                  <w:i/>
                  <w:color w:val="auto"/>
                  <w:u w:val="none"/>
                  <w:lang w:val="ro-RO"/>
                </w:rPr>
                <w:t>rațiunii</w:t>
              </w:r>
            </w:hyperlink>
            <w:r w:rsidRPr="00280D99">
              <w:rPr>
                <w:rFonts w:ascii="Times New Roman" w:hAnsi="Times New Roman" w:cs="Times New Roman"/>
                <w:i/>
                <w:lang w:val="ro-RO"/>
              </w:rPr>
              <w:t> la elaborarea anumitor idei și în realizarea anumitor activități, capacitatea de a analiza situații și probleme teoretice și practice pe baza cunoștințelor acumulate; Explicaţie şi interpretare – utilizarea cunoştinţelor de bază pentru explicarea şi interpretarea unor tipuri de concepte, situaţii, procese, proiecte asociate domeniului; Conduită creativ-inovativă – capacitatea de a genera idei sau sau concepte noi, aplicarea cunoștințelor teoretice și a experienței practice pentru a crea sau îmbunătăți diferite valori din viața; Gândirea critică şi constructivă – elaborarea ideilor, examinarea implicațiilor acestora, punerea la îndoială, compararea cu alte puncte de vedere, construirea argumentelor care să sprijine ideile, și să le dea consistență, definitivarea propriei atitudine în baza acestora. Abilităţi socio-umanistice – să î-şi asume responsabilităţi cu caracter juridic, filozofic, politologic, sociologic, şi psihologic în situaţii reale de producţie; Abilităţi de comunicare și lingvistice – să înveţe, cerceteze, analizeze, expună ideile oral şi în scris, în limba de stat şi, cel puţin, într-o limbă de circulaţie internaţională; să comunice informații, idei, probleme și soluții atât audienților de specialiști, cât și de non-specialiști.</w:t>
            </w:r>
          </w:p>
        </w:tc>
      </w:tr>
      <w:tr w:rsidR="00B37CF6" w:rsidRPr="004D620C" w:rsidTr="003A52DD">
        <w:trPr>
          <w:trHeight w:val="134"/>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852" w:type="dxa"/>
            <w:gridSpan w:val="3"/>
            <w:vAlign w:val="center"/>
          </w:tcPr>
          <w:p w:rsidR="00B37CF6" w:rsidRPr="00280D99" w:rsidRDefault="00B37CF6" w:rsidP="003A52DD">
            <w:pPr>
              <w:tabs>
                <w:tab w:val="left" w:pos="92"/>
                <w:tab w:val="left" w:pos="375"/>
                <w:tab w:val="left" w:pos="659"/>
              </w:tabs>
              <w:jc w:val="both"/>
              <w:rPr>
                <w:rFonts w:ascii="Times New Roman" w:hAnsi="Times New Roman" w:cs="Times New Roman"/>
                <w:i/>
                <w:lang w:val="ro-RO"/>
              </w:rPr>
            </w:pPr>
            <w:r w:rsidRPr="00280D99">
              <w:rPr>
                <w:rFonts w:ascii="Times New Roman" w:hAnsi="Times New Roman" w:cs="Times New Roman"/>
                <w:i/>
                <w:lang w:val="ro-RO"/>
              </w:rPr>
              <w:t>Istoria filozofiei; Filozofia şi istoria filozofiei istoricitate şi permanenţă; Gândirea filozofică antică orientală şi greco-romană; Filozofia Evului Mediu;  Filozofia Epocii Moderne; Filozofia occidentală a secolului XX;  Geneza şi evoluţia filozofiei româneşti la est de Carpaţi; Curs sistematic al cunoştinţelor filozofice; Ontologie filozofică; Gnoseologia; Antropologia; Axiologie;  Praxiologie; Probleme globale ale omenirii şi tratarea lor filozofică</w:t>
            </w:r>
          </w:p>
        </w:tc>
      </w:tr>
      <w:tr w:rsidR="00B37CF6" w:rsidRPr="004D620C" w:rsidTr="003A52DD">
        <w:trPr>
          <w:trHeight w:val="422"/>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852" w:type="dxa"/>
            <w:gridSpan w:val="3"/>
            <w:vAlign w:val="center"/>
          </w:tcPr>
          <w:p w:rsidR="00B37CF6" w:rsidRPr="00280D99" w:rsidRDefault="00852CFA" w:rsidP="003A52DD">
            <w:pPr>
              <w:jc w:val="both"/>
              <w:rPr>
                <w:rFonts w:ascii="Times New Roman" w:hAnsi="Times New Roman" w:cs="Times New Roman"/>
                <w:i/>
                <w:lang w:val="ro-RO"/>
              </w:rPr>
            </w:pPr>
            <w:r>
              <w:rPr>
                <w:rFonts w:ascii="Times New Roman" w:hAnsi="Times New Roman" w:cs="Times New Roman"/>
                <w:i/>
                <w:lang w:val="ro-RO"/>
              </w:rPr>
              <w:t>D</w:t>
            </w:r>
            <w:r w:rsidR="00B37CF6" w:rsidRPr="00280D99">
              <w:rPr>
                <w:rFonts w:ascii="Times New Roman" w:hAnsi="Times New Roman" w:cs="Times New Roman"/>
                <w:i/>
                <w:lang w:val="ro-RO"/>
              </w:rPr>
              <w:t>e comunicare (prelegerea discuţie, prelegerea cu dezbateri, explicaţia, problematizarea, demonstraţia); de explicare, bazate pe acţiune (lucrări practice şi aplicative, studiul de caz, exerciţii, simularea de situaţii).</w:t>
            </w:r>
          </w:p>
        </w:tc>
      </w:tr>
      <w:tr w:rsidR="00B37CF6" w:rsidRPr="004D620C" w:rsidTr="003A52DD">
        <w:trPr>
          <w:trHeight w:val="287"/>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852" w:type="dxa"/>
            <w:gridSpan w:val="3"/>
            <w:vAlign w:val="center"/>
          </w:tcPr>
          <w:p w:rsidR="00B37CF6" w:rsidRPr="00280D99" w:rsidRDefault="00B37CF6" w:rsidP="003A52DD">
            <w:pPr>
              <w:jc w:val="both"/>
              <w:rPr>
                <w:rFonts w:ascii="Times New Roman" w:hAnsi="Times New Roman" w:cs="Times New Roman"/>
                <w:i/>
                <w:lang w:val="ro-RO"/>
              </w:rPr>
            </w:pPr>
            <w:r w:rsidRPr="00280D99">
              <w:rPr>
                <w:rFonts w:ascii="Times New Roman" w:hAnsi="Times New Roman" w:cs="Times New Roman"/>
                <w:i/>
                <w:lang w:val="ro-RO"/>
              </w:rPr>
              <w:t>Media evaluărilor curente la disciplină împreună cu aprecierile lucrului individual și evaluarea finală a studentului certifică obținerea numărului de credite transferabile pentru cursul respectiv.</w:t>
            </w:r>
          </w:p>
        </w:tc>
      </w:tr>
      <w:tr w:rsidR="00B37CF6" w:rsidRPr="004D620C" w:rsidTr="003A52DD">
        <w:trPr>
          <w:trHeight w:val="405"/>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852" w:type="dxa"/>
            <w:gridSpan w:val="3"/>
            <w:vAlign w:val="center"/>
          </w:tcPr>
          <w:p w:rsidR="00B37CF6" w:rsidRPr="00280D99" w:rsidRDefault="00852CFA" w:rsidP="003A52DD">
            <w:pPr>
              <w:jc w:val="both"/>
              <w:rPr>
                <w:rFonts w:ascii="Times New Roman" w:hAnsi="Times New Roman" w:cs="Times New Roman"/>
                <w:i/>
                <w:lang w:val="ro-RO"/>
              </w:rPr>
            </w:pPr>
            <w:r>
              <w:rPr>
                <w:rFonts w:ascii="Times New Roman" w:hAnsi="Times New Roman" w:cs="Times New Roman"/>
                <w:i/>
                <w:lang w:val="ro-RO"/>
              </w:rPr>
              <w:t>R</w:t>
            </w:r>
            <w:r w:rsidR="00B37CF6" w:rsidRPr="00280D99">
              <w:rPr>
                <w:rFonts w:ascii="Times New Roman" w:hAnsi="Times New Roman" w:cs="Times New Roman"/>
                <w:i/>
                <w:lang w:val="ro-RO"/>
              </w:rPr>
              <w:t>ealizarea de către student a 120 ore prevăzute pentru disciplina data.</w:t>
            </w:r>
          </w:p>
        </w:tc>
      </w:tr>
      <w:tr w:rsidR="00B37CF6" w:rsidRPr="00280D99" w:rsidTr="003A52DD">
        <w:trPr>
          <w:trHeight w:val="427"/>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852" w:type="dxa"/>
            <w:gridSpan w:val="3"/>
            <w:vAlign w:val="center"/>
          </w:tcPr>
          <w:p w:rsidR="00B37CF6" w:rsidRPr="00280D99" w:rsidRDefault="00852CFA" w:rsidP="003A52DD">
            <w:pPr>
              <w:jc w:val="both"/>
              <w:rPr>
                <w:rFonts w:ascii="Times New Roman" w:hAnsi="Times New Roman" w:cs="Times New Roman"/>
                <w:b/>
                <w:i/>
                <w:lang w:val="ro-RO"/>
              </w:rPr>
            </w:pPr>
            <w:r>
              <w:rPr>
                <w:rFonts w:ascii="Times New Roman" w:hAnsi="Times New Roman" w:cs="Times New Roman"/>
                <w:b/>
                <w:i/>
                <w:lang w:val="ro-RO"/>
              </w:rPr>
              <w:t>-</w:t>
            </w:r>
          </w:p>
        </w:tc>
      </w:tr>
      <w:tr w:rsidR="00B37CF6" w:rsidRPr="00280D99" w:rsidTr="003A52DD">
        <w:trPr>
          <w:trHeight w:val="70"/>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852" w:type="dxa"/>
            <w:gridSpan w:val="3"/>
            <w:vAlign w:val="center"/>
          </w:tcPr>
          <w:p w:rsidR="00B37CF6" w:rsidRPr="00280D99" w:rsidRDefault="00B37CF6" w:rsidP="003A52DD">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B37CF6" w:rsidRPr="00280D99" w:rsidTr="003A52DD">
        <w:trPr>
          <w:trHeight w:val="70"/>
        </w:trPr>
        <w:tc>
          <w:tcPr>
            <w:tcW w:w="2410" w:type="dxa"/>
            <w:gridSpan w:val="3"/>
            <w:vAlign w:val="center"/>
          </w:tcPr>
          <w:p w:rsidR="00B37CF6" w:rsidRPr="00280D99" w:rsidRDefault="00B37CF6"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852" w:type="dxa"/>
            <w:gridSpan w:val="3"/>
            <w:vAlign w:val="center"/>
          </w:tcPr>
          <w:p w:rsidR="00B37CF6" w:rsidRPr="00280D99" w:rsidRDefault="00B37CF6" w:rsidP="003A52DD">
            <w:pPr>
              <w:jc w:val="both"/>
              <w:rPr>
                <w:rFonts w:ascii="Times New Roman" w:hAnsi="Times New Roman" w:cs="Times New Roman"/>
                <w:i/>
                <w:sz w:val="24"/>
                <w:lang w:val="ro-RO"/>
              </w:rPr>
            </w:pPr>
          </w:p>
        </w:tc>
      </w:tr>
    </w:tbl>
    <w:p w:rsidR="00D913EA" w:rsidRDefault="00D913EA">
      <w:r>
        <w:br w:type="page"/>
      </w:r>
    </w:p>
    <w:tbl>
      <w:tblPr>
        <w:tblStyle w:val="a3"/>
        <w:tblW w:w="10262" w:type="dxa"/>
        <w:tblInd w:w="-714" w:type="dxa"/>
        <w:tblLayout w:type="fixed"/>
        <w:tblLook w:val="04A0" w:firstRow="1" w:lastRow="0" w:firstColumn="1" w:lastColumn="0" w:noHBand="0" w:noVBand="1"/>
      </w:tblPr>
      <w:tblGrid>
        <w:gridCol w:w="873"/>
        <w:gridCol w:w="1018"/>
        <w:gridCol w:w="1228"/>
        <w:gridCol w:w="2412"/>
        <w:gridCol w:w="2331"/>
        <w:gridCol w:w="2400"/>
      </w:tblGrid>
      <w:tr w:rsidR="008B6708" w:rsidRPr="004D620C" w:rsidTr="00F122CD">
        <w:trPr>
          <w:trHeight w:val="273"/>
        </w:trPr>
        <w:tc>
          <w:tcPr>
            <w:tcW w:w="10262" w:type="dxa"/>
            <w:gridSpan w:val="6"/>
          </w:tcPr>
          <w:p w:rsidR="008B6708" w:rsidRPr="00932448" w:rsidRDefault="008B6708"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Pr="00404FF9">
              <w:rPr>
                <w:rFonts w:ascii="Times New Roman" w:hAnsi="Times New Roman" w:cs="Times New Roman"/>
                <w:b/>
                <w:i/>
                <w:sz w:val="24"/>
                <w:lang w:val="ro-RO"/>
              </w:rPr>
              <w:t>BAZELE ANTREPRENORIATULUI</w:t>
            </w:r>
          </w:p>
        </w:tc>
      </w:tr>
      <w:tr w:rsidR="008B6708" w:rsidRPr="001624B8" w:rsidTr="00852CFA">
        <w:trPr>
          <w:trHeight w:val="390"/>
        </w:trPr>
        <w:tc>
          <w:tcPr>
            <w:tcW w:w="3119"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F.03.O.14</w:t>
            </w:r>
          </w:p>
        </w:tc>
        <w:tc>
          <w:tcPr>
            <w:tcW w:w="2412"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8B6708" w:rsidRPr="00936090"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8B6708" w:rsidRPr="001624B8" w:rsidTr="00852CFA">
        <w:trPr>
          <w:trHeight w:val="327"/>
        </w:trPr>
        <w:tc>
          <w:tcPr>
            <w:tcW w:w="3119"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743" w:type="dxa"/>
            <w:gridSpan w:val="2"/>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8B6708" w:rsidRDefault="008B6708"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8B6708" w:rsidRPr="008D5C66"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8B6708" w:rsidRPr="001624B8" w:rsidTr="00852CFA">
        <w:trPr>
          <w:cantSplit/>
          <w:trHeight w:val="1142"/>
        </w:trPr>
        <w:tc>
          <w:tcPr>
            <w:tcW w:w="873"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228" w:type="dxa"/>
            <w:textDirection w:val="btLr"/>
            <w:vAlign w:val="center"/>
          </w:tcPr>
          <w:p w:rsidR="008B6708" w:rsidRPr="00F33C07"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412" w:type="dxa"/>
            <w:vAlign w:val="center"/>
          </w:tcPr>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8B6708" w:rsidRPr="001624B8" w:rsidRDefault="008B6708" w:rsidP="00F122CD">
            <w:pPr>
              <w:rPr>
                <w:rFonts w:ascii="Times New Roman" w:hAnsi="Times New Roman" w:cs="Times New Roman"/>
                <w:b/>
                <w:sz w:val="24"/>
              </w:rPr>
            </w:pPr>
          </w:p>
        </w:tc>
      </w:tr>
      <w:tr w:rsidR="008B6708" w:rsidRPr="001624B8" w:rsidTr="00852CFA">
        <w:trPr>
          <w:cantSplit/>
          <w:trHeight w:val="331"/>
        </w:trPr>
        <w:tc>
          <w:tcPr>
            <w:tcW w:w="873"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228" w:type="dxa"/>
            <w:vAlign w:val="center"/>
          </w:tcPr>
          <w:p w:rsidR="008B6708" w:rsidRPr="00A574FA" w:rsidRDefault="008B6708" w:rsidP="00F122CD">
            <w:pPr>
              <w:spacing w:line="259" w:lineRule="auto"/>
              <w:jc w:val="center"/>
              <w:rPr>
                <w:rFonts w:ascii="Times New Roman" w:hAnsi="Times New Roman" w:cs="Times New Roman"/>
                <w:i/>
                <w:sz w:val="24"/>
                <w:lang w:val="ro-RO"/>
              </w:rPr>
            </w:pPr>
          </w:p>
        </w:tc>
        <w:tc>
          <w:tcPr>
            <w:tcW w:w="2412"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8B6708" w:rsidRPr="00A574FA" w:rsidRDefault="008B6708" w:rsidP="00F122CD">
            <w:pPr>
              <w:jc w:val="center"/>
              <w:rPr>
                <w:rFonts w:ascii="Times New Roman" w:hAnsi="Times New Roman" w:cs="Times New Roman"/>
                <w:i/>
                <w:sz w:val="24"/>
              </w:rPr>
            </w:pPr>
          </w:p>
        </w:tc>
      </w:tr>
      <w:tr w:rsidR="008B6708" w:rsidRPr="004D620C" w:rsidTr="00852CFA">
        <w:trPr>
          <w:trHeight w:val="408"/>
        </w:trPr>
        <w:tc>
          <w:tcPr>
            <w:tcW w:w="3119" w:type="dxa"/>
            <w:gridSpan w:val="3"/>
            <w:vAlign w:val="center"/>
          </w:tcPr>
          <w:p w:rsidR="008B6708" w:rsidRPr="007E60D0"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143" w:type="dxa"/>
            <w:gridSpan w:val="3"/>
            <w:vAlign w:val="center"/>
          </w:tcPr>
          <w:p w:rsidR="008B6708" w:rsidRPr="004C3ADD" w:rsidRDefault="008B6708" w:rsidP="008B6708">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demonstreze cunoştinţe şi compresiune în domeniu</w:t>
            </w:r>
            <w:r>
              <w:rPr>
                <w:rFonts w:ascii="Times New Roman" w:hAnsi="Times New Roman" w:cs="Times New Roman"/>
                <w:i/>
                <w:sz w:val="24"/>
                <w:lang w:val="ro-RO"/>
              </w:rPr>
              <w:t>;</w:t>
            </w:r>
          </w:p>
          <w:p w:rsidR="008B6708" w:rsidRPr="004C3ADD" w:rsidRDefault="008B6708" w:rsidP="008B6708">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planifice etapele activităţilor în succesiune logică în funcţie de complexitatea lucrărilor de executat;</w:t>
            </w:r>
          </w:p>
        </w:tc>
      </w:tr>
      <w:tr w:rsidR="008B6708" w:rsidRPr="004D620C" w:rsidTr="00852CFA">
        <w:trPr>
          <w:trHeight w:val="129"/>
        </w:trPr>
        <w:tc>
          <w:tcPr>
            <w:tcW w:w="3119"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143" w:type="dxa"/>
            <w:gridSpan w:val="3"/>
            <w:vAlign w:val="center"/>
          </w:tcPr>
          <w:p w:rsidR="008B6708" w:rsidRPr="004C3ADD" w:rsidRDefault="008B6708" w:rsidP="008B6708">
            <w:pPr>
              <w:pStyle w:val="a4"/>
              <w:numPr>
                <w:ilvl w:val="0"/>
                <w:numId w:val="8"/>
              </w:numPr>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Cunoaşterea principiilor de bază a organizării economiei antreprenoriatului;</w:t>
            </w:r>
          </w:p>
          <w:p w:rsidR="008B6708" w:rsidRPr="004C3ADD" w:rsidRDefault="008B6708" w:rsidP="008B6708">
            <w:pPr>
              <w:pStyle w:val="a4"/>
              <w:numPr>
                <w:ilvl w:val="0"/>
                <w:numId w:val="8"/>
              </w:numPr>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Însuşirea procedeelor de selectare şi prelucrarea a datelor din rapoarte financiare şi statistice pentru a aprecia situaţia economico – financiară a întreprinderii.</w:t>
            </w:r>
          </w:p>
        </w:tc>
      </w:tr>
      <w:tr w:rsidR="008B6708" w:rsidRPr="004D620C" w:rsidTr="00852CFA">
        <w:trPr>
          <w:trHeight w:val="134"/>
        </w:trPr>
        <w:tc>
          <w:tcPr>
            <w:tcW w:w="3119"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143" w:type="dxa"/>
            <w:gridSpan w:val="3"/>
            <w:vAlign w:val="center"/>
          </w:tcPr>
          <w:p w:rsidR="008B6708" w:rsidRPr="004C3ADD" w:rsidRDefault="008B6708" w:rsidP="008B6708">
            <w:pPr>
              <w:pStyle w:val="a4"/>
              <w:numPr>
                <w:ilvl w:val="0"/>
                <w:numId w:val="9"/>
              </w:numPr>
              <w:tabs>
                <w:tab w:val="left" w:pos="263"/>
              </w:tabs>
              <w:jc w:val="both"/>
              <w:rPr>
                <w:rFonts w:ascii="Times New Roman" w:hAnsi="Times New Roman" w:cs="Times New Roman"/>
                <w:i/>
                <w:sz w:val="24"/>
                <w:lang w:val="en-US"/>
              </w:rPr>
            </w:pPr>
            <w:r w:rsidRPr="004C3ADD">
              <w:rPr>
                <w:rFonts w:ascii="Times New Roman" w:hAnsi="Times New Roman" w:cs="Times New Roman"/>
                <w:i/>
                <w:sz w:val="24"/>
                <w:lang w:val="en-US"/>
              </w:rPr>
              <w:t>Întreprinderea şi mediul său în economia de piaţă.</w:t>
            </w:r>
          </w:p>
          <w:p w:rsidR="008B6708" w:rsidRPr="004C3ADD" w:rsidRDefault="008B6708" w:rsidP="008B6708">
            <w:pPr>
              <w:pStyle w:val="a4"/>
              <w:numPr>
                <w:ilvl w:val="0"/>
                <w:numId w:val="9"/>
              </w:numPr>
              <w:tabs>
                <w:tab w:val="left" w:pos="263"/>
              </w:tabs>
              <w:jc w:val="both"/>
              <w:rPr>
                <w:rFonts w:ascii="Times New Roman" w:hAnsi="Times New Roman" w:cs="Times New Roman"/>
                <w:i/>
                <w:sz w:val="24"/>
                <w:lang w:val="en-US"/>
              </w:rPr>
            </w:pPr>
            <w:r w:rsidRPr="004C3ADD">
              <w:rPr>
                <w:rFonts w:ascii="Times New Roman" w:hAnsi="Times New Roman" w:cs="Times New Roman"/>
                <w:i/>
                <w:sz w:val="24"/>
                <w:lang w:val="en-US"/>
              </w:rPr>
              <w:t>Procesul de producţie şi organizarea lui.</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Calitatea producţiei și serviciilor</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Personalul întreprinderii.</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Capitalul fix a întreprinderii.</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Capitalul circulant a întreprinderii.</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Costul producţiei şi calcularea costului</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Investiţiile şi finanţarea afacerilor</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Preţul şi politica preţurilor.</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Elaborarea planului de afaceri.</w:t>
            </w:r>
          </w:p>
          <w:p w:rsidR="008B6708" w:rsidRPr="00C80440" w:rsidRDefault="008B6708" w:rsidP="008B6708">
            <w:pPr>
              <w:pStyle w:val="a4"/>
              <w:numPr>
                <w:ilvl w:val="0"/>
                <w:numId w:val="9"/>
              </w:numPr>
              <w:tabs>
                <w:tab w:val="left" w:pos="263"/>
              </w:tabs>
              <w:jc w:val="both"/>
              <w:rPr>
                <w:rFonts w:ascii="Times New Roman" w:hAnsi="Times New Roman" w:cs="Times New Roman"/>
                <w:i/>
                <w:sz w:val="24"/>
              </w:rPr>
            </w:pPr>
            <w:r w:rsidRPr="00C80440">
              <w:rPr>
                <w:rFonts w:ascii="Times New Roman" w:hAnsi="Times New Roman" w:cs="Times New Roman"/>
                <w:i/>
                <w:sz w:val="24"/>
              </w:rPr>
              <w:t>Planificarea activităţii antreprenoriale.</w:t>
            </w:r>
          </w:p>
          <w:p w:rsidR="008B6708" w:rsidRPr="004C3ADD" w:rsidRDefault="008B6708" w:rsidP="008B6708">
            <w:pPr>
              <w:pStyle w:val="a4"/>
              <w:numPr>
                <w:ilvl w:val="0"/>
                <w:numId w:val="9"/>
              </w:numPr>
              <w:tabs>
                <w:tab w:val="left" w:pos="263"/>
              </w:tabs>
              <w:jc w:val="both"/>
              <w:rPr>
                <w:rFonts w:ascii="Times New Roman" w:hAnsi="Times New Roman" w:cs="Times New Roman"/>
                <w:i/>
                <w:sz w:val="24"/>
                <w:lang w:val="en-US"/>
              </w:rPr>
            </w:pPr>
            <w:r w:rsidRPr="004C3ADD">
              <w:rPr>
                <w:rFonts w:ascii="Times New Roman" w:hAnsi="Times New Roman" w:cs="Times New Roman"/>
                <w:i/>
                <w:sz w:val="24"/>
                <w:lang w:val="en-US"/>
              </w:rPr>
              <w:t>Rezultatele şi eficienţa economică a întreprinderii.</w:t>
            </w:r>
          </w:p>
        </w:tc>
      </w:tr>
      <w:tr w:rsidR="008B6708" w:rsidRPr="004D620C" w:rsidTr="00852CFA">
        <w:trPr>
          <w:trHeight w:val="422"/>
        </w:trPr>
        <w:tc>
          <w:tcPr>
            <w:tcW w:w="3119"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143" w:type="dxa"/>
            <w:gridSpan w:val="3"/>
            <w:vAlign w:val="center"/>
          </w:tcPr>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Expunerea, explicaţia, prelegerea, conversaţia, problematizarea, lectura explicativă, observaţia, exemplificarea, demonstraţia, modelarea, dezbaterea, lucrările practice, metoda diagramelor.</w:t>
            </w:r>
          </w:p>
        </w:tc>
      </w:tr>
      <w:tr w:rsidR="008B6708" w:rsidRPr="004D620C" w:rsidTr="00852CFA">
        <w:trPr>
          <w:trHeight w:val="287"/>
        </w:trPr>
        <w:tc>
          <w:tcPr>
            <w:tcW w:w="3119"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143" w:type="dxa"/>
            <w:gridSpan w:val="3"/>
            <w:vAlign w:val="center"/>
          </w:tcPr>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Prezentarea referatelor și a studiilor de caz la temele propuse.</w:t>
            </w:r>
          </w:p>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 xml:space="preserve">Rezolvarea problemelor propuse </w:t>
            </w:r>
          </w:p>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Prezentarea portofoliilor la finele semestrului.</w:t>
            </w:r>
          </w:p>
        </w:tc>
      </w:tr>
      <w:tr w:rsidR="008B6708" w:rsidRPr="004D620C" w:rsidTr="00852CFA">
        <w:trPr>
          <w:trHeight w:val="405"/>
        </w:trPr>
        <w:tc>
          <w:tcPr>
            <w:tcW w:w="3119"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143" w:type="dxa"/>
            <w:gridSpan w:val="3"/>
            <w:vAlign w:val="center"/>
          </w:tcPr>
          <w:p w:rsidR="008B6708" w:rsidRPr="00AB1F83" w:rsidRDefault="008B6708" w:rsidP="00F122CD">
            <w:pPr>
              <w:jc w:val="both"/>
              <w:rPr>
                <w:rFonts w:ascii="Times New Roman" w:hAnsi="Times New Roman" w:cs="Times New Roman"/>
                <w:i/>
                <w:sz w:val="24"/>
                <w:lang w:val="ro-RO"/>
              </w:rPr>
            </w:pPr>
            <w:r w:rsidRPr="00146473">
              <w:rPr>
                <w:rFonts w:ascii="Times New Roman" w:hAnsi="Times New Roman" w:cs="Times New Roman"/>
                <w:i/>
                <w:sz w:val="24"/>
                <w:lang w:val="ro-RO"/>
              </w:rPr>
              <w:t xml:space="preserve">Media evaluărilor curente la disciplină împreună cu aprecierile lucrului individual și evaluarea finală a studentului certifică obținerea numărului de credite transferabile pentru </w:t>
            </w:r>
            <w:r>
              <w:rPr>
                <w:rFonts w:ascii="Times New Roman" w:hAnsi="Times New Roman" w:cs="Times New Roman"/>
                <w:i/>
                <w:sz w:val="24"/>
                <w:lang w:val="ro-RO"/>
              </w:rPr>
              <w:t>c</w:t>
            </w:r>
            <w:r w:rsidRPr="00146473">
              <w:rPr>
                <w:rFonts w:ascii="Times New Roman" w:hAnsi="Times New Roman" w:cs="Times New Roman"/>
                <w:i/>
                <w:sz w:val="24"/>
                <w:lang w:val="ro-RO"/>
              </w:rPr>
              <w:t>ursul respectiv.</w:t>
            </w:r>
          </w:p>
        </w:tc>
      </w:tr>
      <w:tr w:rsidR="008B6708" w:rsidRPr="001624B8" w:rsidTr="00852CFA">
        <w:trPr>
          <w:trHeight w:val="427"/>
        </w:trPr>
        <w:tc>
          <w:tcPr>
            <w:tcW w:w="3119"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143" w:type="dxa"/>
            <w:gridSpan w:val="3"/>
            <w:vAlign w:val="center"/>
          </w:tcPr>
          <w:p w:rsidR="008B6708" w:rsidRPr="009D2B1F" w:rsidRDefault="008B6708" w:rsidP="00F122CD">
            <w:pPr>
              <w:jc w:val="both"/>
              <w:rPr>
                <w:rFonts w:ascii="Times New Roman" w:hAnsi="Times New Roman" w:cs="Times New Roman"/>
                <w:b/>
                <w:i/>
                <w:sz w:val="24"/>
                <w:lang w:val="ro-RO"/>
              </w:rPr>
            </w:pPr>
            <w:r>
              <w:rPr>
                <w:rFonts w:ascii="Times New Roman" w:hAnsi="Times New Roman" w:cs="Times New Roman"/>
                <w:b/>
                <w:i/>
                <w:sz w:val="24"/>
              </w:rPr>
              <w:t>SLAVIC G</w:t>
            </w:r>
            <w:r>
              <w:rPr>
                <w:rFonts w:ascii="Times New Roman" w:hAnsi="Times New Roman" w:cs="Times New Roman"/>
                <w:b/>
                <w:i/>
                <w:sz w:val="24"/>
                <w:lang w:val="ro-RO"/>
              </w:rPr>
              <w:t>Î</w:t>
            </w:r>
            <w:r w:rsidRPr="00AB1F83">
              <w:rPr>
                <w:rFonts w:ascii="Times New Roman" w:hAnsi="Times New Roman" w:cs="Times New Roman"/>
                <w:b/>
                <w:i/>
                <w:sz w:val="24"/>
              </w:rPr>
              <w:t>RNEŢ</w:t>
            </w:r>
          </w:p>
        </w:tc>
      </w:tr>
      <w:tr w:rsidR="008B6708" w:rsidRPr="001624B8" w:rsidTr="00852CFA">
        <w:trPr>
          <w:trHeight w:val="70"/>
        </w:trPr>
        <w:tc>
          <w:tcPr>
            <w:tcW w:w="3119"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143" w:type="dxa"/>
            <w:gridSpan w:val="3"/>
            <w:vAlign w:val="center"/>
          </w:tcPr>
          <w:p w:rsidR="008B6708" w:rsidRPr="00AB1F83" w:rsidRDefault="008B6708"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8B6708" w:rsidRPr="001624B8" w:rsidTr="00852CFA">
        <w:trPr>
          <w:trHeight w:val="70"/>
        </w:trPr>
        <w:tc>
          <w:tcPr>
            <w:tcW w:w="3119"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143" w:type="dxa"/>
            <w:gridSpan w:val="3"/>
            <w:vAlign w:val="center"/>
          </w:tcPr>
          <w:p w:rsidR="008B6708" w:rsidRPr="00AB1F83" w:rsidRDefault="008B6708" w:rsidP="00F122CD">
            <w:pPr>
              <w:jc w:val="both"/>
              <w:rPr>
                <w:rFonts w:ascii="Times New Roman" w:hAnsi="Times New Roman" w:cs="Times New Roman"/>
                <w:i/>
                <w:sz w:val="24"/>
              </w:rPr>
            </w:pPr>
          </w:p>
        </w:tc>
      </w:tr>
    </w:tbl>
    <w:p w:rsidR="007C37F2" w:rsidRDefault="007C37F2" w:rsidP="007C37F2"/>
    <w:p w:rsidR="007C37F2" w:rsidRDefault="007C37F2" w:rsidP="007C37F2"/>
    <w:p w:rsidR="007C37F2" w:rsidRDefault="007C37F2" w:rsidP="007C37F2"/>
    <w:p w:rsidR="008B6708" w:rsidRDefault="008B6708" w:rsidP="007C37F2"/>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8B6708" w:rsidRPr="004D620C" w:rsidTr="00F122CD">
        <w:trPr>
          <w:trHeight w:val="273"/>
        </w:trPr>
        <w:tc>
          <w:tcPr>
            <w:tcW w:w="10262" w:type="dxa"/>
            <w:gridSpan w:val="6"/>
          </w:tcPr>
          <w:p w:rsidR="008B6708" w:rsidRPr="00932448" w:rsidRDefault="008B6708"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BAZELE CONTABILITĂȚII</w:t>
            </w:r>
          </w:p>
        </w:tc>
      </w:tr>
      <w:tr w:rsidR="008B6708" w:rsidRPr="001624B8" w:rsidTr="00F122CD">
        <w:trPr>
          <w:trHeight w:val="390"/>
        </w:trPr>
        <w:tc>
          <w:tcPr>
            <w:tcW w:w="3203"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F.03.O.15</w:t>
            </w:r>
          </w:p>
        </w:tc>
        <w:tc>
          <w:tcPr>
            <w:tcW w:w="2328"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8B6708" w:rsidRPr="00936090"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8B6708" w:rsidRPr="001624B8" w:rsidTr="00F122CD">
        <w:trPr>
          <w:trHeight w:val="327"/>
        </w:trPr>
        <w:tc>
          <w:tcPr>
            <w:tcW w:w="3203"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8B6708" w:rsidRDefault="008B6708"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8B6708" w:rsidRPr="008D5C66"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8B6708" w:rsidRPr="001624B8" w:rsidTr="00F122CD">
        <w:trPr>
          <w:cantSplit/>
          <w:trHeight w:val="1142"/>
        </w:trPr>
        <w:tc>
          <w:tcPr>
            <w:tcW w:w="873"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8B6708" w:rsidRPr="00F33C07"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8B6708" w:rsidRPr="001624B8" w:rsidRDefault="008B6708" w:rsidP="00F122CD">
            <w:pPr>
              <w:rPr>
                <w:rFonts w:ascii="Times New Roman" w:hAnsi="Times New Roman" w:cs="Times New Roman"/>
                <w:b/>
                <w:sz w:val="24"/>
              </w:rPr>
            </w:pPr>
          </w:p>
        </w:tc>
      </w:tr>
      <w:tr w:rsidR="008B6708" w:rsidRPr="001624B8" w:rsidTr="00F122CD">
        <w:trPr>
          <w:cantSplit/>
          <w:trHeight w:val="331"/>
        </w:trPr>
        <w:tc>
          <w:tcPr>
            <w:tcW w:w="873"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vAlign w:val="center"/>
          </w:tcPr>
          <w:p w:rsidR="008B6708" w:rsidRPr="00A574FA" w:rsidRDefault="008B6708" w:rsidP="00F122CD">
            <w:pPr>
              <w:spacing w:line="259" w:lineRule="auto"/>
              <w:jc w:val="center"/>
              <w:rPr>
                <w:rFonts w:ascii="Times New Roman" w:hAnsi="Times New Roman" w:cs="Times New Roman"/>
                <w:i/>
                <w:sz w:val="24"/>
                <w:lang w:val="ro-RO"/>
              </w:rPr>
            </w:pPr>
          </w:p>
        </w:tc>
        <w:tc>
          <w:tcPr>
            <w:tcW w:w="2328"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8B6708" w:rsidRPr="00A574FA" w:rsidRDefault="008B6708" w:rsidP="00F122CD">
            <w:pPr>
              <w:jc w:val="center"/>
              <w:rPr>
                <w:rFonts w:ascii="Times New Roman" w:hAnsi="Times New Roman" w:cs="Times New Roman"/>
                <w:i/>
                <w:sz w:val="24"/>
              </w:rPr>
            </w:pPr>
          </w:p>
        </w:tc>
      </w:tr>
      <w:tr w:rsidR="008B6708" w:rsidRPr="004D620C" w:rsidTr="00F122CD">
        <w:trPr>
          <w:trHeight w:val="408"/>
        </w:trPr>
        <w:tc>
          <w:tcPr>
            <w:tcW w:w="3203" w:type="dxa"/>
            <w:gridSpan w:val="3"/>
            <w:vAlign w:val="center"/>
          </w:tcPr>
          <w:p w:rsidR="008B6708" w:rsidRPr="007E60D0"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8B6708" w:rsidRPr="004C3ADD" w:rsidRDefault="008B6708" w:rsidP="008B6708">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demonstreze cunoştinţe şi compresiune în domeniu</w:t>
            </w:r>
            <w:r>
              <w:rPr>
                <w:rFonts w:ascii="Times New Roman" w:hAnsi="Times New Roman" w:cs="Times New Roman"/>
                <w:i/>
                <w:sz w:val="24"/>
                <w:lang w:val="ro-RO"/>
              </w:rPr>
              <w:t>;</w:t>
            </w:r>
          </w:p>
          <w:p w:rsidR="008B6708" w:rsidRPr="004C3ADD" w:rsidRDefault="008B6708" w:rsidP="008B6708">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planifice etapele activităţilor în succesiune logică în funcţie de complexitatea lucrărilor de executat;</w:t>
            </w:r>
          </w:p>
        </w:tc>
      </w:tr>
      <w:tr w:rsidR="008B6708" w:rsidRPr="004D620C" w:rsidTr="00F122CD">
        <w:trPr>
          <w:trHeight w:val="129"/>
        </w:trPr>
        <w:tc>
          <w:tcPr>
            <w:tcW w:w="3203"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revizuiască planul de activităţi contabile, să elucideze</w:t>
            </w:r>
            <w:r>
              <w:rPr>
                <w:rFonts w:ascii="Times New Roman" w:hAnsi="Times New Roman" w:cs="Times New Roman"/>
                <w:i/>
                <w:sz w:val="24"/>
                <w:lang w:val="ro-RO"/>
              </w:rPr>
              <w:t xml:space="preserve"> </w:t>
            </w:r>
            <w:r w:rsidRPr="004C3ADD">
              <w:rPr>
                <w:rFonts w:ascii="Times New Roman" w:hAnsi="Times New Roman" w:cs="Times New Roman"/>
                <w:i/>
                <w:sz w:val="24"/>
                <w:lang w:val="en-US"/>
              </w:rPr>
              <w:t>cauzele nerealizării unor activităţi</w:t>
            </w:r>
            <w:r>
              <w:rPr>
                <w:rFonts w:ascii="Times New Roman" w:hAnsi="Times New Roman" w:cs="Times New Roman"/>
                <w:i/>
                <w:sz w:val="24"/>
                <w:lang w:val="ro-RO"/>
              </w:rPr>
              <w:t>;</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verifice modul de întocmire/completare a documentelor conform normelor legale în vigoare</w:t>
            </w:r>
            <w:r>
              <w:rPr>
                <w:rFonts w:ascii="Times New Roman" w:hAnsi="Times New Roman" w:cs="Times New Roman"/>
                <w:i/>
                <w:sz w:val="24"/>
                <w:lang w:val="ro-RO"/>
              </w:rPr>
              <w:t>;</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evalueze patrimoniul cu respectarea regulilor de recunoaştere şi evaluare a structurilor patrimoniale stabilite în procesul activităţii economice</w:t>
            </w:r>
            <w:r>
              <w:rPr>
                <w:rFonts w:ascii="Times New Roman" w:hAnsi="Times New Roman" w:cs="Times New Roman"/>
                <w:i/>
                <w:sz w:val="24"/>
                <w:lang w:val="ro-RO"/>
              </w:rPr>
              <w:t>;</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selecteze programul specific în funcţie de scopul urmărit, în corelaţie cu tipul documentelor de elaborat</w:t>
            </w:r>
            <w:r>
              <w:rPr>
                <w:rFonts w:ascii="Times New Roman" w:hAnsi="Times New Roman" w:cs="Times New Roman"/>
                <w:i/>
                <w:sz w:val="24"/>
                <w:lang w:val="ro-RO"/>
              </w:rPr>
              <w:t>.</w:t>
            </w:r>
          </w:p>
        </w:tc>
      </w:tr>
      <w:tr w:rsidR="008B6708" w:rsidRPr="001624B8" w:rsidTr="00F122CD">
        <w:trPr>
          <w:trHeight w:val="134"/>
        </w:trPr>
        <w:tc>
          <w:tcPr>
            <w:tcW w:w="3203"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8B6708" w:rsidRPr="00D46605" w:rsidRDefault="008B6708" w:rsidP="00F122CD">
            <w:pPr>
              <w:pStyle w:val="a4"/>
              <w:tabs>
                <w:tab w:val="left" w:pos="92"/>
                <w:tab w:val="left" w:pos="375"/>
                <w:tab w:val="left" w:pos="659"/>
              </w:tabs>
              <w:ind w:left="92"/>
              <w:jc w:val="both"/>
              <w:rPr>
                <w:rFonts w:ascii="Times New Roman" w:hAnsi="Times New Roman" w:cs="Times New Roman"/>
                <w:i/>
                <w:sz w:val="24"/>
              </w:rPr>
            </w:pPr>
            <w:r w:rsidRPr="004C3ADD">
              <w:rPr>
                <w:rFonts w:ascii="Times New Roman" w:hAnsi="Times New Roman" w:cs="Times New Roman"/>
                <w:i/>
                <w:sz w:val="24"/>
                <w:lang w:val="en-US"/>
              </w:rPr>
              <w:t>1. Noţiuni privind contabilitatea, funcţiile şi principiile de bază ale acesteia; 2. Obiectul şi metoda contabilităţii; 3. Bilanţul contabil; 4. Sistemul de conturi şi dubla înregistrare; 5. Evaluarea şi calculaţia; 6. Documentaţia ca element al metodei contabilităţii; 7. Inventarierea ca mijloc de verificare a datelor 8.</w:t>
            </w:r>
            <w:r>
              <w:rPr>
                <w:rFonts w:ascii="Times New Roman" w:hAnsi="Times New Roman" w:cs="Times New Roman"/>
                <w:i/>
                <w:sz w:val="24"/>
                <w:lang w:val="ro-RO"/>
              </w:rPr>
              <w:t xml:space="preserve"> </w:t>
            </w:r>
            <w:r w:rsidRPr="00256C73">
              <w:rPr>
                <w:rFonts w:ascii="Times New Roman" w:hAnsi="Times New Roman" w:cs="Times New Roman"/>
                <w:i/>
                <w:sz w:val="24"/>
                <w:lang w:val="en-US"/>
              </w:rPr>
              <w:t>Registrele şi formele de contabilitate;</w:t>
            </w:r>
            <w:r>
              <w:rPr>
                <w:rFonts w:ascii="Times New Roman" w:hAnsi="Times New Roman" w:cs="Times New Roman"/>
                <w:i/>
                <w:sz w:val="24"/>
                <w:lang w:val="ro-RO"/>
              </w:rPr>
              <w:t xml:space="preserve"> </w:t>
            </w:r>
            <w:r w:rsidRPr="00256C73">
              <w:rPr>
                <w:rFonts w:ascii="Times New Roman" w:hAnsi="Times New Roman" w:cs="Times New Roman"/>
                <w:i/>
                <w:sz w:val="24"/>
                <w:lang w:val="en-US"/>
              </w:rPr>
              <w:t xml:space="preserve">9. </w:t>
            </w:r>
            <w:r w:rsidRPr="00D46605">
              <w:rPr>
                <w:rFonts w:ascii="Times New Roman" w:hAnsi="Times New Roman" w:cs="Times New Roman"/>
                <w:i/>
                <w:sz w:val="24"/>
              </w:rPr>
              <w:t>Rapoartele financiare.</w:t>
            </w:r>
          </w:p>
        </w:tc>
      </w:tr>
      <w:tr w:rsidR="008B6708" w:rsidRPr="004D620C" w:rsidTr="00F122CD">
        <w:trPr>
          <w:trHeight w:val="422"/>
        </w:trPr>
        <w:tc>
          <w:tcPr>
            <w:tcW w:w="3203"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 xml:space="preserve">Expunerea, explicaţia, prelegerea, conversaţia euristică, problematizarea, lectura explicativă, observaţia, experimentul, demonstraţia, modelarea, algoritmizarea, lucrările practice, </w:t>
            </w:r>
            <w:r>
              <w:rPr>
                <w:rFonts w:ascii="Times New Roman" w:hAnsi="Times New Roman" w:cs="Times New Roman"/>
                <w:i/>
                <w:sz w:val="24"/>
                <w:lang w:val="ro-RO"/>
              </w:rPr>
              <w:t>b</w:t>
            </w:r>
            <w:r w:rsidRPr="004C3ADD">
              <w:rPr>
                <w:rFonts w:ascii="Times New Roman" w:hAnsi="Times New Roman" w:cs="Times New Roman"/>
                <w:i/>
                <w:sz w:val="24"/>
                <w:lang w:val="en-US"/>
              </w:rPr>
              <w:t xml:space="preserve">rainstorming, </w:t>
            </w:r>
            <w:r>
              <w:rPr>
                <w:rFonts w:ascii="Times New Roman" w:hAnsi="Times New Roman" w:cs="Times New Roman"/>
                <w:i/>
                <w:sz w:val="24"/>
                <w:lang w:val="ro-RO"/>
              </w:rPr>
              <w:t>d</w:t>
            </w:r>
            <w:r w:rsidRPr="004C3ADD">
              <w:rPr>
                <w:rFonts w:ascii="Times New Roman" w:hAnsi="Times New Roman" w:cs="Times New Roman"/>
                <w:i/>
                <w:sz w:val="24"/>
                <w:lang w:val="en-US"/>
              </w:rPr>
              <w:t>iscuţia ghidată</w:t>
            </w:r>
          </w:p>
        </w:tc>
      </w:tr>
      <w:tr w:rsidR="008B6708" w:rsidRPr="004D620C" w:rsidTr="00F122CD">
        <w:trPr>
          <w:trHeight w:val="287"/>
        </w:trPr>
        <w:tc>
          <w:tcPr>
            <w:tcW w:w="3203"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8B6708" w:rsidRPr="004C3ADD" w:rsidRDefault="008B6708"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Lucrări de laborator, referate, portofolii, studii de caz</w:t>
            </w:r>
          </w:p>
        </w:tc>
      </w:tr>
      <w:tr w:rsidR="008B6708" w:rsidRPr="004D620C" w:rsidTr="00F122CD">
        <w:trPr>
          <w:trHeight w:val="405"/>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8B6708" w:rsidRPr="00AB1F83" w:rsidRDefault="00852CFA" w:rsidP="00852CFA">
            <w:pPr>
              <w:jc w:val="both"/>
              <w:rPr>
                <w:rFonts w:ascii="Times New Roman" w:hAnsi="Times New Roman" w:cs="Times New Roman"/>
                <w:i/>
                <w:sz w:val="24"/>
                <w:lang w:val="ro-RO"/>
              </w:rPr>
            </w:pPr>
            <w:r>
              <w:rPr>
                <w:rFonts w:ascii="Times New Roman" w:hAnsi="Times New Roman" w:cs="Times New Roman"/>
                <w:i/>
                <w:sz w:val="24"/>
                <w:lang w:val="ro-RO"/>
              </w:rPr>
              <w:t>Î</w:t>
            </w:r>
            <w:r w:rsidR="008B6708" w:rsidRPr="00D46605">
              <w:rPr>
                <w:rFonts w:ascii="Times New Roman" w:hAnsi="Times New Roman" w:cs="Times New Roman"/>
                <w:i/>
                <w:sz w:val="24"/>
                <w:lang w:val="ro-RO"/>
              </w:rPr>
              <w:t xml:space="preserve">nsuşirea prelegerilor, evaluarea curentă I şi II, însuşirea seminariilor şi al lucrului individual, </w:t>
            </w:r>
            <w:r>
              <w:rPr>
                <w:rFonts w:ascii="Times New Roman" w:hAnsi="Times New Roman" w:cs="Times New Roman"/>
                <w:i/>
                <w:sz w:val="24"/>
                <w:lang w:val="ro-RO"/>
              </w:rPr>
              <w:t>promovarea</w:t>
            </w:r>
            <w:r w:rsidR="008B6708" w:rsidRPr="00D46605">
              <w:rPr>
                <w:rFonts w:ascii="Times New Roman" w:hAnsi="Times New Roman" w:cs="Times New Roman"/>
                <w:i/>
                <w:sz w:val="24"/>
                <w:lang w:val="ro-RO"/>
              </w:rPr>
              <w:t xml:space="preserve"> examenului în formă scrisă.</w:t>
            </w:r>
          </w:p>
        </w:tc>
      </w:tr>
      <w:tr w:rsidR="008B6708" w:rsidRPr="001624B8" w:rsidTr="00F122CD">
        <w:trPr>
          <w:trHeight w:val="427"/>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8B6708" w:rsidRPr="009D2B1F" w:rsidRDefault="008B6708" w:rsidP="00F122CD">
            <w:pPr>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8B6708" w:rsidRPr="001624B8" w:rsidTr="00F122CD">
        <w:trPr>
          <w:trHeight w:val="70"/>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8B6708" w:rsidRPr="00AB1F83" w:rsidRDefault="008B6708"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8B6708" w:rsidRPr="001624B8" w:rsidTr="00F122CD">
        <w:trPr>
          <w:trHeight w:val="70"/>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8B6708" w:rsidRPr="00AB1F83" w:rsidRDefault="008B6708" w:rsidP="00F122CD">
            <w:pPr>
              <w:jc w:val="both"/>
              <w:rPr>
                <w:rFonts w:ascii="Times New Roman" w:hAnsi="Times New Roman" w:cs="Times New Roman"/>
                <w:i/>
                <w:sz w:val="24"/>
              </w:rPr>
            </w:pPr>
          </w:p>
        </w:tc>
      </w:tr>
    </w:tbl>
    <w:p w:rsidR="008B6708" w:rsidRDefault="008B6708" w:rsidP="007C37F2"/>
    <w:p w:rsidR="007C37F2" w:rsidRDefault="007C37F2" w:rsidP="007C37F2"/>
    <w:p w:rsidR="008B6708" w:rsidRDefault="008B6708" w:rsidP="007C37F2"/>
    <w:p w:rsidR="008B6708" w:rsidRDefault="008B6708" w:rsidP="007C37F2"/>
    <w:p w:rsidR="008B6708" w:rsidRDefault="008B6708" w:rsidP="007C37F2"/>
    <w:p w:rsidR="008B6708" w:rsidRDefault="008B6708" w:rsidP="007C37F2"/>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8B6708" w:rsidRPr="004D620C" w:rsidTr="00F122CD">
        <w:trPr>
          <w:trHeight w:val="273"/>
        </w:trPr>
        <w:tc>
          <w:tcPr>
            <w:tcW w:w="10262" w:type="dxa"/>
            <w:gridSpan w:val="6"/>
          </w:tcPr>
          <w:p w:rsidR="008B6708" w:rsidRPr="00932448" w:rsidRDefault="008B6708"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DREPTUL AFACERILOR</w:t>
            </w:r>
          </w:p>
        </w:tc>
      </w:tr>
      <w:tr w:rsidR="008B6708" w:rsidRPr="001624B8" w:rsidTr="00F122CD">
        <w:trPr>
          <w:trHeight w:val="390"/>
        </w:trPr>
        <w:tc>
          <w:tcPr>
            <w:tcW w:w="3203"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S.03.A.16</w:t>
            </w:r>
          </w:p>
        </w:tc>
        <w:tc>
          <w:tcPr>
            <w:tcW w:w="2328"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8B6708" w:rsidRPr="00936090"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8B6708" w:rsidRPr="001624B8"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8B6708" w:rsidRPr="001624B8" w:rsidTr="00F122CD">
        <w:trPr>
          <w:trHeight w:val="327"/>
        </w:trPr>
        <w:tc>
          <w:tcPr>
            <w:tcW w:w="3203" w:type="dxa"/>
            <w:gridSpan w:val="3"/>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8B6708" w:rsidRDefault="008B6708"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8B6708" w:rsidRPr="008D5C66"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8B6708" w:rsidRPr="001624B8" w:rsidTr="00F122CD">
        <w:trPr>
          <w:cantSplit/>
          <w:trHeight w:val="1142"/>
        </w:trPr>
        <w:tc>
          <w:tcPr>
            <w:tcW w:w="873"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8B6708" w:rsidRPr="00F33C07" w:rsidRDefault="008B6708"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8B6708" w:rsidRPr="00F33C07" w:rsidRDefault="008B6708"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8B6708"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8B6708" w:rsidRPr="008D5C66" w:rsidRDefault="008B6708"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8B6708" w:rsidRPr="001624B8" w:rsidRDefault="008B6708" w:rsidP="00F122CD">
            <w:pPr>
              <w:rPr>
                <w:rFonts w:ascii="Times New Roman" w:hAnsi="Times New Roman" w:cs="Times New Roman"/>
                <w:b/>
                <w:sz w:val="24"/>
              </w:rPr>
            </w:pPr>
          </w:p>
        </w:tc>
      </w:tr>
      <w:tr w:rsidR="008B6708" w:rsidRPr="001624B8" w:rsidTr="00F122CD">
        <w:trPr>
          <w:cantSplit/>
          <w:trHeight w:val="331"/>
        </w:trPr>
        <w:tc>
          <w:tcPr>
            <w:tcW w:w="873"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8B6708" w:rsidRPr="00A574FA" w:rsidRDefault="008B6708"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vAlign w:val="center"/>
          </w:tcPr>
          <w:p w:rsidR="008B6708" w:rsidRPr="00A574FA" w:rsidRDefault="008B6708" w:rsidP="00F122CD">
            <w:pPr>
              <w:spacing w:line="259" w:lineRule="auto"/>
              <w:jc w:val="center"/>
              <w:rPr>
                <w:rFonts w:ascii="Times New Roman" w:hAnsi="Times New Roman" w:cs="Times New Roman"/>
                <w:i/>
                <w:sz w:val="24"/>
                <w:lang w:val="ro-RO"/>
              </w:rPr>
            </w:pPr>
          </w:p>
        </w:tc>
        <w:tc>
          <w:tcPr>
            <w:tcW w:w="2328"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8B6708" w:rsidRPr="00A574FA" w:rsidRDefault="008B6708"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8B6708" w:rsidRPr="00A574FA" w:rsidRDefault="008B6708" w:rsidP="00F122CD">
            <w:pPr>
              <w:jc w:val="center"/>
              <w:rPr>
                <w:rFonts w:ascii="Times New Roman" w:hAnsi="Times New Roman" w:cs="Times New Roman"/>
                <w:i/>
                <w:sz w:val="24"/>
              </w:rPr>
            </w:pPr>
          </w:p>
        </w:tc>
      </w:tr>
      <w:tr w:rsidR="008B6708" w:rsidRPr="004D620C" w:rsidTr="00F122CD">
        <w:trPr>
          <w:trHeight w:val="408"/>
        </w:trPr>
        <w:tc>
          <w:tcPr>
            <w:tcW w:w="3203" w:type="dxa"/>
            <w:gridSpan w:val="3"/>
            <w:vAlign w:val="center"/>
          </w:tcPr>
          <w:p w:rsidR="008B6708" w:rsidRPr="007E60D0"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8B6708" w:rsidRPr="004C3ADD" w:rsidRDefault="008B6708" w:rsidP="00F122CD">
            <w:pPr>
              <w:pStyle w:val="a4"/>
              <w:tabs>
                <w:tab w:val="left" w:pos="92"/>
                <w:tab w:val="left" w:pos="375"/>
                <w:tab w:val="left" w:pos="517"/>
              </w:tabs>
              <w:ind w:left="375"/>
              <w:jc w:val="both"/>
              <w:rPr>
                <w:rFonts w:ascii="Times New Roman" w:hAnsi="Times New Roman" w:cs="Times New Roman"/>
                <w:i/>
                <w:sz w:val="24"/>
                <w:lang w:val="en-US"/>
              </w:rPr>
            </w:pPr>
            <w:r w:rsidRPr="004C3ADD">
              <w:rPr>
                <w:rFonts w:ascii="Times New Roman" w:hAnsi="Times New Roman" w:cs="Times New Roman"/>
                <w:i/>
                <w:sz w:val="24"/>
                <w:lang w:val="en-US"/>
              </w:rPr>
              <w:t xml:space="preserve">Nivel minim de cunoştinţe în domeniu juridic </w:t>
            </w:r>
          </w:p>
        </w:tc>
      </w:tr>
      <w:tr w:rsidR="008B6708" w:rsidRPr="004D620C" w:rsidTr="00F122CD">
        <w:trPr>
          <w:trHeight w:val="129"/>
        </w:trPr>
        <w:tc>
          <w:tcPr>
            <w:tcW w:w="3203"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definească conceptul dreptului afacerilor şi să-i găsească locul în sistemul naţional de drept;</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caracterizeze izvoarele formale a dreptului afacerilor;</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identifice raporturile juridice care fac obiectul dreptului afacerilor.</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clasifice întreprinzătorii după diferite criterii;</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compare acţiunile cu obligaţiunile emise de societăţile pe acţiuni;</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compare procedura de majorare a capitalului social al S.R.L. cu procedura de majorare a capitalului social al S.A.</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elaboreze proiecte de acte de constituire;</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aibă abilităţi de a cosulta clienţii privind înregistrarea de stat a unei SRL;</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elaboreze modele de contracte de fuziune, planuri de dezmembrare şi proiecte de acte de transformare a unei persoane juridice;</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elaboreze proiecte de constituire a filialelor şi a reprezentanţelor;</w:t>
            </w:r>
          </w:p>
          <w:p w:rsidR="008B6708" w:rsidRPr="004C3ADD" w:rsidRDefault="008B6708" w:rsidP="008B6708">
            <w:pPr>
              <w:pStyle w:val="a4"/>
              <w:numPr>
                <w:ilvl w:val="0"/>
                <w:numId w:val="7"/>
              </w:numPr>
              <w:tabs>
                <w:tab w:val="left" w:pos="92"/>
                <w:tab w:val="left" w:pos="375"/>
                <w:tab w:val="left" w:pos="659"/>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aibă abilităţi de a consulta clienţii privind obţinerea autorizării.</w:t>
            </w:r>
          </w:p>
        </w:tc>
      </w:tr>
      <w:tr w:rsidR="008B6708" w:rsidRPr="004D620C" w:rsidTr="00F122CD">
        <w:trPr>
          <w:trHeight w:val="134"/>
        </w:trPr>
        <w:tc>
          <w:tcPr>
            <w:tcW w:w="3203" w:type="dxa"/>
            <w:gridSpan w:val="3"/>
            <w:vAlign w:val="center"/>
          </w:tcPr>
          <w:p w:rsidR="008B6708" w:rsidRPr="00BA5867"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8B6708" w:rsidRPr="004C3ADD" w:rsidRDefault="008B6708" w:rsidP="00F122CD">
            <w:pPr>
              <w:tabs>
                <w:tab w:val="left" w:pos="92"/>
                <w:tab w:val="left" w:pos="375"/>
                <w:tab w:val="left" w:pos="659"/>
              </w:tabs>
              <w:jc w:val="both"/>
              <w:rPr>
                <w:rFonts w:ascii="Times New Roman" w:hAnsi="Times New Roman" w:cs="Times New Roman"/>
                <w:i/>
                <w:sz w:val="24"/>
                <w:lang w:val="en-US"/>
              </w:rPr>
            </w:pPr>
            <w:r w:rsidRPr="001211CB">
              <w:rPr>
                <w:rFonts w:asciiTheme="majorBidi" w:hAnsiTheme="majorBidi" w:cstheme="majorBidi"/>
                <w:i/>
                <w:sz w:val="24"/>
                <w:lang w:val="ro-RO"/>
              </w:rPr>
              <w:t>Introducere în dreptul afacerilor. Reglementarea juridică a activităţii de întreprinzător. Subiectele dreptului afacerilor. Noţiunea şi clasificarea persoanelor juridice cu scop lucrativ. Constituirea persoanelor juridice. Reorganizarea persoanelor juridice cu scop lucrativ. Formele juridice de organizare</w:t>
            </w:r>
            <w:r w:rsidR="005C0F2D">
              <w:rPr>
                <w:rFonts w:asciiTheme="majorBidi" w:hAnsiTheme="majorBidi" w:cstheme="majorBidi"/>
                <w:i/>
                <w:sz w:val="24"/>
                <w:lang w:val="ro-RO"/>
              </w:rPr>
              <w:t>.</w:t>
            </w:r>
          </w:p>
        </w:tc>
      </w:tr>
      <w:tr w:rsidR="008B6708" w:rsidRPr="004D620C" w:rsidTr="00F122CD">
        <w:trPr>
          <w:trHeight w:val="422"/>
        </w:trPr>
        <w:tc>
          <w:tcPr>
            <w:tcW w:w="3203"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8B6708" w:rsidRPr="004C3ADD" w:rsidRDefault="008B6708" w:rsidP="00F122CD">
            <w:pPr>
              <w:jc w:val="both"/>
              <w:rPr>
                <w:rFonts w:ascii="Times New Roman" w:hAnsi="Times New Roman" w:cs="Times New Roman"/>
                <w:i/>
                <w:sz w:val="24"/>
                <w:lang w:val="en-US"/>
              </w:rPr>
            </w:pPr>
            <w:r w:rsidRPr="001211CB">
              <w:rPr>
                <w:rFonts w:asciiTheme="majorBidi" w:hAnsiTheme="majorBidi" w:cstheme="majorBidi"/>
                <w:i/>
                <w:lang w:val="ro-RO"/>
              </w:rPr>
              <w:t>Prelegerea, conversaţia, explicaţia, exemplificarea, dezbaterea.</w:t>
            </w:r>
          </w:p>
        </w:tc>
      </w:tr>
      <w:tr w:rsidR="008B6708" w:rsidRPr="001624B8" w:rsidTr="00F122CD">
        <w:trPr>
          <w:trHeight w:val="287"/>
        </w:trPr>
        <w:tc>
          <w:tcPr>
            <w:tcW w:w="3203" w:type="dxa"/>
            <w:gridSpan w:val="3"/>
            <w:vAlign w:val="center"/>
          </w:tcPr>
          <w:p w:rsidR="008B6708" w:rsidRPr="00986BDA"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8B6708" w:rsidRPr="00AB1F83" w:rsidRDefault="008B6708" w:rsidP="00F122CD">
            <w:pPr>
              <w:jc w:val="both"/>
              <w:rPr>
                <w:rFonts w:ascii="Times New Roman" w:hAnsi="Times New Roman" w:cs="Times New Roman"/>
                <w:i/>
                <w:sz w:val="24"/>
              </w:rPr>
            </w:pPr>
            <w:r w:rsidRPr="001211CB">
              <w:rPr>
                <w:rFonts w:ascii="Times New Roman" w:hAnsi="Times New Roman" w:cs="Times New Roman"/>
                <w:i/>
                <w:sz w:val="24"/>
              </w:rPr>
              <w:t>Referate, portofolii.</w:t>
            </w:r>
          </w:p>
        </w:tc>
      </w:tr>
      <w:tr w:rsidR="008B6708" w:rsidRPr="004D620C" w:rsidTr="00F122CD">
        <w:trPr>
          <w:trHeight w:val="405"/>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8B6708" w:rsidRPr="00AB1F83" w:rsidRDefault="008B6708" w:rsidP="00F122CD">
            <w:pPr>
              <w:jc w:val="both"/>
              <w:rPr>
                <w:rFonts w:ascii="Times New Roman" w:hAnsi="Times New Roman" w:cs="Times New Roman"/>
                <w:i/>
                <w:sz w:val="24"/>
                <w:lang w:val="ro-RO"/>
              </w:rPr>
            </w:pPr>
            <w:r w:rsidRPr="001211CB">
              <w:rPr>
                <w:rFonts w:ascii="Times New Roman" w:hAnsi="Times New Roman" w:cs="Times New Roman"/>
                <w:i/>
                <w:sz w:val="24"/>
                <w:lang w:val="ro-RO"/>
              </w:rPr>
              <w:t>Frecvenţă; elaborarea unor lucrări de seminar; participarea la dezbateri la seminar; realizarea lucrărilor propuse pentru activitatea individuală</w:t>
            </w:r>
          </w:p>
        </w:tc>
      </w:tr>
      <w:tr w:rsidR="008B6708" w:rsidRPr="001624B8" w:rsidTr="00F122CD">
        <w:trPr>
          <w:trHeight w:val="427"/>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8B6708" w:rsidRPr="009D2B1F" w:rsidRDefault="00852CFA" w:rsidP="00F122CD">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8B6708" w:rsidRPr="001624B8" w:rsidTr="00F122CD">
        <w:trPr>
          <w:trHeight w:val="70"/>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8B6708" w:rsidRPr="00AB1F83" w:rsidRDefault="008B6708"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8B6708" w:rsidRPr="001624B8" w:rsidTr="00F122CD">
        <w:trPr>
          <w:trHeight w:val="70"/>
        </w:trPr>
        <w:tc>
          <w:tcPr>
            <w:tcW w:w="3203" w:type="dxa"/>
            <w:gridSpan w:val="3"/>
            <w:vAlign w:val="center"/>
          </w:tcPr>
          <w:p w:rsidR="008B6708" w:rsidRDefault="008B6708"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8B6708" w:rsidRPr="00AB1F83" w:rsidRDefault="008B6708" w:rsidP="00F122CD">
            <w:pPr>
              <w:jc w:val="both"/>
              <w:rPr>
                <w:rFonts w:ascii="Times New Roman" w:hAnsi="Times New Roman" w:cs="Times New Roman"/>
                <w:i/>
                <w:sz w:val="24"/>
              </w:rPr>
            </w:pPr>
          </w:p>
        </w:tc>
      </w:tr>
    </w:tbl>
    <w:p w:rsidR="008B6708" w:rsidRDefault="008B6708" w:rsidP="007C37F2"/>
    <w:tbl>
      <w:tblPr>
        <w:tblStyle w:val="a3"/>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075976" w:rsidRPr="004D620C" w:rsidTr="00852CFA">
        <w:trPr>
          <w:trHeight w:val="273"/>
        </w:trPr>
        <w:tc>
          <w:tcPr>
            <w:tcW w:w="10262" w:type="dxa"/>
            <w:gridSpan w:val="6"/>
          </w:tcPr>
          <w:p w:rsidR="00075976" w:rsidRPr="00E1341A" w:rsidRDefault="00075976" w:rsidP="00852CFA">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00D31F35" w:rsidRPr="003E7974">
              <w:rPr>
                <w:rFonts w:ascii="Times New Roman" w:hAnsi="Times New Roman" w:cs="Times New Roman"/>
                <w:b/>
                <w:sz w:val="24"/>
                <w:lang w:val="ro-RO"/>
              </w:rPr>
              <w:t>DREPTUL COMER</w:t>
            </w:r>
            <w:r w:rsidR="00D31F35">
              <w:rPr>
                <w:rFonts w:ascii="Times New Roman" w:hAnsi="Times New Roman" w:cs="Times New Roman"/>
                <w:b/>
                <w:sz w:val="24"/>
                <w:lang w:val="ro-RO"/>
              </w:rPr>
              <w:t>CIAL</w:t>
            </w:r>
            <w:r w:rsidR="00D31F35" w:rsidRPr="003E7974">
              <w:rPr>
                <w:rFonts w:ascii="Times New Roman" w:hAnsi="Times New Roman" w:cs="Times New Roman"/>
                <w:b/>
                <w:sz w:val="24"/>
                <w:lang w:val="ro-RO"/>
              </w:rPr>
              <w:t xml:space="preserve"> INTERNAȚIONAL</w:t>
            </w:r>
          </w:p>
        </w:tc>
      </w:tr>
      <w:tr w:rsidR="00075976" w:rsidRPr="001624B8" w:rsidTr="00075976">
        <w:trPr>
          <w:trHeight w:val="390"/>
        </w:trPr>
        <w:tc>
          <w:tcPr>
            <w:tcW w:w="2127" w:type="dxa"/>
            <w:gridSpan w:val="3"/>
          </w:tcPr>
          <w:p w:rsidR="0007597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075976" w:rsidRPr="001624B8" w:rsidRDefault="00075976" w:rsidP="00075976">
            <w:pPr>
              <w:jc w:val="center"/>
              <w:rPr>
                <w:rFonts w:ascii="Times New Roman" w:hAnsi="Times New Roman" w:cs="Times New Roman"/>
                <w:i/>
                <w:sz w:val="24"/>
                <w:lang w:val="ro-RO"/>
              </w:rPr>
            </w:pPr>
            <w:r w:rsidRPr="000F2D93">
              <w:rPr>
                <w:rFonts w:ascii="Times New Roman" w:eastAsia="Times New Roman" w:hAnsi="Times New Roman"/>
                <w:b/>
                <w:sz w:val="24"/>
                <w:szCs w:val="24"/>
                <w:lang w:val="ro-MD"/>
              </w:rPr>
              <w:t>S.0</w:t>
            </w:r>
            <w:r>
              <w:rPr>
                <w:rFonts w:ascii="Times New Roman" w:eastAsia="Times New Roman" w:hAnsi="Times New Roman"/>
                <w:b/>
                <w:sz w:val="24"/>
                <w:szCs w:val="24"/>
                <w:lang w:val="ro-MD"/>
              </w:rPr>
              <w:t>3</w:t>
            </w:r>
            <w:r w:rsidRPr="000F2D93">
              <w:rPr>
                <w:rFonts w:ascii="Times New Roman" w:eastAsia="Times New Roman" w:hAnsi="Times New Roman"/>
                <w:b/>
                <w:sz w:val="24"/>
                <w:szCs w:val="24"/>
                <w:lang w:val="ro-MD"/>
              </w:rPr>
              <w:t>.A.</w:t>
            </w:r>
            <w:r>
              <w:rPr>
                <w:rFonts w:ascii="Times New Roman" w:eastAsia="Times New Roman" w:hAnsi="Times New Roman"/>
                <w:b/>
                <w:sz w:val="24"/>
                <w:szCs w:val="24"/>
                <w:lang w:val="ro-MD"/>
              </w:rPr>
              <w:t>17</w:t>
            </w:r>
          </w:p>
        </w:tc>
        <w:tc>
          <w:tcPr>
            <w:tcW w:w="3404" w:type="dxa"/>
            <w:vAlign w:val="center"/>
          </w:tcPr>
          <w:p w:rsidR="0007597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075976" w:rsidRPr="00936090" w:rsidRDefault="00075976" w:rsidP="00852CFA">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07597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075976" w:rsidRPr="000F2D93" w:rsidRDefault="00075976" w:rsidP="00852CFA">
            <w:pPr>
              <w:jc w:val="center"/>
              <w:rPr>
                <w:rFonts w:ascii="Times New Roman" w:hAnsi="Times New Roman" w:cs="Times New Roman"/>
                <w:i/>
                <w:sz w:val="24"/>
                <w:lang w:val="ro-RO"/>
              </w:rPr>
            </w:pPr>
            <w:r>
              <w:rPr>
                <w:rFonts w:ascii="Times New Roman" w:hAnsi="Times New Roman" w:cs="Times New Roman"/>
                <w:i/>
                <w:sz w:val="24"/>
                <w:lang w:val="ro-RO"/>
              </w:rPr>
              <w:t>III</w:t>
            </w:r>
          </w:p>
        </w:tc>
        <w:tc>
          <w:tcPr>
            <w:tcW w:w="2400" w:type="dxa"/>
          </w:tcPr>
          <w:p w:rsidR="0007597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Durata</w:t>
            </w:r>
          </w:p>
          <w:p w:rsidR="00075976" w:rsidRPr="001624B8" w:rsidRDefault="00075976" w:rsidP="00852CFA">
            <w:pPr>
              <w:jc w:val="center"/>
              <w:rPr>
                <w:rFonts w:ascii="Times New Roman" w:hAnsi="Times New Roman" w:cs="Times New Roman"/>
                <w:i/>
                <w:sz w:val="24"/>
                <w:lang w:val="ro-RO"/>
              </w:rPr>
            </w:pPr>
          </w:p>
        </w:tc>
      </w:tr>
      <w:tr w:rsidR="00075976" w:rsidRPr="001624B8" w:rsidTr="00075976">
        <w:trPr>
          <w:trHeight w:val="327"/>
        </w:trPr>
        <w:tc>
          <w:tcPr>
            <w:tcW w:w="2127" w:type="dxa"/>
            <w:gridSpan w:val="3"/>
          </w:tcPr>
          <w:p w:rsidR="0007597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735" w:type="dxa"/>
            <w:gridSpan w:val="2"/>
          </w:tcPr>
          <w:p w:rsidR="0007597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075976" w:rsidRDefault="00075976" w:rsidP="00852CFA">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075976" w:rsidRPr="008D5C66" w:rsidRDefault="00075976"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075976" w:rsidRPr="001624B8" w:rsidTr="00075976">
        <w:trPr>
          <w:cantSplit/>
          <w:trHeight w:val="1083"/>
        </w:trPr>
        <w:tc>
          <w:tcPr>
            <w:tcW w:w="873" w:type="dxa"/>
            <w:textDirection w:val="btLr"/>
            <w:vAlign w:val="center"/>
          </w:tcPr>
          <w:p w:rsidR="00075976" w:rsidRPr="00F33C07" w:rsidRDefault="00075976"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687" w:type="dxa"/>
            <w:textDirection w:val="btLr"/>
            <w:vAlign w:val="center"/>
          </w:tcPr>
          <w:p w:rsidR="00075976" w:rsidRPr="00F33C07" w:rsidRDefault="00075976"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67" w:type="dxa"/>
            <w:textDirection w:val="btLr"/>
            <w:vAlign w:val="center"/>
          </w:tcPr>
          <w:p w:rsidR="00075976" w:rsidRPr="00F33C07" w:rsidRDefault="00075976"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404" w:type="dxa"/>
            <w:vAlign w:val="center"/>
          </w:tcPr>
          <w:p w:rsidR="00075976" w:rsidRPr="008D5C6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07597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075976" w:rsidRPr="008D5C66" w:rsidRDefault="00075976" w:rsidP="00852CFA">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075976" w:rsidRPr="001624B8" w:rsidRDefault="00075976" w:rsidP="00852CFA">
            <w:pPr>
              <w:rPr>
                <w:rFonts w:ascii="Times New Roman" w:hAnsi="Times New Roman" w:cs="Times New Roman"/>
                <w:b/>
                <w:sz w:val="24"/>
              </w:rPr>
            </w:pPr>
          </w:p>
        </w:tc>
      </w:tr>
      <w:tr w:rsidR="00075976" w:rsidRPr="001624B8" w:rsidTr="00075976">
        <w:trPr>
          <w:cantSplit/>
          <w:trHeight w:val="331"/>
        </w:trPr>
        <w:tc>
          <w:tcPr>
            <w:tcW w:w="873" w:type="dxa"/>
            <w:vAlign w:val="center"/>
          </w:tcPr>
          <w:p w:rsidR="00075976" w:rsidRPr="00A574FA" w:rsidRDefault="00075976"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687" w:type="dxa"/>
            <w:vAlign w:val="center"/>
          </w:tcPr>
          <w:p w:rsidR="00075976" w:rsidRPr="00A574FA" w:rsidRDefault="00075976"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567" w:type="dxa"/>
            <w:vAlign w:val="center"/>
          </w:tcPr>
          <w:p w:rsidR="00075976" w:rsidRPr="00A574FA" w:rsidRDefault="00075976" w:rsidP="00852CFA">
            <w:pPr>
              <w:spacing w:line="259" w:lineRule="auto"/>
              <w:jc w:val="center"/>
              <w:rPr>
                <w:rFonts w:ascii="Times New Roman" w:hAnsi="Times New Roman" w:cs="Times New Roman"/>
                <w:i/>
                <w:sz w:val="24"/>
                <w:lang w:val="ro-RO"/>
              </w:rPr>
            </w:pPr>
          </w:p>
        </w:tc>
        <w:tc>
          <w:tcPr>
            <w:tcW w:w="3404" w:type="dxa"/>
            <w:vAlign w:val="center"/>
          </w:tcPr>
          <w:p w:rsidR="00075976" w:rsidRPr="00A574FA" w:rsidRDefault="00075976" w:rsidP="00852CFA">
            <w:pPr>
              <w:jc w:val="center"/>
              <w:rPr>
                <w:rFonts w:ascii="Times New Roman" w:hAnsi="Times New Roman" w:cs="Times New Roman"/>
                <w:i/>
                <w:sz w:val="24"/>
                <w:lang w:val="ro-RO"/>
              </w:rPr>
            </w:pPr>
            <w:r>
              <w:rPr>
                <w:rFonts w:ascii="Times New Roman" w:hAnsi="Times New Roman" w:cs="Times New Roman"/>
                <w:i/>
                <w:sz w:val="24"/>
                <w:lang w:val="ro-RO"/>
              </w:rPr>
              <w:t>60</w:t>
            </w:r>
          </w:p>
        </w:tc>
        <w:tc>
          <w:tcPr>
            <w:tcW w:w="2331" w:type="dxa"/>
            <w:vAlign w:val="center"/>
          </w:tcPr>
          <w:p w:rsidR="00075976" w:rsidRPr="00A574FA" w:rsidRDefault="00075976" w:rsidP="00852CFA">
            <w:pPr>
              <w:jc w:val="center"/>
              <w:rPr>
                <w:rFonts w:ascii="Times New Roman" w:hAnsi="Times New Roman" w:cs="Times New Roman"/>
                <w:i/>
                <w:sz w:val="24"/>
                <w:lang w:val="ro-RO"/>
              </w:rPr>
            </w:pPr>
            <w:r>
              <w:rPr>
                <w:rFonts w:ascii="Times New Roman" w:hAnsi="Times New Roman" w:cs="Times New Roman"/>
                <w:i/>
                <w:sz w:val="24"/>
                <w:lang w:val="ro-RO"/>
              </w:rPr>
              <w:t>120</w:t>
            </w:r>
          </w:p>
        </w:tc>
        <w:tc>
          <w:tcPr>
            <w:tcW w:w="2400" w:type="dxa"/>
            <w:vAlign w:val="center"/>
          </w:tcPr>
          <w:p w:rsidR="00075976" w:rsidRPr="000F2D93" w:rsidRDefault="00075976" w:rsidP="00852CFA">
            <w:pPr>
              <w:jc w:val="center"/>
              <w:rPr>
                <w:rFonts w:ascii="Times New Roman" w:hAnsi="Times New Roman" w:cs="Times New Roman"/>
                <w:i/>
                <w:sz w:val="24"/>
                <w:lang w:val="ro-RO"/>
              </w:rPr>
            </w:pPr>
          </w:p>
        </w:tc>
      </w:tr>
      <w:tr w:rsidR="00075976" w:rsidRPr="004D620C" w:rsidTr="00075976">
        <w:trPr>
          <w:trHeight w:val="408"/>
        </w:trPr>
        <w:tc>
          <w:tcPr>
            <w:tcW w:w="2127" w:type="dxa"/>
            <w:gridSpan w:val="3"/>
            <w:vAlign w:val="center"/>
          </w:tcPr>
          <w:p w:rsidR="00075976" w:rsidRPr="007E60D0"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8135" w:type="dxa"/>
            <w:gridSpan w:val="3"/>
            <w:vAlign w:val="center"/>
          </w:tcPr>
          <w:p w:rsidR="00075976" w:rsidRPr="00852CFA" w:rsidRDefault="00075976" w:rsidP="00852CFA">
            <w:pPr>
              <w:jc w:val="both"/>
              <w:rPr>
                <w:rFonts w:ascii="Times New Roman" w:hAnsi="Times New Roman" w:cs="Times New Roman"/>
                <w:i/>
                <w:lang w:val="ro-RO"/>
              </w:rPr>
            </w:pPr>
            <w:r w:rsidRPr="00852CFA">
              <w:rPr>
                <w:rFonts w:ascii="Times New Roman" w:hAnsi="Times New Roman" w:cs="Times New Roman"/>
                <w:i/>
                <w:lang w:val="en-US"/>
              </w:rPr>
              <w:t>Să posede cunoştinţe teoretice referitoare la disciplinele „Teoria Generală a Dreptului”, „Drept civil-persoane</w:t>
            </w:r>
          </w:p>
        </w:tc>
      </w:tr>
      <w:tr w:rsidR="00075976" w:rsidRPr="004D620C" w:rsidTr="00075976">
        <w:trPr>
          <w:trHeight w:val="129"/>
        </w:trPr>
        <w:tc>
          <w:tcPr>
            <w:tcW w:w="2127" w:type="dxa"/>
            <w:gridSpan w:val="3"/>
            <w:vAlign w:val="center"/>
          </w:tcPr>
          <w:p w:rsidR="00075976" w:rsidRPr="00BA5867"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8135" w:type="dxa"/>
            <w:gridSpan w:val="3"/>
            <w:vAlign w:val="center"/>
          </w:tcPr>
          <w:p w:rsidR="00075976" w:rsidRPr="00852CFA" w:rsidRDefault="00075976" w:rsidP="00852CFA">
            <w:pPr>
              <w:tabs>
                <w:tab w:val="left" w:pos="72"/>
              </w:tabs>
              <w:jc w:val="both"/>
              <w:rPr>
                <w:rFonts w:ascii="Times New Roman" w:hAnsi="Times New Roman" w:cs="Times New Roman"/>
                <w:i/>
                <w:lang w:val="ro-MD"/>
              </w:rPr>
            </w:pPr>
            <w:r w:rsidRPr="00852CFA">
              <w:rPr>
                <w:rFonts w:ascii="Times New Roman" w:hAnsi="Times New Roman" w:cs="Times New Roman"/>
                <w:i/>
                <w:lang w:val="ro-RO"/>
              </w:rPr>
              <w:t>să determine obiectul de studiu al Dreptului Comerţului Internaţional; să definească conceptele Dreptului Comerţului Internaţional;să determine obiectivele şi conţinutul Dreptului Comerţului Internaţional; să identifice particularităţile legii aplicabile contractului comercial internaţional; să clasifice categoriile de raporturi ce i-au naştere în cadrul relaţiilor de comerţ internaţional; să explice esenţa raporturilor juridice de comerţ internaţional; să compare experienţa practică şi doctrina Dreptului Comerţului Internaţional din diverse etape ale evoluţiei civilizaţiei; să interpreteze normale Dreptului Comerţului Internaţional, să aplice metode eficiente şi insuficiente; să stabilească locul Dreptului Comerţului Internaţional în contextul sistemului de drept; să aprecieze importanţa Dreptului Comerţului Internaţional în doctrina contemporană şi în practică judiciară; să stabilească corelaţia funcţională;dintre drept ca ştiinţă şi practica aplicării Dreptului Comerţului Internaţional; să aprecieze rolul şi locul Dreptului Comerţului Internaţional; să propună iniţiative legislative în domeniul Dreptului Comerţului Internaţional; să ia decizii optime în situaţii contradictorii; să-şi asume responsabilităţi faţă de urmările aplicării greşite a prevederilor legislaţiei; să perceapă clasificarea contractelor comerciale internaţionale şi formarea conţinutului lor ca valori supreme în contextul funcţionării sistemului dreptului</w:t>
            </w:r>
          </w:p>
        </w:tc>
      </w:tr>
      <w:tr w:rsidR="00075976" w:rsidRPr="004D620C" w:rsidTr="00075976">
        <w:trPr>
          <w:trHeight w:val="134"/>
        </w:trPr>
        <w:tc>
          <w:tcPr>
            <w:tcW w:w="2127" w:type="dxa"/>
            <w:gridSpan w:val="3"/>
            <w:vAlign w:val="center"/>
          </w:tcPr>
          <w:p w:rsidR="00075976" w:rsidRPr="00BA5867"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8135" w:type="dxa"/>
            <w:gridSpan w:val="3"/>
            <w:vAlign w:val="center"/>
          </w:tcPr>
          <w:p w:rsidR="00075976" w:rsidRPr="00852CFA" w:rsidRDefault="00075976" w:rsidP="00852CFA">
            <w:pPr>
              <w:jc w:val="both"/>
              <w:rPr>
                <w:rFonts w:ascii="Times New Roman" w:hAnsi="Times New Roman" w:cs="Times New Roman"/>
                <w:bCs/>
                <w:i/>
                <w:lang w:val="fr-BE"/>
              </w:rPr>
            </w:pPr>
            <w:r w:rsidRPr="00852CFA">
              <w:rPr>
                <w:rFonts w:ascii="Times New Roman" w:hAnsi="Times New Roman" w:cs="Times New Roman"/>
                <w:bCs/>
                <w:i/>
                <w:lang w:val="fr-BE"/>
              </w:rPr>
              <w:t>Dreptul Comerţului Internaţional. Izvoarele Dreptului Comerţului Internaţional. Raportul juridic de comerţ internaţional.  Subiecţii raportului juridic de comerţ internaţional. Contractul comercial internaţional.  Formarea contractului comerţului internaţional.</w:t>
            </w:r>
            <w:r w:rsidR="005C0F2D">
              <w:rPr>
                <w:rFonts w:ascii="Times New Roman" w:hAnsi="Times New Roman" w:cs="Times New Roman"/>
                <w:bCs/>
                <w:i/>
                <w:lang w:val="fr-BE"/>
              </w:rPr>
              <w:t xml:space="preserve"> </w:t>
            </w:r>
            <w:r w:rsidRPr="00852CFA">
              <w:rPr>
                <w:rFonts w:ascii="Times New Roman" w:hAnsi="Times New Roman" w:cs="Times New Roman"/>
                <w:bCs/>
                <w:i/>
                <w:lang w:val="fr-BE"/>
              </w:rPr>
              <w:t>Conţinutul contractului comerţului internaţional.  Interpretarea şi efectele contractului. Contractul de Vânzare Cumpărare.Contract de Transport Internaţional.  Intermedierea în comerţul internaţional. Modalităţi de plată în comerţul internaţional.</w:t>
            </w:r>
          </w:p>
        </w:tc>
      </w:tr>
      <w:tr w:rsidR="00075976" w:rsidRPr="004D620C" w:rsidTr="00075976">
        <w:trPr>
          <w:trHeight w:val="422"/>
        </w:trPr>
        <w:tc>
          <w:tcPr>
            <w:tcW w:w="2127" w:type="dxa"/>
            <w:gridSpan w:val="3"/>
            <w:vAlign w:val="center"/>
          </w:tcPr>
          <w:p w:rsidR="00075976" w:rsidRPr="00986BDA"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8135" w:type="dxa"/>
            <w:gridSpan w:val="3"/>
            <w:vAlign w:val="center"/>
          </w:tcPr>
          <w:p w:rsidR="00075976" w:rsidRPr="00852CFA" w:rsidRDefault="00075976" w:rsidP="00852CFA">
            <w:pPr>
              <w:jc w:val="both"/>
              <w:rPr>
                <w:rFonts w:ascii="Times New Roman" w:hAnsi="Times New Roman" w:cs="Times New Roman"/>
                <w:i/>
                <w:lang w:val="en-US"/>
              </w:rPr>
            </w:pPr>
            <w:r w:rsidRPr="00852CFA">
              <w:rPr>
                <w:rFonts w:ascii="Times New Roman" w:hAnsi="Times New Roman" w:cs="Times New Roman"/>
                <w:i/>
                <w:lang w:val="en-US"/>
              </w:rPr>
              <w:t>Prelegerea, conversaţia, explicaţia, exemplificarea, dezbaterea, expunerea sistematică</w:t>
            </w:r>
          </w:p>
        </w:tc>
      </w:tr>
      <w:tr w:rsidR="00075976" w:rsidRPr="004D620C" w:rsidTr="00075976">
        <w:trPr>
          <w:trHeight w:val="287"/>
        </w:trPr>
        <w:tc>
          <w:tcPr>
            <w:tcW w:w="2127" w:type="dxa"/>
            <w:gridSpan w:val="3"/>
            <w:vAlign w:val="center"/>
          </w:tcPr>
          <w:p w:rsidR="00075976" w:rsidRPr="00986BDA"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8135" w:type="dxa"/>
            <w:gridSpan w:val="3"/>
            <w:vAlign w:val="center"/>
          </w:tcPr>
          <w:p w:rsidR="00075976" w:rsidRPr="00852CFA" w:rsidRDefault="00075976" w:rsidP="00852CFA">
            <w:pPr>
              <w:jc w:val="both"/>
              <w:rPr>
                <w:rFonts w:ascii="Times New Roman" w:hAnsi="Times New Roman" w:cs="Times New Roman"/>
                <w:i/>
                <w:lang w:val="en-US"/>
              </w:rPr>
            </w:pPr>
            <w:r w:rsidRPr="00852CFA">
              <w:rPr>
                <w:rFonts w:ascii="Times New Roman" w:hAnsi="Times New Roman" w:cs="Times New Roman"/>
                <w:i/>
                <w:lang w:val="fr-BE"/>
              </w:rPr>
              <w:t xml:space="preserve">Evaluare curentă – 60 % din nota finală (participarea la dezbateri la seminar, elaborarea unor lucrări la seminar, activitatea depusă pe parcursul </w:t>
            </w:r>
            <w:r w:rsidR="005C0F2D" w:rsidRPr="00852CFA">
              <w:rPr>
                <w:rFonts w:ascii="Times New Roman" w:hAnsi="Times New Roman" w:cs="Times New Roman"/>
                <w:i/>
                <w:lang w:val="fr-BE"/>
              </w:rPr>
              <w:t>semestrului ;</w:t>
            </w:r>
            <w:r w:rsidR="005C0F2D">
              <w:rPr>
                <w:rFonts w:ascii="Times New Roman" w:hAnsi="Times New Roman" w:cs="Times New Roman"/>
                <w:i/>
                <w:lang w:val="fr-BE"/>
              </w:rPr>
              <w:t xml:space="preserve"> </w:t>
            </w:r>
            <w:r w:rsidRPr="00852CFA">
              <w:rPr>
                <w:rFonts w:ascii="Times New Roman" w:hAnsi="Times New Roman" w:cs="Times New Roman"/>
                <w:i/>
                <w:lang w:val="en-US"/>
              </w:rPr>
              <w:t>Evaluare finală – 40 % din nota finală (rezovarea unui test)</w:t>
            </w:r>
          </w:p>
        </w:tc>
      </w:tr>
      <w:tr w:rsidR="00075976" w:rsidRPr="004D620C" w:rsidTr="00075976">
        <w:trPr>
          <w:trHeight w:val="405"/>
        </w:trPr>
        <w:tc>
          <w:tcPr>
            <w:tcW w:w="2127" w:type="dxa"/>
            <w:gridSpan w:val="3"/>
            <w:vAlign w:val="center"/>
          </w:tcPr>
          <w:p w:rsidR="00075976"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8135" w:type="dxa"/>
            <w:gridSpan w:val="3"/>
            <w:vAlign w:val="center"/>
          </w:tcPr>
          <w:p w:rsidR="00075976" w:rsidRPr="00852CFA" w:rsidRDefault="00075976" w:rsidP="00852CFA">
            <w:pPr>
              <w:jc w:val="both"/>
              <w:rPr>
                <w:rFonts w:ascii="Times New Roman" w:hAnsi="Times New Roman" w:cs="Times New Roman"/>
                <w:i/>
                <w:lang w:val="en-US"/>
              </w:rPr>
            </w:pPr>
            <w:r w:rsidRPr="00852CFA">
              <w:rPr>
                <w:rFonts w:ascii="Times New Roman" w:hAnsi="Times New Roman" w:cs="Times New Roman"/>
                <w:i/>
                <w:lang w:val="ro-RO"/>
              </w:rPr>
              <w:t>obținerea notelor pozitive la testele de evaluare curentă,m participarea activă în cadrul dezbaterilor la orele de seminarii, realizarea unei analize și a conțimutului capitulațiilor, promovarea examenului final cu note pozitive</w:t>
            </w:r>
          </w:p>
        </w:tc>
      </w:tr>
      <w:tr w:rsidR="00075976" w:rsidRPr="000F2D93" w:rsidTr="00075976">
        <w:trPr>
          <w:trHeight w:val="427"/>
        </w:trPr>
        <w:tc>
          <w:tcPr>
            <w:tcW w:w="2127" w:type="dxa"/>
            <w:gridSpan w:val="3"/>
            <w:vAlign w:val="center"/>
          </w:tcPr>
          <w:p w:rsidR="00075976"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075976"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8135" w:type="dxa"/>
            <w:gridSpan w:val="3"/>
            <w:vAlign w:val="center"/>
          </w:tcPr>
          <w:p w:rsidR="00075976" w:rsidRPr="000B02DD" w:rsidRDefault="00852CFA" w:rsidP="00852CFA">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075976" w:rsidRPr="001624B8" w:rsidTr="00075976">
        <w:trPr>
          <w:trHeight w:val="70"/>
        </w:trPr>
        <w:tc>
          <w:tcPr>
            <w:tcW w:w="2127" w:type="dxa"/>
            <w:gridSpan w:val="3"/>
            <w:vAlign w:val="center"/>
          </w:tcPr>
          <w:p w:rsidR="00075976"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8135" w:type="dxa"/>
            <w:gridSpan w:val="3"/>
            <w:vAlign w:val="center"/>
          </w:tcPr>
          <w:p w:rsidR="00075976" w:rsidRPr="000B02DD" w:rsidRDefault="00075976" w:rsidP="00852CFA">
            <w:pPr>
              <w:jc w:val="both"/>
              <w:rPr>
                <w:rFonts w:ascii="Times New Roman" w:hAnsi="Times New Roman" w:cs="Times New Roman"/>
                <w:i/>
                <w:sz w:val="24"/>
                <w:lang w:val="ro-RO"/>
              </w:rPr>
            </w:pPr>
            <w:r>
              <w:rPr>
                <w:rFonts w:ascii="Times New Roman" w:hAnsi="Times New Roman" w:cs="Times New Roman"/>
                <w:i/>
                <w:sz w:val="24"/>
                <w:lang w:val="ro-RO"/>
              </w:rPr>
              <w:t>Româna</w:t>
            </w:r>
          </w:p>
        </w:tc>
      </w:tr>
      <w:tr w:rsidR="00075976" w:rsidRPr="001624B8" w:rsidTr="00075976">
        <w:trPr>
          <w:trHeight w:val="70"/>
        </w:trPr>
        <w:tc>
          <w:tcPr>
            <w:tcW w:w="2127" w:type="dxa"/>
            <w:gridSpan w:val="3"/>
            <w:vAlign w:val="center"/>
          </w:tcPr>
          <w:p w:rsidR="00075976" w:rsidRDefault="00075976" w:rsidP="00852CFA">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8135" w:type="dxa"/>
            <w:gridSpan w:val="3"/>
            <w:vAlign w:val="center"/>
          </w:tcPr>
          <w:p w:rsidR="00075976" w:rsidRPr="008B2DEC" w:rsidRDefault="00075976" w:rsidP="00852CFA">
            <w:pPr>
              <w:jc w:val="both"/>
              <w:rPr>
                <w:rFonts w:ascii="Times New Roman" w:hAnsi="Times New Roman" w:cs="Times New Roman"/>
                <w:i/>
                <w:sz w:val="24"/>
              </w:rPr>
            </w:pPr>
          </w:p>
        </w:tc>
      </w:tr>
    </w:tbl>
    <w:p w:rsidR="00CE5014" w:rsidRDefault="00CE5014" w:rsidP="007C37F2"/>
    <w:tbl>
      <w:tblPr>
        <w:tblStyle w:val="a3"/>
        <w:tblW w:w="10262" w:type="dxa"/>
        <w:tblInd w:w="-714" w:type="dxa"/>
        <w:tblLayout w:type="fixed"/>
        <w:tblLook w:val="04A0" w:firstRow="1" w:lastRow="0" w:firstColumn="1" w:lastColumn="0" w:noHBand="0" w:noVBand="1"/>
      </w:tblPr>
      <w:tblGrid>
        <w:gridCol w:w="873"/>
        <w:gridCol w:w="829"/>
        <w:gridCol w:w="708"/>
        <w:gridCol w:w="3121"/>
        <w:gridCol w:w="2331"/>
        <w:gridCol w:w="2400"/>
      </w:tblGrid>
      <w:tr w:rsidR="00CE5014" w:rsidRPr="00AB47D2" w:rsidTr="00F122CD">
        <w:trPr>
          <w:trHeight w:val="273"/>
        </w:trPr>
        <w:tc>
          <w:tcPr>
            <w:tcW w:w="10262" w:type="dxa"/>
            <w:gridSpan w:val="6"/>
          </w:tcPr>
          <w:p w:rsidR="00CE5014" w:rsidRPr="00AB47D2" w:rsidRDefault="00CE5014" w:rsidP="00F122CD">
            <w:pPr>
              <w:rPr>
                <w:rFonts w:ascii="Times New Roman" w:hAnsi="Times New Roman" w:cs="Times New Roman"/>
                <w:b/>
                <w:i/>
                <w:lang w:val="ro-RO"/>
              </w:rPr>
            </w:pPr>
            <w:r w:rsidRPr="00AB47D2">
              <w:rPr>
                <w:rFonts w:ascii="Times New Roman" w:hAnsi="Times New Roman" w:cs="Times New Roman"/>
                <w:b/>
                <w:lang w:val="ro-RO"/>
              </w:rPr>
              <w:lastRenderedPageBreak/>
              <w:t xml:space="preserve">Unitatea de curs: </w:t>
            </w:r>
            <w:r w:rsidRPr="00AB47D2">
              <w:rPr>
                <w:rFonts w:ascii="Times New Roman" w:hAnsi="Times New Roman" w:cs="Times New Roman"/>
                <w:b/>
                <w:i/>
                <w:lang w:val="ro-RO"/>
              </w:rPr>
              <w:t>LEADERSHIP</w:t>
            </w:r>
          </w:p>
        </w:tc>
      </w:tr>
      <w:tr w:rsidR="00CE5014" w:rsidRPr="00AB47D2" w:rsidTr="00B37CF6">
        <w:trPr>
          <w:trHeight w:val="390"/>
        </w:trPr>
        <w:tc>
          <w:tcPr>
            <w:tcW w:w="2410" w:type="dxa"/>
            <w:gridSpan w:val="3"/>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Codul disciplinei</w:t>
            </w:r>
          </w:p>
          <w:p w:rsidR="00CE5014" w:rsidRPr="00AB47D2" w:rsidRDefault="00CE5014" w:rsidP="00F122CD">
            <w:pPr>
              <w:jc w:val="center"/>
              <w:rPr>
                <w:rFonts w:ascii="Times New Roman" w:hAnsi="Times New Roman" w:cs="Times New Roman"/>
                <w:i/>
                <w:lang w:val="ro-RO"/>
              </w:rPr>
            </w:pPr>
            <w:r w:rsidRPr="00AB47D2">
              <w:rPr>
                <w:rFonts w:ascii="Times New Roman" w:hAnsi="Times New Roman" w:cs="Times New Roman"/>
                <w:i/>
                <w:lang w:val="ro-RO"/>
              </w:rPr>
              <w:t>U.04.A.</w:t>
            </w:r>
            <w:r>
              <w:rPr>
                <w:rFonts w:ascii="Times New Roman" w:hAnsi="Times New Roman" w:cs="Times New Roman"/>
                <w:i/>
                <w:lang w:val="ro-RO"/>
              </w:rPr>
              <w:t>19</w:t>
            </w:r>
          </w:p>
        </w:tc>
        <w:tc>
          <w:tcPr>
            <w:tcW w:w="3121" w:type="dxa"/>
            <w:vAlign w:val="center"/>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Numărul de credite</w:t>
            </w:r>
          </w:p>
          <w:p w:rsidR="00CE5014" w:rsidRPr="00AB47D2" w:rsidRDefault="00CE5014" w:rsidP="00F122CD">
            <w:pPr>
              <w:jc w:val="center"/>
              <w:rPr>
                <w:rFonts w:ascii="Times New Roman" w:hAnsi="Times New Roman" w:cs="Times New Roman"/>
                <w:i/>
                <w:lang w:val="ro-RO"/>
              </w:rPr>
            </w:pPr>
            <w:r w:rsidRPr="00AB47D2">
              <w:rPr>
                <w:rFonts w:ascii="Times New Roman" w:hAnsi="Times New Roman" w:cs="Times New Roman"/>
                <w:i/>
                <w:lang w:val="ro-RO"/>
              </w:rPr>
              <w:t>4</w:t>
            </w:r>
          </w:p>
        </w:tc>
        <w:tc>
          <w:tcPr>
            <w:tcW w:w="2331" w:type="dxa"/>
            <w:vAlign w:val="center"/>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Semestrul</w:t>
            </w:r>
          </w:p>
          <w:p w:rsidR="00CE5014" w:rsidRPr="00AB47D2" w:rsidRDefault="00CE5014" w:rsidP="00F122CD">
            <w:pPr>
              <w:jc w:val="center"/>
              <w:rPr>
                <w:rFonts w:ascii="Times New Roman" w:hAnsi="Times New Roman" w:cs="Times New Roman"/>
                <w:i/>
                <w:lang w:val="ro-RO"/>
              </w:rPr>
            </w:pPr>
            <w:r w:rsidRPr="00AB47D2">
              <w:rPr>
                <w:rFonts w:ascii="Times New Roman" w:hAnsi="Times New Roman" w:cs="Times New Roman"/>
                <w:i/>
                <w:lang w:val="ro-RO"/>
              </w:rPr>
              <w:t>IV</w:t>
            </w:r>
          </w:p>
        </w:tc>
        <w:tc>
          <w:tcPr>
            <w:tcW w:w="2400" w:type="dxa"/>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Durata</w:t>
            </w:r>
          </w:p>
          <w:p w:rsidR="00CE5014" w:rsidRPr="00AB47D2" w:rsidRDefault="00CE5014" w:rsidP="00F122CD">
            <w:pPr>
              <w:jc w:val="center"/>
              <w:rPr>
                <w:rFonts w:ascii="Times New Roman" w:hAnsi="Times New Roman" w:cs="Times New Roman"/>
                <w:i/>
                <w:lang w:val="ro-RO"/>
              </w:rPr>
            </w:pPr>
            <w:r w:rsidRPr="00AB47D2">
              <w:rPr>
                <w:rFonts w:ascii="Times New Roman" w:hAnsi="Times New Roman" w:cs="Times New Roman"/>
                <w:i/>
                <w:lang w:val="ro-RO"/>
              </w:rPr>
              <w:t>un semestru</w:t>
            </w:r>
          </w:p>
        </w:tc>
      </w:tr>
      <w:tr w:rsidR="00CE5014" w:rsidRPr="00AB47D2" w:rsidTr="00B37CF6">
        <w:trPr>
          <w:trHeight w:val="327"/>
        </w:trPr>
        <w:tc>
          <w:tcPr>
            <w:tcW w:w="2410" w:type="dxa"/>
            <w:gridSpan w:val="3"/>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Tipuri de activități</w:t>
            </w:r>
          </w:p>
        </w:tc>
        <w:tc>
          <w:tcPr>
            <w:tcW w:w="5452" w:type="dxa"/>
            <w:gridSpan w:val="2"/>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Numărul de ore</w:t>
            </w:r>
          </w:p>
        </w:tc>
        <w:tc>
          <w:tcPr>
            <w:tcW w:w="2400" w:type="dxa"/>
            <w:vMerge w:val="restart"/>
            <w:vAlign w:val="center"/>
          </w:tcPr>
          <w:p w:rsidR="00CE5014" w:rsidRPr="00AB47D2" w:rsidRDefault="00CE5014" w:rsidP="00F122CD">
            <w:pPr>
              <w:spacing w:line="259" w:lineRule="auto"/>
              <w:jc w:val="center"/>
              <w:rPr>
                <w:rFonts w:ascii="Times New Roman" w:hAnsi="Times New Roman" w:cs="Times New Roman"/>
                <w:b/>
                <w:lang w:val="ro-RO"/>
              </w:rPr>
            </w:pPr>
            <w:r w:rsidRPr="00AB47D2">
              <w:rPr>
                <w:rFonts w:ascii="Times New Roman" w:hAnsi="Times New Roman" w:cs="Times New Roman"/>
                <w:b/>
                <w:lang w:val="ro-RO"/>
              </w:rPr>
              <w:t>Numărul</w:t>
            </w:r>
          </w:p>
          <w:p w:rsidR="00CE5014" w:rsidRPr="00AB47D2" w:rsidRDefault="00CE5014" w:rsidP="00F122CD">
            <w:pPr>
              <w:spacing w:after="160" w:line="259" w:lineRule="auto"/>
              <w:jc w:val="center"/>
              <w:rPr>
                <w:rFonts w:ascii="Times New Roman" w:hAnsi="Times New Roman" w:cs="Times New Roman"/>
                <w:b/>
                <w:lang w:val="ro-RO"/>
              </w:rPr>
            </w:pPr>
            <w:r w:rsidRPr="00AB47D2">
              <w:rPr>
                <w:rFonts w:ascii="Times New Roman" w:hAnsi="Times New Roman" w:cs="Times New Roman"/>
                <w:b/>
                <w:lang w:val="ro-RO"/>
              </w:rPr>
              <w:t>de studenți</w:t>
            </w:r>
          </w:p>
        </w:tc>
      </w:tr>
      <w:tr w:rsidR="00CE5014" w:rsidRPr="00AB47D2" w:rsidTr="00955921">
        <w:trPr>
          <w:cantSplit/>
          <w:trHeight w:val="994"/>
        </w:trPr>
        <w:tc>
          <w:tcPr>
            <w:tcW w:w="873" w:type="dxa"/>
            <w:textDirection w:val="btLr"/>
            <w:vAlign w:val="center"/>
          </w:tcPr>
          <w:p w:rsidR="00CE5014" w:rsidRPr="00AB47D2" w:rsidRDefault="00CE5014" w:rsidP="00F122CD">
            <w:pPr>
              <w:ind w:right="113"/>
              <w:jc w:val="center"/>
              <w:rPr>
                <w:rFonts w:ascii="Times New Roman" w:hAnsi="Times New Roman" w:cs="Times New Roman"/>
                <w:b/>
                <w:lang w:val="ro-RO"/>
              </w:rPr>
            </w:pPr>
            <w:r w:rsidRPr="00AB47D2">
              <w:rPr>
                <w:rFonts w:ascii="Times New Roman" w:hAnsi="Times New Roman" w:cs="Times New Roman"/>
                <w:b/>
                <w:lang w:val="ro-RO"/>
              </w:rPr>
              <w:t>curs</w:t>
            </w:r>
          </w:p>
        </w:tc>
        <w:tc>
          <w:tcPr>
            <w:tcW w:w="829" w:type="dxa"/>
            <w:textDirection w:val="btLr"/>
            <w:vAlign w:val="center"/>
          </w:tcPr>
          <w:p w:rsidR="00CE5014" w:rsidRPr="00AB47D2" w:rsidRDefault="00CE5014" w:rsidP="00F122CD">
            <w:pPr>
              <w:ind w:right="113"/>
              <w:jc w:val="center"/>
              <w:rPr>
                <w:rFonts w:ascii="Times New Roman" w:hAnsi="Times New Roman" w:cs="Times New Roman"/>
                <w:b/>
                <w:lang w:val="ro-RO"/>
              </w:rPr>
            </w:pPr>
            <w:r w:rsidRPr="00AB47D2">
              <w:rPr>
                <w:rFonts w:ascii="Times New Roman" w:hAnsi="Times New Roman" w:cs="Times New Roman"/>
                <w:b/>
                <w:lang w:val="ro-RO"/>
              </w:rPr>
              <w:t>seminar</w:t>
            </w:r>
          </w:p>
        </w:tc>
        <w:tc>
          <w:tcPr>
            <w:tcW w:w="708" w:type="dxa"/>
            <w:textDirection w:val="btLr"/>
            <w:vAlign w:val="center"/>
          </w:tcPr>
          <w:p w:rsidR="00CE5014" w:rsidRPr="00AB47D2" w:rsidRDefault="00CE5014" w:rsidP="00F122CD">
            <w:pPr>
              <w:spacing w:after="160" w:line="259" w:lineRule="auto"/>
              <w:jc w:val="center"/>
              <w:rPr>
                <w:rFonts w:ascii="Times New Roman" w:hAnsi="Times New Roman" w:cs="Times New Roman"/>
                <w:b/>
                <w:lang w:val="ro-RO"/>
              </w:rPr>
            </w:pPr>
            <w:r w:rsidRPr="00AB47D2">
              <w:rPr>
                <w:rFonts w:ascii="Times New Roman" w:hAnsi="Times New Roman" w:cs="Times New Roman"/>
                <w:b/>
                <w:lang w:val="ro-RO"/>
              </w:rPr>
              <w:t>laborator</w:t>
            </w:r>
          </w:p>
        </w:tc>
        <w:tc>
          <w:tcPr>
            <w:tcW w:w="3121" w:type="dxa"/>
            <w:vAlign w:val="center"/>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Contact direct</w:t>
            </w:r>
          </w:p>
        </w:tc>
        <w:tc>
          <w:tcPr>
            <w:tcW w:w="2331" w:type="dxa"/>
            <w:vAlign w:val="center"/>
          </w:tcPr>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Contact indirect/</w:t>
            </w:r>
          </w:p>
          <w:p w:rsidR="00CE5014" w:rsidRPr="00AB47D2" w:rsidRDefault="00CE5014" w:rsidP="00F122CD">
            <w:pPr>
              <w:jc w:val="center"/>
              <w:rPr>
                <w:rFonts w:ascii="Times New Roman" w:hAnsi="Times New Roman" w:cs="Times New Roman"/>
                <w:b/>
                <w:lang w:val="ro-RO"/>
              </w:rPr>
            </w:pPr>
            <w:r w:rsidRPr="00AB47D2">
              <w:rPr>
                <w:rFonts w:ascii="Times New Roman" w:hAnsi="Times New Roman" w:cs="Times New Roman"/>
                <w:b/>
                <w:lang w:val="ro-RO"/>
              </w:rPr>
              <w:t>Studiu individual</w:t>
            </w:r>
          </w:p>
        </w:tc>
        <w:tc>
          <w:tcPr>
            <w:tcW w:w="2400" w:type="dxa"/>
            <w:vMerge/>
          </w:tcPr>
          <w:p w:rsidR="00CE5014" w:rsidRPr="00AB47D2" w:rsidRDefault="00CE5014" w:rsidP="00F122CD">
            <w:pPr>
              <w:rPr>
                <w:rFonts w:ascii="Times New Roman" w:hAnsi="Times New Roman" w:cs="Times New Roman"/>
                <w:b/>
              </w:rPr>
            </w:pPr>
          </w:p>
        </w:tc>
      </w:tr>
      <w:tr w:rsidR="00CE5014" w:rsidRPr="00AB47D2" w:rsidTr="00B37CF6">
        <w:trPr>
          <w:cantSplit/>
          <w:trHeight w:val="331"/>
        </w:trPr>
        <w:tc>
          <w:tcPr>
            <w:tcW w:w="873" w:type="dxa"/>
            <w:vAlign w:val="center"/>
          </w:tcPr>
          <w:p w:rsidR="00CE5014" w:rsidRPr="00AB47D2" w:rsidRDefault="00CE5014" w:rsidP="00F122CD">
            <w:pPr>
              <w:spacing w:line="259" w:lineRule="auto"/>
              <w:jc w:val="center"/>
              <w:rPr>
                <w:rFonts w:ascii="Times New Roman" w:hAnsi="Times New Roman" w:cs="Times New Roman"/>
                <w:i/>
                <w:lang w:val="ro-RO"/>
              </w:rPr>
            </w:pPr>
            <w:r>
              <w:rPr>
                <w:rFonts w:ascii="Times New Roman" w:hAnsi="Times New Roman" w:cs="Times New Roman"/>
                <w:i/>
                <w:lang w:val="ro-RO"/>
              </w:rPr>
              <w:t>10</w:t>
            </w:r>
          </w:p>
        </w:tc>
        <w:tc>
          <w:tcPr>
            <w:tcW w:w="829" w:type="dxa"/>
            <w:vAlign w:val="center"/>
          </w:tcPr>
          <w:p w:rsidR="00CE5014" w:rsidRPr="00AB47D2" w:rsidRDefault="00CE5014" w:rsidP="00F122CD">
            <w:pPr>
              <w:spacing w:line="259" w:lineRule="auto"/>
              <w:jc w:val="center"/>
              <w:rPr>
                <w:rFonts w:ascii="Times New Roman" w:hAnsi="Times New Roman" w:cs="Times New Roman"/>
                <w:i/>
                <w:lang w:val="ro-RO"/>
              </w:rPr>
            </w:pPr>
            <w:r>
              <w:rPr>
                <w:rFonts w:ascii="Times New Roman" w:hAnsi="Times New Roman" w:cs="Times New Roman"/>
                <w:i/>
                <w:lang w:val="ro-RO"/>
              </w:rPr>
              <w:t>10</w:t>
            </w:r>
          </w:p>
        </w:tc>
        <w:tc>
          <w:tcPr>
            <w:tcW w:w="708" w:type="dxa"/>
            <w:vAlign w:val="center"/>
          </w:tcPr>
          <w:p w:rsidR="00CE5014" w:rsidRPr="00AB47D2" w:rsidRDefault="00CE5014" w:rsidP="00F122CD">
            <w:pPr>
              <w:spacing w:line="259" w:lineRule="auto"/>
              <w:jc w:val="center"/>
              <w:rPr>
                <w:rFonts w:ascii="Times New Roman" w:hAnsi="Times New Roman" w:cs="Times New Roman"/>
                <w:i/>
                <w:lang w:val="ro-RO"/>
              </w:rPr>
            </w:pPr>
          </w:p>
        </w:tc>
        <w:tc>
          <w:tcPr>
            <w:tcW w:w="3121" w:type="dxa"/>
            <w:vAlign w:val="center"/>
          </w:tcPr>
          <w:p w:rsidR="00CE5014" w:rsidRPr="00AB47D2" w:rsidRDefault="00CE5014" w:rsidP="00CE5014">
            <w:pPr>
              <w:jc w:val="center"/>
              <w:rPr>
                <w:rFonts w:ascii="Times New Roman" w:hAnsi="Times New Roman" w:cs="Times New Roman"/>
                <w:i/>
                <w:lang w:val="ro-RO"/>
              </w:rPr>
            </w:pPr>
            <w:r>
              <w:rPr>
                <w:rFonts w:ascii="Times New Roman" w:hAnsi="Times New Roman" w:cs="Times New Roman"/>
                <w:i/>
                <w:lang w:val="ro-RO"/>
              </w:rPr>
              <w:t>20</w:t>
            </w:r>
          </w:p>
        </w:tc>
        <w:tc>
          <w:tcPr>
            <w:tcW w:w="2331" w:type="dxa"/>
            <w:vAlign w:val="center"/>
          </w:tcPr>
          <w:p w:rsidR="00CE5014" w:rsidRPr="00AB47D2" w:rsidRDefault="00CE5014" w:rsidP="00F122CD">
            <w:pPr>
              <w:jc w:val="center"/>
              <w:rPr>
                <w:rFonts w:ascii="Times New Roman" w:hAnsi="Times New Roman" w:cs="Times New Roman"/>
                <w:i/>
                <w:lang w:val="ro-RO"/>
              </w:rPr>
            </w:pPr>
            <w:r>
              <w:rPr>
                <w:rFonts w:ascii="Times New Roman" w:hAnsi="Times New Roman" w:cs="Times New Roman"/>
                <w:i/>
                <w:lang w:val="ro-RO"/>
              </w:rPr>
              <w:t>100</w:t>
            </w:r>
          </w:p>
        </w:tc>
        <w:tc>
          <w:tcPr>
            <w:tcW w:w="2400" w:type="dxa"/>
            <w:vAlign w:val="center"/>
          </w:tcPr>
          <w:p w:rsidR="00CE5014" w:rsidRPr="00AB47D2" w:rsidRDefault="00CE5014" w:rsidP="00F122CD">
            <w:pPr>
              <w:jc w:val="center"/>
              <w:rPr>
                <w:rFonts w:ascii="Times New Roman" w:hAnsi="Times New Roman" w:cs="Times New Roman"/>
                <w:i/>
              </w:rPr>
            </w:pPr>
          </w:p>
        </w:tc>
      </w:tr>
      <w:tr w:rsidR="00CE5014" w:rsidRPr="004D620C" w:rsidTr="00B37CF6">
        <w:trPr>
          <w:trHeight w:val="408"/>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Precondiții</w:t>
            </w:r>
          </w:p>
        </w:tc>
        <w:tc>
          <w:tcPr>
            <w:tcW w:w="7852" w:type="dxa"/>
            <w:gridSpan w:val="3"/>
            <w:vAlign w:val="center"/>
          </w:tcPr>
          <w:p w:rsidR="00CE5014" w:rsidRPr="00AB47D2" w:rsidRDefault="00CE5014" w:rsidP="00F122CD">
            <w:pPr>
              <w:jc w:val="both"/>
              <w:rPr>
                <w:rFonts w:ascii="Times New Roman" w:hAnsi="Times New Roman" w:cs="Times New Roman"/>
                <w:i/>
                <w:lang w:val="en-US"/>
              </w:rPr>
            </w:pPr>
            <w:r w:rsidRPr="00AB47D2">
              <w:rPr>
                <w:rFonts w:ascii="Times New Roman" w:hAnsi="Times New Roman" w:cs="Times New Roman"/>
                <w:i/>
                <w:lang w:val="en-US"/>
              </w:rPr>
              <w:t>Unii specialişti din domeniu consideră că manager şi lider sunt termeni sinonimi şi îi folosesc în mod alternativ. Însă, leadership-ul şi managementul reprezintă de fapt dimensiuni distincte ale persoanelor din conducere: leadership-ul reprezintă capacitatea de a determina oameni să acţioneze. Managerul, în schimb, este individul care asigură atingerea obiectivelor organizaţionale prin planificare, organizare şi orientarea muncii către finalitate. Prin urmare, o persoană poate fi un manager eficient fără a avea capacităţile unui lider. În ultimul deceniu, se acordă o tot mai mare atenţie orientării managerilor spre obţinerea de rezultate mai bune în leadership. Rolul cursului este de a dezvolta în viitorii manageri calitățile de lider la nivel de organizare, motivare, comunicare, etc</w:t>
            </w:r>
          </w:p>
        </w:tc>
      </w:tr>
      <w:tr w:rsidR="00CE5014" w:rsidRPr="004D620C" w:rsidTr="00B37CF6">
        <w:trPr>
          <w:trHeight w:val="129"/>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Finalitățile cursului</w:t>
            </w:r>
          </w:p>
        </w:tc>
        <w:tc>
          <w:tcPr>
            <w:tcW w:w="7852" w:type="dxa"/>
            <w:gridSpan w:val="3"/>
            <w:vAlign w:val="center"/>
          </w:tcPr>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Să elaboreze o lucrare aplicativă (proiect) ce se referă la soluționarea unor probleme comunitare</w:t>
            </w:r>
            <w:r w:rsidR="005C0F2D">
              <w:rPr>
                <w:rFonts w:ascii="Times New Roman" w:hAnsi="Times New Roman" w:cs="Times New Roman"/>
                <w:i/>
                <w:lang w:val="en-US"/>
              </w:rPr>
              <w:t>.</w:t>
            </w:r>
          </w:p>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Să elaboreze și să coordoneze realizarea proiectelor</w:t>
            </w:r>
            <w:r w:rsidR="005C0F2D">
              <w:rPr>
                <w:rFonts w:ascii="Times New Roman" w:hAnsi="Times New Roman" w:cs="Times New Roman"/>
                <w:i/>
                <w:lang w:val="en-US"/>
              </w:rPr>
              <w:t>.</w:t>
            </w:r>
            <w:r w:rsidRPr="00AB47D2">
              <w:rPr>
                <w:rFonts w:ascii="Times New Roman" w:hAnsi="Times New Roman" w:cs="Times New Roman"/>
                <w:i/>
                <w:lang w:val="en-US"/>
              </w:rPr>
              <w:t xml:space="preserve"> </w:t>
            </w:r>
          </w:p>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Să posede capacități de a lucra individual și în echipă</w:t>
            </w:r>
            <w:r w:rsidR="005C0F2D">
              <w:rPr>
                <w:rFonts w:ascii="Times New Roman" w:hAnsi="Times New Roman" w:cs="Times New Roman"/>
                <w:i/>
                <w:lang w:val="en-US"/>
              </w:rPr>
              <w:t>.</w:t>
            </w:r>
          </w:p>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Să aplice metode și strategii de luare a deciziilor</w:t>
            </w:r>
            <w:r w:rsidR="005C0F2D">
              <w:rPr>
                <w:rFonts w:ascii="Times New Roman" w:hAnsi="Times New Roman" w:cs="Times New Roman"/>
                <w:i/>
                <w:lang w:val="en-US"/>
              </w:rPr>
              <w:t>.</w:t>
            </w:r>
          </w:p>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Să aplice metode de soluționare a potențialelor conflicte în echipă</w:t>
            </w:r>
            <w:r w:rsidR="005C0F2D">
              <w:rPr>
                <w:rFonts w:ascii="Times New Roman" w:hAnsi="Times New Roman" w:cs="Times New Roman"/>
                <w:i/>
                <w:lang w:val="en-US"/>
              </w:rPr>
              <w:t>.</w:t>
            </w:r>
          </w:p>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Să elaboreze o lucrare PPT și prezentarea conform cerințelor</w:t>
            </w:r>
            <w:r w:rsidR="005C0F2D">
              <w:rPr>
                <w:rFonts w:ascii="Times New Roman" w:hAnsi="Times New Roman" w:cs="Times New Roman"/>
                <w:i/>
                <w:lang w:val="en-US"/>
              </w:rPr>
              <w:t>.</w:t>
            </w:r>
            <w:r w:rsidRPr="00AB47D2">
              <w:rPr>
                <w:rFonts w:ascii="Times New Roman" w:hAnsi="Times New Roman" w:cs="Times New Roman"/>
                <w:i/>
                <w:lang w:val="en-US"/>
              </w:rPr>
              <w:t xml:space="preserve"> </w:t>
            </w:r>
          </w:p>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Să formeze echipe și să dezvolte colaborarea</w:t>
            </w:r>
            <w:r w:rsidR="005C0F2D">
              <w:rPr>
                <w:rFonts w:ascii="Times New Roman" w:hAnsi="Times New Roman" w:cs="Times New Roman"/>
                <w:i/>
                <w:lang w:val="en-US"/>
              </w:rPr>
              <w:t>.</w:t>
            </w:r>
          </w:p>
          <w:p w:rsidR="00CE5014" w:rsidRPr="00AB47D2" w:rsidRDefault="00CE5014" w:rsidP="00F122CD">
            <w:pPr>
              <w:tabs>
                <w:tab w:val="left" w:pos="92"/>
                <w:tab w:val="left" w:pos="375"/>
                <w:tab w:val="left" w:pos="659"/>
              </w:tabs>
              <w:ind w:firstLine="375"/>
              <w:jc w:val="both"/>
              <w:rPr>
                <w:rFonts w:ascii="Times New Roman" w:hAnsi="Times New Roman" w:cs="Times New Roman"/>
                <w:i/>
                <w:lang w:val="en-US"/>
              </w:rPr>
            </w:pPr>
            <w:r w:rsidRPr="00AB47D2">
              <w:rPr>
                <w:rFonts w:ascii="Times New Roman" w:hAnsi="Times New Roman" w:cs="Times New Roman"/>
                <w:i/>
                <w:lang w:val="en-US"/>
              </w:rPr>
              <w:t>•</w:t>
            </w:r>
            <w:r w:rsidRPr="00AB47D2">
              <w:rPr>
                <w:rFonts w:ascii="Times New Roman" w:hAnsi="Times New Roman" w:cs="Times New Roman"/>
                <w:i/>
                <w:lang w:val="en-US"/>
              </w:rPr>
              <w:tab/>
              <w:t xml:space="preserve">Să își poată determina nivelul imaginii și respectului de sine și să se automotiveze în dezvoltarea </w:t>
            </w:r>
            <w:r w:rsidR="005C0F2D">
              <w:rPr>
                <w:rFonts w:ascii="Times New Roman" w:hAnsi="Times New Roman" w:cs="Times New Roman"/>
                <w:i/>
                <w:lang w:val="en-US"/>
              </w:rPr>
              <w:t>personal.</w:t>
            </w:r>
          </w:p>
        </w:tc>
      </w:tr>
      <w:tr w:rsidR="00CE5014" w:rsidRPr="00AB47D2" w:rsidTr="00B37CF6">
        <w:trPr>
          <w:trHeight w:val="134"/>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Conținutul (descriptorului)</w:t>
            </w:r>
          </w:p>
        </w:tc>
        <w:tc>
          <w:tcPr>
            <w:tcW w:w="7852" w:type="dxa"/>
            <w:gridSpan w:val="3"/>
            <w:vAlign w:val="center"/>
          </w:tcPr>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1.</w:t>
            </w:r>
            <w:r w:rsidRPr="00AB47D2">
              <w:rPr>
                <w:rFonts w:ascii="Times New Roman" w:hAnsi="Times New Roman" w:cs="Times New Roman"/>
                <w:i/>
                <w:lang w:val="ro-RO"/>
              </w:rPr>
              <w:tab/>
              <w:t>Prelegerea I. Întroducere în Leadership</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2.</w:t>
            </w:r>
            <w:r w:rsidRPr="00AB47D2">
              <w:rPr>
                <w:rFonts w:ascii="Times New Roman" w:hAnsi="Times New Roman" w:cs="Times New Roman"/>
                <w:i/>
                <w:lang w:val="ro-RO"/>
              </w:rPr>
              <w:tab/>
              <w:t>Prelegerea II. Tipologia Leaderilor</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3.</w:t>
            </w:r>
            <w:r w:rsidRPr="00AB47D2">
              <w:rPr>
                <w:rFonts w:ascii="Times New Roman" w:hAnsi="Times New Roman" w:cs="Times New Roman"/>
                <w:i/>
                <w:lang w:val="ro-RO"/>
              </w:rPr>
              <w:tab/>
              <w:t xml:space="preserve"> Prelegerea III.  Leadership-ul- o componentă principală a lucrului în echipe</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4.</w:t>
            </w:r>
            <w:r w:rsidRPr="00AB47D2">
              <w:rPr>
                <w:rFonts w:ascii="Times New Roman" w:hAnsi="Times New Roman" w:cs="Times New Roman"/>
                <w:i/>
                <w:lang w:val="ro-RO"/>
              </w:rPr>
              <w:tab/>
              <w:t>Prelegerea IV. Etapele de formare a echipelor</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5.</w:t>
            </w:r>
            <w:r w:rsidRPr="00AB47D2">
              <w:rPr>
                <w:rFonts w:ascii="Times New Roman" w:hAnsi="Times New Roman" w:cs="Times New Roman"/>
                <w:i/>
                <w:lang w:val="ro-RO"/>
              </w:rPr>
              <w:tab/>
              <w:t>Prelegerea V. Comunicarea în leadership</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6.</w:t>
            </w:r>
            <w:r w:rsidRPr="00AB47D2">
              <w:rPr>
                <w:rFonts w:ascii="Times New Roman" w:hAnsi="Times New Roman" w:cs="Times New Roman"/>
                <w:i/>
                <w:lang w:val="ro-RO"/>
              </w:rPr>
              <w:tab/>
              <w:t>PrelegereaVI. Prezentarea și ascultarea eficientă</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7.</w:t>
            </w:r>
            <w:r w:rsidRPr="00AB47D2">
              <w:rPr>
                <w:rFonts w:ascii="Times New Roman" w:hAnsi="Times New Roman" w:cs="Times New Roman"/>
                <w:i/>
                <w:lang w:val="ro-RO"/>
              </w:rPr>
              <w:tab/>
              <w:t>Prelegerea VII.  Managementul conflictului</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8.</w:t>
            </w:r>
            <w:r w:rsidRPr="00AB47D2">
              <w:rPr>
                <w:rFonts w:ascii="Times New Roman" w:hAnsi="Times New Roman" w:cs="Times New Roman"/>
                <w:i/>
                <w:lang w:val="ro-RO"/>
              </w:rPr>
              <w:tab/>
              <w:t>Prelegerea VIII. Luarea deciziilor</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9.</w:t>
            </w:r>
            <w:r w:rsidRPr="00AB47D2">
              <w:rPr>
                <w:rFonts w:ascii="Times New Roman" w:hAnsi="Times New Roman" w:cs="Times New Roman"/>
                <w:i/>
                <w:lang w:val="ro-RO"/>
              </w:rPr>
              <w:tab/>
              <w:t>Prelegerea IX. Autocunoașterea și dezvoltarea personală</w:t>
            </w:r>
          </w:p>
          <w:p w:rsidR="00CE5014" w:rsidRPr="00AB47D2" w:rsidRDefault="00CE5014" w:rsidP="00F122CD">
            <w:pPr>
              <w:pStyle w:val="a4"/>
              <w:tabs>
                <w:tab w:val="left" w:pos="92"/>
                <w:tab w:val="left" w:pos="375"/>
                <w:tab w:val="left" w:pos="659"/>
              </w:tabs>
              <w:ind w:left="92" w:firstLine="283"/>
              <w:jc w:val="both"/>
              <w:rPr>
                <w:rFonts w:ascii="Times New Roman" w:hAnsi="Times New Roman" w:cs="Times New Roman"/>
                <w:i/>
                <w:lang w:val="ro-RO"/>
              </w:rPr>
            </w:pPr>
            <w:r w:rsidRPr="00AB47D2">
              <w:rPr>
                <w:rFonts w:ascii="Times New Roman" w:hAnsi="Times New Roman" w:cs="Times New Roman"/>
                <w:i/>
                <w:lang w:val="ro-RO"/>
              </w:rPr>
              <w:t>10.</w:t>
            </w:r>
            <w:r w:rsidRPr="00AB47D2">
              <w:rPr>
                <w:rFonts w:ascii="Times New Roman" w:hAnsi="Times New Roman" w:cs="Times New Roman"/>
                <w:i/>
                <w:lang w:val="ro-RO"/>
              </w:rPr>
              <w:tab/>
              <w:t>Prelegerea  X. Managementul proiectelor</w:t>
            </w:r>
          </w:p>
        </w:tc>
      </w:tr>
      <w:tr w:rsidR="00CE5014" w:rsidRPr="004D620C" w:rsidTr="00B37CF6">
        <w:trPr>
          <w:trHeight w:val="422"/>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Metode de predare și învățare</w:t>
            </w:r>
          </w:p>
        </w:tc>
        <w:tc>
          <w:tcPr>
            <w:tcW w:w="7852" w:type="dxa"/>
            <w:gridSpan w:val="3"/>
            <w:vAlign w:val="center"/>
          </w:tcPr>
          <w:p w:rsidR="00CE5014" w:rsidRPr="00AB47D2" w:rsidRDefault="00852CFA" w:rsidP="00F122CD">
            <w:pPr>
              <w:jc w:val="both"/>
              <w:rPr>
                <w:rFonts w:ascii="Times New Roman" w:hAnsi="Times New Roman" w:cs="Times New Roman"/>
                <w:i/>
                <w:lang w:val="en-US"/>
              </w:rPr>
            </w:pPr>
            <w:r>
              <w:rPr>
                <w:rFonts w:ascii="Times New Roman" w:hAnsi="Times New Roman" w:cs="Times New Roman"/>
                <w:i/>
                <w:lang w:val="en-US"/>
              </w:rPr>
              <w:t>P</w:t>
            </w:r>
            <w:r w:rsidR="00CE5014" w:rsidRPr="00AB47D2">
              <w:rPr>
                <w:rFonts w:ascii="Times New Roman" w:hAnsi="Times New Roman" w:cs="Times New Roman"/>
                <w:i/>
                <w:lang w:val="en-US"/>
              </w:rPr>
              <w:t>ovestire, explicația, power-point, lucru în grup</w:t>
            </w:r>
            <w:r w:rsidR="005C0F2D">
              <w:rPr>
                <w:rFonts w:ascii="Times New Roman" w:hAnsi="Times New Roman" w:cs="Times New Roman"/>
                <w:i/>
                <w:lang w:val="en-US"/>
              </w:rPr>
              <w:t>.</w:t>
            </w:r>
          </w:p>
        </w:tc>
      </w:tr>
      <w:tr w:rsidR="00CE5014" w:rsidRPr="00AB47D2" w:rsidTr="00B37CF6">
        <w:trPr>
          <w:trHeight w:val="287"/>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Modalități de evaluare</w:t>
            </w:r>
          </w:p>
        </w:tc>
        <w:tc>
          <w:tcPr>
            <w:tcW w:w="7852" w:type="dxa"/>
            <w:gridSpan w:val="3"/>
            <w:vAlign w:val="center"/>
          </w:tcPr>
          <w:p w:rsidR="00CE5014" w:rsidRPr="00AB47D2" w:rsidRDefault="00852CFA" w:rsidP="00F122CD">
            <w:pPr>
              <w:jc w:val="both"/>
              <w:rPr>
                <w:rFonts w:ascii="Times New Roman" w:hAnsi="Times New Roman" w:cs="Times New Roman"/>
                <w:i/>
                <w:lang w:val="en-US"/>
              </w:rPr>
            </w:pPr>
            <w:r>
              <w:rPr>
                <w:rFonts w:ascii="Times New Roman" w:hAnsi="Times New Roman" w:cs="Times New Roman"/>
                <w:i/>
                <w:lang w:val="en-US"/>
              </w:rPr>
              <w:t>T</w:t>
            </w:r>
            <w:r w:rsidR="00CE5014" w:rsidRPr="00AB47D2">
              <w:rPr>
                <w:rFonts w:ascii="Times New Roman" w:hAnsi="Times New Roman" w:cs="Times New Roman"/>
                <w:i/>
                <w:lang w:val="en-US"/>
              </w:rPr>
              <w:t>estarea continuă pe parcursul semestrului, rezultatele activităţii la seminare/lucrări practice de laborator;</w:t>
            </w:r>
          </w:p>
          <w:p w:rsidR="00CE5014" w:rsidRPr="00AB47D2" w:rsidRDefault="00CE5014" w:rsidP="00F122CD">
            <w:pPr>
              <w:jc w:val="both"/>
              <w:rPr>
                <w:rFonts w:ascii="Times New Roman" w:hAnsi="Times New Roman" w:cs="Times New Roman"/>
                <w:i/>
                <w:lang w:val="en-US"/>
              </w:rPr>
            </w:pPr>
            <w:r w:rsidRPr="00AB47D2">
              <w:rPr>
                <w:rFonts w:ascii="Times New Roman" w:hAnsi="Times New Roman" w:cs="Times New Roman"/>
                <w:i/>
                <w:lang w:val="en-US"/>
              </w:rPr>
              <w:t>- testarea periodică prin lucrări de control;</w:t>
            </w:r>
          </w:p>
          <w:p w:rsidR="00CE5014" w:rsidRPr="00AB47D2" w:rsidRDefault="00CE5014" w:rsidP="00F122CD">
            <w:pPr>
              <w:jc w:val="both"/>
              <w:rPr>
                <w:rFonts w:ascii="Times New Roman" w:hAnsi="Times New Roman" w:cs="Times New Roman"/>
                <w:i/>
                <w:lang w:val="en-US"/>
              </w:rPr>
            </w:pPr>
            <w:r w:rsidRPr="00AB47D2">
              <w:rPr>
                <w:rFonts w:ascii="Times New Roman" w:hAnsi="Times New Roman" w:cs="Times New Roman"/>
                <w:i/>
                <w:lang w:val="en-US"/>
              </w:rPr>
              <w:t xml:space="preserve">- activităţile individuale: teme/referate/eseuri/traduceri/proiecte, studiu de caz etc.  </w:t>
            </w:r>
          </w:p>
          <w:p w:rsidR="00CE5014" w:rsidRPr="00AB47D2" w:rsidRDefault="00CE5014" w:rsidP="00F122CD">
            <w:pPr>
              <w:jc w:val="both"/>
              <w:rPr>
                <w:rFonts w:ascii="Times New Roman" w:hAnsi="Times New Roman" w:cs="Times New Roman"/>
                <w:i/>
              </w:rPr>
            </w:pPr>
            <w:r w:rsidRPr="00AB47D2">
              <w:rPr>
                <w:rFonts w:ascii="Times New Roman" w:hAnsi="Times New Roman" w:cs="Times New Roman"/>
                <w:i/>
              </w:rPr>
              <w:t>- activităţi practice</w:t>
            </w:r>
          </w:p>
        </w:tc>
      </w:tr>
      <w:tr w:rsidR="00CE5014" w:rsidRPr="004D620C" w:rsidTr="00B37CF6">
        <w:trPr>
          <w:trHeight w:val="405"/>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Condiții de obținere a creditelor</w:t>
            </w:r>
          </w:p>
        </w:tc>
        <w:tc>
          <w:tcPr>
            <w:tcW w:w="7852" w:type="dxa"/>
            <w:gridSpan w:val="3"/>
            <w:vAlign w:val="center"/>
          </w:tcPr>
          <w:p w:rsidR="00CE5014" w:rsidRPr="00AB47D2" w:rsidRDefault="00852CFA" w:rsidP="00F122CD">
            <w:pPr>
              <w:jc w:val="both"/>
              <w:rPr>
                <w:rFonts w:ascii="Times New Roman" w:hAnsi="Times New Roman" w:cs="Times New Roman"/>
                <w:i/>
                <w:lang w:val="ro-RO"/>
              </w:rPr>
            </w:pPr>
            <w:r>
              <w:rPr>
                <w:rFonts w:ascii="Times New Roman" w:hAnsi="Times New Roman" w:cs="Times New Roman"/>
                <w:i/>
                <w:lang w:val="ro-RO"/>
              </w:rPr>
              <w:t>N</w:t>
            </w:r>
            <w:r w:rsidR="00CE5014" w:rsidRPr="00AB47D2">
              <w:rPr>
                <w:rFonts w:ascii="Times New Roman" w:hAnsi="Times New Roman" w:cs="Times New Roman"/>
                <w:i/>
                <w:lang w:val="ro-RO"/>
              </w:rPr>
              <w:t>ote la seminare, evaluari curente, evaluare finală.</w:t>
            </w:r>
          </w:p>
        </w:tc>
      </w:tr>
      <w:tr w:rsidR="00CE5014" w:rsidRPr="00AB47D2" w:rsidTr="00B37CF6">
        <w:trPr>
          <w:trHeight w:val="427"/>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Coordonator de disciplină</w:t>
            </w:r>
          </w:p>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Titularul cursului</w:t>
            </w:r>
          </w:p>
        </w:tc>
        <w:tc>
          <w:tcPr>
            <w:tcW w:w="7852" w:type="dxa"/>
            <w:gridSpan w:val="3"/>
            <w:vAlign w:val="center"/>
          </w:tcPr>
          <w:p w:rsidR="00CE5014" w:rsidRPr="00AB47D2" w:rsidRDefault="00CE5014" w:rsidP="00F122CD">
            <w:pPr>
              <w:jc w:val="both"/>
              <w:rPr>
                <w:rFonts w:ascii="Times New Roman" w:hAnsi="Times New Roman" w:cs="Times New Roman"/>
                <w:b/>
                <w:i/>
                <w:lang w:val="ro-RO"/>
              </w:rPr>
            </w:pPr>
            <w:r w:rsidRPr="00AB47D2">
              <w:rPr>
                <w:rFonts w:ascii="Times New Roman" w:hAnsi="Times New Roman" w:cs="Times New Roman"/>
                <w:b/>
                <w:i/>
                <w:lang w:val="ro-RO"/>
              </w:rPr>
              <w:t>NONI LUDMILA</w:t>
            </w:r>
          </w:p>
        </w:tc>
      </w:tr>
      <w:tr w:rsidR="00CE5014" w:rsidRPr="00AB47D2" w:rsidTr="00B37CF6">
        <w:trPr>
          <w:trHeight w:val="70"/>
        </w:trPr>
        <w:tc>
          <w:tcPr>
            <w:tcW w:w="2410" w:type="dxa"/>
            <w:gridSpan w:val="3"/>
            <w:vAlign w:val="center"/>
          </w:tcPr>
          <w:p w:rsidR="00CE5014" w:rsidRPr="00AB47D2" w:rsidRDefault="00CE5014" w:rsidP="00F122CD">
            <w:pPr>
              <w:jc w:val="both"/>
              <w:rPr>
                <w:rFonts w:ascii="Times New Roman" w:hAnsi="Times New Roman" w:cs="Times New Roman"/>
                <w:b/>
                <w:lang w:val="ro-RO"/>
              </w:rPr>
            </w:pPr>
            <w:r w:rsidRPr="00AB47D2">
              <w:rPr>
                <w:rFonts w:ascii="Times New Roman" w:hAnsi="Times New Roman" w:cs="Times New Roman"/>
                <w:b/>
                <w:lang w:val="ro-RO"/>
              </w:rPr>
              <w:t>Limba de predare</w:t>
            </w:r>
          </w:p>
        </w:tc>
        <w:tc>
          <w:tcPr>
            <w:tcW w:w="7852" w:type="dxa"/>
            <w:gridSpan w:val="3"/>
            <w:vAlign w:val="center"/>
          </w:tcPr>
          <w:p w:rsidR="00CE5014" w:rsidRPr="00AB47D2" w:rsidRDefault="00CE5014" w:rsidP="00F122CD">
            <w:pPr>
              <w:jc w:val="both"/>
              <w:rPr>
                <w:rFonts w:ascii="Times New Roman" w:hAnsi="Times New Roman" w:cs="Times New Roman"/>
                <w:i/>
              </w:rPr>
            </w:pPr>
            <w:r w:rsidRPr="00AB47D2">
              <w:rPr>
                <w:rFonts w:ascii="Times New Roman" w:hAnsi="Times New Roman" w:cs="Times New Roman"/>
                <w:i/>
                <w:lang w:val="ro-RO"/>
              </w:rPr>
              <w:t>Română</w:t>
            </w:r>
          </w:p>
        </w:tc>
      </w:tr>
    </w:tbl>
    <w:tbl>
      <w:tblPr>
        <w:tblStyle w:val="2"/>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37CF6" w:rsidRPr="004D620C" w:rsidTr="003A52DD">
        <w:trPr>
          <w:trHeight w:val="273"/>
        </w:trPr>
        <w:tc>
          <w:tcPr>
            <w:tcW w:w="10262" w:type="dxa"/>
            <w:gridSpan w:val="6"/>
          </w:tcPr>
          <w:p w:rsidR="00B37CF6" w:rsidRPr="000836FB" w:rsidRDefault="00B37CF6" w:rsidP="003A52DD">
            <w:pPr>
              <w:rPr>
                <w:rFonts w:ascii="Times New Roman" w:hAnsi="Times New Roman" w:cs="Times New Roman"/>
                <w:b/>
                <w:i/>
                <w:sz w:val="24"/>
                <w:lang w:val="ro-RO"/>
              </w:rPr>
            </w:pPr>
            <w:r w:rsidRPr="000836FB">
              <w:rPr>
                <w:rFonts w:ascii="Times New Roman" w:hAnsi="Times New Roman" w:cs="Times New Roman"/>
                <w:b/>
                <w:sz w:val="24"/>
                <w:lang w:val="ro-RO"/>
              </w:rPr>
              <w:lastRenderedPageBreak/>
              <w:t xml:space="preserve">Unitatea de curs: </w:t>
            </w:r>
            <w:r w:rsidR="00166269" w:rsidRPr="000836FB">
              <w:rPr>
                <w:rFonts w:ascii="Times New Roman" w:hAnsi="Times New Roman" w:cs="Times New Roman"/>
                <w:b/>
                <w:i/>
                <w:sz w:val="24"/>
                <w:lang w:val="ro-RO"/>
              </w:rPr>
              <w:t>INIȚIERE ÎN ECONOMIA CAPITALULUI UMAN</w:t>
            </w:r>
          </w:p>
        </w:tc>
      </w:tr>
      <w:tr w:rsidR="00B37CF6" w:rsidRPr="000836FB" w:rsidTr="003A52DD">
        <w:trPr>
          <w:trHeight w:val="390"/>
        </w:trPr>
        <w:tc>
          <w:tcPr>
            <w:tcW w:w="2410" w:type="dxa"/>
            <w:gridSpan w:val="3"/>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B37CF6" w:rsidRPr="000836FB" w:rsidRDefault="00B37CF6" w:rsidP="00B37CF6">
            <w:pPr>
              <w:jc w:val="center"/>
              <w:rPr>
                <w:rFonts w:ascii="Times New Roman" w:hAnsi="Times New Roman" w:cs="Times New Roman"/>
                <w:i/>
                <w:sz w:val="24"/>
                <w:lang w:val="ro-RO"/>
              </w:rPr>
            </w:pPr>
            <w:r w:rsidRPr="000836FB">
              <w:rPr>
                <w:rFonts w:ascii="Times New Roman" w:hAnsi="Times New Roman" w:cs="Times New Roman"/>
                <w:i/>
                <w:sz w:val="24"/>
                <w:lang w:val="ro-RO"/>
              </w:rPr>
              <w:t>U.0</w:t>
            </w:r>
            <w:r>
              <w:rPr>
                <w:rFonts w:ascii="Times New Roman" w:hAnsi="Times New Roman" w:cs="Times New Roman"/>
                <w:i/>
                <w:sz w:val="24"/>
                <w:lang w:val="ro-RO"/>
              </w:rPr>
              <w:t>4</w:t>
            </w:r>
            <w:r w:rsidRPr="000836FB">
              <w:rPr>
                <w:rFonts w:ascii="Times New Roman" w:hAnsi="Times New Roman" w:cs="Times New Roman"/>
                <w:i/>
                <w:sz w:val="24"/>
                <w:lang w:val="ro-RO"/>
              </w:rPr>
              <w:t>.A.</w:t>
            </w:r>
            <w:r>
              <w:rPr>
                <w:rFonts w:ascii="Times New Roman" w:hAnsi="Times New Roman" w:cs="Times New Roman"/>
                <w:i/>
                <w:sz w:val="24"/>
                <w:lang w:val="ro-RO"/>
              </w:rPr>
              <w:t>20</w:t>
            </w:r>
          </w:p>
        </w:tc>
        <w:tc>
          <w:tcPr>
            <w:tcW w:w="312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B37CF6" w:rsidRPr="000836FB" w:rsidRDefault="00B37CF6" w:rsidP="003A52DD">
            <w:pPr>
              <w:jc w:val="center"/>
              <w:rPr>
                <w:rFonts w:ascii="Times New Roman" w:hAnsi="Times New Roman" w:cs="Times New Roman"/>
                <w:i/>
                <w:sz w:val="24"/>
                <w:lang w:val="ro-RO"/>
              </w:rPr>
            </w:pPr>
            <w:r w:rsidRPr="000836FB">
              <w:rPr>
                <w:rFonts w:ascii="Times New Roman" w:hAnsi="Times New Roman" w:cs="Times New Roman"/>
                <w:i/>
                <w:sz w:val="24"/>
                <w:lang w:val="ro-RO"/>
              </w:rPr>
              <w:t>4</w:t>
            </w:r>
          </w:p>
        </w:tc>
        <w:tc>
          <w:tcPr>
            <w:tcW w:w="233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B37CF6" w:rsidRPr="000836FB"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B37CF6" w:rsidRPr="000836FB" w:rsidRDefault="00B37CF6" w:rsidP="003A52DD">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B37CF6" w:rsidRPr="000836FB" w:rsidTr="003A52DD">
        <w:trPr>
          <w:trHeight w:val="327"/>
        </w:trPr>
        <w:tc>
          <w:tcPr>
            <w:tcW w:w="2410" w:type="dxa"/>
            <w:gridSpan w:val="3"/>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2"/>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B37CF6" w:rsidRPr="000836FB" w:rsidRDefault="00B37CF6" w:rsidP="003A52DD">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B37CF6" w:rsidRPr="000836FB" w:rsidRDefault="00B37CF6" w:rsidP="003A52DD">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B37CF6" w:rsidRPr="000836FB" w:rsidTr="003A52DD">
        <w:trPr>
          <w:cantSplit/>
          <w:trHeight w:val="1142"/>
        </w:trPr>
        <w:tc>
          <w:tcPr>
            <w:tcW w:w="873" w:type="dxa"/>
            <w:textDirection w:val="btLr"/>
            <w:vAlign w:val="center"/>
          </w:tcPr>
          <w:p w:rsidR="00B37CF6" w:rsidRPr="000836FB" w:rsidRDefault="00B37CF6" w:rsidP="003A52DD">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B37CF6" w:rsidRPr="000836FB" w:rsidRDefault="00B37CF6" w:rsidP="003A52DD">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B37CF6" w:rsidRPr="000836FB" w:rsidRDefault="00B37CF6" w:rsidP="003A52DD">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B37CF6" w:rsidRPr="000836FB" w:rsidRDefault="00B37CF6" w:rsidP="003A52DD">
            <w:pPr>
              <w:rPr>
                <w:rFonts w:ascii="Times New Roman" w:hAnsi="Times New Roman" w:cs="Times New Roman"/>
                <w:b/>
                <w:sz w:val="24"/>
                <w:lang w:val="ro-RO"/>
              </w:rPr>
            </w:pPr>
          </w:p>
        </w:tc>
      </w:tr>
      <w:tr w:rsidR="00B37CF6" w:rsidRPr="000836FB" w:rsidTr="003A52DD">
        <w:trPr>
          <w:cantSplit/>
          <w:trHeight w:val="331"/>
        </w:trPr>
        <w:tc>
          <w:tcPr>
            <w:tcW w:w="873" w:type="dxa"/>
            <w:vAlign w:val="center"/>
          </w:tcPr>
          <w:p w:rsidR="00B37CF6" w:rsidRPr="000836FB" w:rsidRDefault="00B37CF6" w:rsidP="003A52DD">
            <w:pPr>
              <w:spacing w:line="259" w:lineRule="auto"/>
              <w:jc w:val="center"/>
              <w:rPr>
                <w:rFonts w:ascii="Times New Roman" w:hAnsi="Times New Roman" w:cs="Times New Roman"/>
                <w:i/>
                <w:sz w:val="24"/>
                <w:lang w:val="ro-RO"/>
              </w:rPr>
            </w:pPr>
          </w:p>
        </w:tc>
        <w:tc>
          <w:tcPr>
            <w:tcW w:w="1018" w:type="dxa"/>
            <w:vAlign w:val="center"/>
          </w:tcPr>
          <w:p w:rsidR="00B37CF6" w:rsidRPr="000836FB" w:rsidRDefault="00B37CF6"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519" w:type="dxa"/>
            <w:vAlign w:val="center"/>
          </w:tcPr>
          <w:p w:rsidR="00B37CF6" w:rsidRPr="000836FB" w:rsidRDefault="00B37CF6"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3121" w:type="dxa"/>
            <w:vAlign w:val="center"/>
          </w:tcPr>
          <w:p w:rsidR="00B37CF6" w:rsidRPr="000836FB"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2</w:t>
            </w:r>
            <w:r w:rsidRPr="000836FB">
              <w:rPr>
                <w:rFonts w:ascii="Times New Roman" w:hAnsi="Times New Roman" w:cs="Times New Roman"/>
                <w:i/>
                <w:sz w:val="24"/>
                <w:lang w:val="ro-RO"/>
              </w:rPr>
              <w:t>0</w:t>
            </w:r>
          </w:p>
        </w:tc>
        <w:tc>
          <w:tcPr>
            <w:tcW w:w="2331" w:type="dxa"/>
            <w:vAlign w:val="center"/>
          </w:tcPr>
          <w:p w:rsidR="00B37CF6" w:rsidRPr="000836FB" w:rsidRDefault="00B37CF6" w:rsidP="00B37CF6">
            <w:pPr>
              <w:jc w:val="center"/>
              <w:rPr>
                <w:rFonts w:ascii="Times New Roman" w:hAnsi="Times New Roman" w:cs="Times New Roman"/>
                <w:i/>
                <w:sz w:val="24"/>
                <w:lang w:val="ro-RO"/>
              </w:rPr>
            </w:pPr>
            <w:r>
              <w:rPr>
                <w:rFonts w:ascii="Times New Roman" w:hAnsi="Times New Roman" w:cs="Times New Roman"/>
                <w:i/>
                <w:sz w:val="24"/>
                <w:lang w:val="ro-RO"/>
              </w:rPr>
              <w:t>10</w:t>
            </w:r>
            <w:r w:rsidRPr="000836FB">
              <w:rPr>
                <w:rFonts w:ascii="Times New Roman" w:hAnsi="Times New Roman" w:cs="Times New Roman"/>
                <w:i/>
                <w:sz w:val="24"/>
                <w:lang w:val="ro-RO"/>
              </w:rPr>
              <w:t>0</w:t>
            </w:r>
          </w:p>
        </w:tc>
        <w:tc>
          <w:tcPr>
            <w:tcW w:w="2400" w:type="dxa"/>
            <w:vAlign w:val="center"/>
          </w:tcPr>
          <w:p w:rsidR="00B37CF6" w:rsidRPr="000836FB" w:rsidRDefault="00B37CF6" w:rsidP="003A52DD">
            <w:pPr>
              <w:jc w:val="center"/>
              <w:rPr>
                <w:rFonts w:ascii="Times New Roman" w:hAnsi="Times New Roman" w:cs="Times New Roman"/>
                <w:i/>
                <w:sz w:val="24"/>
                <w:lang w:val="ro-RO"/>
              </w:rPr>
            </w:pPr>
          </w:p>
        </w:tc>
      </w:tr>
      <w:tr w:rsidR="00B37CF6" w:rsidRPr="004D620C" w:rsidTr="003A52DD">
        <w:trPr>
          <w:trHeight w:val="408"/>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3"/>
            <w:vAlign w:val="center"/>
          </w:tcPr>
          <w:p w:rsidR="00B37CF6" w:rsidRPr="00852CFA" w:rsidRDefault="00B37CF6" w:rsidP="00D81157">
            <w:pPr>
              <w:tabs>
                <w:tab w:val="left" w:pos="92"/>
                <w:tab w:val="left" w:pos="375"/>
                <w:tab w:val="left" w:pos="517"/>
              </w:tabs>
              <w:jc w:val="both"/>
              <w:rPr>
                <w:rFonts w:ascii="Times New Roman" w:hAnsi="Times New Roman" w:cs="Times New Roman"/>
                <w:i/>
                <w:sz w:val="24"/>
                <w:szCs w:val="24"/>
                <w:lang w:val="ro-RO"/>
              </w:rPr>
            </w:pPr>
            <w:r w:rsidRPr="00852CFA">
              <w:rPr>
                <w:rFonts w:ascii="Times New Roman" w:hAnsi="Times New Roman" w:cs="Times New Roman"/>
                <w:i/>
                <w:sz w:val="24"/>
                <w:szCs w:val="24"/>
                <w:lang w:val="ro-RO"/>
              </w:rPr>
              <w:t xml:space="preserve">     Scopul studierii disciplinei prezintă principiile fundamentale ce definește capitalul uman, formele de organizare și structurare a acestuia, precum și modele de cuantificare a contribuției capitalului uman la creșterea economică, dar și identificarea potențialului de inovare a capitalului uman.  </w:t>
            </w:r>
          </w:p>
        </w:tc>
      </w:tr>
      <w:tr w:rsidR="00B37CF6" w:rsidRPr="004D620C" w:rsidTr="003A52DD">
        <w:trPr>
          <w:trHeight w:val="129"/>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3"/>
            <w:vAlign w:val="center"/>
          </w:tcPr>
          <w:p w:rsidR="00B37CF6" w:rsidRPr="00852CFA" w:rsidRDefault="00B37CF6" w:rsidP="00D81157">
            <w:pPr>
              <w:tabs>
                <w:tab w:val="left" w:pos="92"/>
                <w:tab w:val="left" w:pos="375"/>
                <w:tab w:val="left" w:pos="659"/>
              </w:tabs>
              <w:jc w:val="both"/>
              <w:rPr>
                <w:rFonts w:ascii="Times New Roman" w:hAnsi="Times New Roman" w:cs="Times New Roman"/>
                <w:i/>
                <w:sz w:val="24"/>
                <w:szCs w:val="24"/>
                <w:lang w:val="ro-RO"/>
              </w:rPr>
            </w:pPr>
            <w:r w:rsidRPr="00852CFA">
              <w:rPr>
                <w:rFonts w:ascii="Times New Roman" w:hAnsi="Times New Roman" w:cs="Times New Roman"/>
                <w:i/>
                <w:sz w:val="24"/>
                <w:szCs w:val="24"/>
                <w:lang w:val="ro-MD"/>
              </w:rPr>
              <w:t xml:space="preserve">    La finele acestui curs studenţii vor  fi capabili să definească conceptele de capital uman, economia capitalului uman, potențial inovațional al capitalului uman,  să aplice diferite modele pentru cuantificarea contribuției capitalului uman la creșterea economică, să efectuieze diferite calcule privind măsurarea capitalului uman, a potențialului de înzestrare și substituire, vor deosebi formele de elasticitate pentru capitalul uman, vor cunoaște indicatorii potențialului uman de cercetare-dezvoltare, vor fi capabili să evalueze capacitatea inovativă a capitalului uman din cadrul unei întreprinderi.  </w:t>
            </w:r>
          </w:p>
        </w:tc>
      </w:tr>
      <w:tr w:rsidR="00B37CF6" w:rsidRPr="004D620C" w:rsidTr="003A52DD">
        <w:trPr>
          <w:trHeight w:val="134"/>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3"/>
            <w:vAlign w:val="center"/>
          </w:tcPr>
          <w:p w:rsidR="00B37CF6" w:rsidRPr="00852CFA" w:rsidRDefault="00B37CF6" w:rsidP="003A52DD">
            <w:pPr>
              <w:tabs>
                <w:tab w:val="left" w:pos="92"/>
                <w:tab w:val="left" w:pos="375"/>
                <w:tab w:val="left" w:pos="659"/>
              </w:tabs>
              <w:jc w:val="both"/>
              <w:rPr>
                <w:rFonts w:ascii="Times New Roman" w:hAnsi="Times New Roman" w:cs="Times New Roman"/>
                <w:i/>
                <w:sz w:val="24"/>
                <w:szCs w:val="24"/>
                <w:lang w:val="ro-RO"/>
              </w:rPr>
            </w:pPr>
            <w:r w:rsidRPr="00852CFA">
              <w:rPr>
                <w:rFonts w:ascii="Times New Roman" w:hAnsi="Times New Roman" w:cs="Times New Roman"/>
                <w:i/>
                <w:sz w:val="24"/>
                <w:szCs w:val="24"/>
                <w:lang w:val="ro-MD"/>
              </w:rPr>
              <w:t xml:space="preserve">    Definiții și caracteristeci ale capitalului uman; Premizele dezvoltării capitalului uman; Esența și structura capitalului uman; Fundamentele metodolofice ale evaluării capitalului uman; Capitalul uman în teoria creșterii economice; Educația și creșterea economică; Modele de cuantificare a contribuției capitalului uman la creșterea economică; Legătura lofică dintre productivitatea forței de muncă, înzestrarea cu capital uman și ritmul progresului tehnic; Elasticitatea proceslor de subtituție dintre segmentul profesiilor manuale și nemanuale; Potențialul uman de cercetare-dezvoltare; Evaluarea capacității inovative a capitalului uman din cadrul unei firme; Rolul  capitalului uman în formarea unui Sistem Național de Inovare</w:t>
            </w:r>
            <w:r w:rsidR="005C0F2D">
              <w:rPr>
                <w:rFonts w:ascii="Times New Roman" w:hAnsi="Times New Roman" w:cs="Times New Roman"/>
                <w:i/>
                <w:sz w:val="24"/>
                <w:szCs w:val="24"/>
                <w:lang w:val="ro-MD"/>
              </w:rPr>
              <w:t>.</w:t>
            </w:r>
          </w:p>
        </w:tc>
      </w:tr>
      <w:tr w:rsidR="00B37CF6" w:rsidRPr="004D620C" w:rsidTr="003A52DD">
        <w:trPr>
          <w:trHeight w:val="422"/>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3"/>
            <w:vAlign w:val="center"/>
          </w:tcPr>
          <w:p w:rsidR="00B37CF6" w:rsidRPr="00852CFA" w:rsidRDefault="00852CFA" w:rsidP="003A52DD">
            <w:pPr>
              <w:jc w:val="both"/>
              <w:rPr>
                <w:rFonts w:ascii="Times New Roman" w:hAnsi="Times New Roman" w:cs="Times New Roman"/>
                <w:i/>
                <w:sz w:val="24"/>
                <w:szCs w:val="24"/>
                <w:lang w:val="ro-RO"/>
              </w:rPr>
            </w:pPr>
            <w:r w:rsidRPr="00852CFA">
              <w:rPr>
                <w:rFonts w:ascii="Times New Roman" w:hAnsi="Times New Roman" w:cs="Times New Roman"/>
                <w:i/>
                <w:sz w:val="24"/>
                <w:szCs w:val="24"/>
                <w:lang w:val="ro-RO"/>
              </w:rPr>
              <w:t>P</w:t>
            </w:r>
            <w:r w:rsidR="00B37CF6" w:rsidRPr="00852CFA">
              <w:rPr>
                <w:rFonts w:ascii="Times New Roman" w:hAnsi="Times New Roman" w:cs="Times New Roman"/>
                <w:i/>
                <w:sz w:val="24"/>
                <w:szCs w:val="24"/>
                <w:lang w:val="ro-RO"/>
              </w:rPr>
              <w:t>relegere clasică, explicația, power-point, lucru în grup, curs electronic</w:t>
            </w:r>
            <w:r w:rsidR="005C0F2D">
              <w:rPr>
                <w:rFonts w:ascii="Times New Roman" w:hAnsi="Times New Roman" w:cs="Times New Roman"/>
                <w:i/>
                <w:sz w:val="24"/>
                <w:szCs w:val="24"/>
                <w:lang w:val="ro-RO"/>
              </w:rPr>
              <w:t>.</w:t>
            </w:r>
          </w:p>
        </w:tc>
      </w:tr>
      <w:tr w:rsidR="00B37CF6" w:rsidRPr="004D620C" w:rsidTr="003A52DD">
        <w:trPr>
          <w:trHeight w:val="287"/>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3"/>
            <w:vAlign w:val="center"/>
          </w:tcPr>
          <w:p w:rsidR="00B37CF6" w:rsidRPr="00852CFA" w:rsidRDefault="00B37CF6" w:rsidP="003A52DD">
            <w:pPr>
              <w:jc w:val="both"/>
              <w:rPr>
                <w:rFonts w:ascii="Times New Roman" w:hAnsi="Times New Roman" w:cs="Times New Roman"/>
                <w:i/>
                <w:sz w:val="24"/>
                <w:szCs w:val="24"/>
                <w:lang w:val="ro-RO"/>
              </w:rPr>
            </w:pPr>
            <w:r w:rsidRPr="00852CFA">
              <w:rPr>
                <w:rFonts w:ascii="Times New Roman" w:hAnsi="Times New Roman" w:cs="Times New Roman"/>
                <w:i/>
                <w:sz w:val="24"/>
                <w:szCs w:val="24"/>
                <w:lang w:val="ro-RO"/>
              </w:rPr>
              <w:t>Conversația; Brainstorming-ul; Dezbaterea ; Studiu de caz; Lucru în echipe, proiect</w:t>
            </w:r>
            <w:r w:rsidR="005C0F2D">
              <w:rPr>
                <w:rFonts w:ascii="Times New Roman" w:hAnsi="Times New Roman" w:cs="Times New Roman"/>
                <w:i/>
                <w:sz w:val="24"/>
                <w:szCs w:val="24"/>
                <w:lang w:val="ro-RO"/>
              </w:rPr>
              <w:t>.</w:t>
            </w:r>
          </w:p>
        </w:tc>
      </w:tr>
      <w:tr w:rsidR="00B37CF6" w:rsidRPr="004D620C" w:rsidTr="003A52DD">
        <w:trPr>
          <w:trHeight w:val="405"/>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3"/>
            <w:vAlign w:val="center"/>
          </w:tcPr>
          <w:p w:rsidR="00B37CF6" w:rsidRPr="00852CFA" w:rsidRDefault="00852CFA" w:rsidP="003A52DD">
            <w:pPr>
              <w:jc w:val="both"/>
              <w:rPr>
                <w:rFonts w:ascii="Times New Roman" w:hAnsi="Times New Roman" w:cs="Times New Roman"/>
                <w:i/>
                <w:sz w:val="24"/>
                <w:szCs w:val="24"/>
                <w:lang w:val="ro-RO"/>
              </w:rPr>
            </w:pPr>
            <w:r w:rsidRPr="00852CFA">
              <w:rPr>
                <w:rFonts w:ascii="Times New Roman" w:hAnsi="Times New Roman" w:cs="Times New Roman"/>
                <w:i/>
                <w:sz w:val="24"/>
                <w:szCs w:val="24"/>
                <w:lang w:val="ro-RO"/>
              </w:rPr>
              <w:t>D</w:t>
            </w:r>
            <w:r w:rsidR="00B37CF6" w:rsidRPr="00852CFA">
              <w:rPr>
                <w:rFonts w:ascii="Times New Roman" w:hAnsi="Times New Roman" w:cs="Times New Roman"/>
                <w:i/>
                <w:sz w:val="24"/>
                <w:szCs w:val="24"/>
                <w:lang w:val="ro-RO"/>
              </w:rPr>
              <w:t>iscuții la seminare, evaluarea intermediară, lucrul individual, evaluarea finală.</w:t>
            </w:r>
          </w:p>
        </w:tc>
      </w:tr>
      <w:tr w:rsidR="00B37CF6" w:rsidRPr="000836FB" w:rsidTr="003A52DD">
        <w:trPr>
          <w:trHeight w:val="427"/>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3"/>
            <w:vAlign w:val="center"/>
          </w:tcPr>
          <w:p w:rsidR="00B37CF6" w:rsidRPr="00852CFA" w:rsidRDefault="005C0F2D" w:rsidP="003A52DD">
            <w:pPr>
              <w:jc w:val="both"/>
              <w:rPr>
                <w:rFonts w:ascii="Times New Roman" w:hAnsi="Times New Roman" w:cs="Times New Roman"/>
                <w:b/>
                <w:i/>
                <w:sz w:val="24"/>
                <w:szCs w:val="24"/>
                <w:lang w:val="ro-RO"/>
              </w:rPr>
            </w:pPr>
            <w:r w:rsidRPr="00852CFA">
              <w:rPr>
                <w:rFonts w:ascii="Times New Roman" w:hAnsi="Times New Roman" w:cs="Times New Roman"/>
                <w:b/>
                <w:i/>
                <w:sz w:val="24"/>
                <w:szCs w:val="24"/>
                <w:lang w:val="ro-RO"/>
              </w:rPr>
              <w:t>ROȘCA-SADURSCHI LIUDMILA</w:t>
            </w:r>
          </w:p>
        </w:tc>
      </w:tr>
      <w:tr w:rsidR="00B37CF6" w:rsidRPr="000836FB" w:rsidTr="003A52DD">
        <w:trPr>
          <w:trHeight w:val="70"/>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3"/>
            <w:vAlign w:val="center"/>
          </w:tcPr>
          <w:p w:rsidR="00B37CF6" w:rsidRPr="00852CFA" w:rsidRDefault="005C0F2D" w:rsidP="003A52DD">
            <w:pPr>
              <w:jc w:val="both"/>
              <w:rPr>
                <w:rFonts w:ascii="Times New Roman" w:hAnsi="Times New Roman" w:cs="Times New Roman"/>
                <w:i/>
                <w:sz w:val="24"/>
                <w:szCs w:val="24"/>
                <w:lang w:val="ro-RO"/>
              </w:rPr>
            </w:pPr>
            <w:r>
              <w:rPr>
                <w:rFonts w:ascii="Times New Roman" w:hAnsi="Times New Roman" w:cs="Times New Roman"/>
                <w:i/>
                <w:sz w:val="24"/>
                <w:szCs w:val="24"/>
                <w:lang w:val="ro-RO"/>
              </w:rPr>
              <w:t>R</w:t>
            </w:r>
            <w:r w:rsidR="00B37CF6" w:rsidRPr="00852CFA">
              <w:rPr>
                <w:rFonts w:ascii="Times New Roman" w:hAnsi="Times New Roman" w:cs="Times New Roman"/>
                <w:i/>
                <w:sz w:val="24"/>
                <w:szCs w:val="24"/>
                <w:lang w:val="ro-RO"/>
              </w:rPr>
              <w:t>omâna</w:t>
            </w:r>
          </w:p>
        </w:tc>
      </w:tr>
      <w:tr w:rsidR="00B37CF6" w:rsidRPr="000836FB" w:rsidTr="003A52DD">
        <w:trPr>
          <w:trHeight w:val="70"/>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3"/>
            <w:vAlign w:val="center"/>
          </w:tcPr>
          <w:p w:rsidR="00B37CF6" w:rsidRPr="00852CFA" w:rsidRDefault="00B37CF6" w:rsidP="003A52DD">
            <w:pPr>
              <w:jc w:val="both"/>
              <w:rPr>
                <w:rFonts w:ascii="Times New Roman" w:hAnsi="Times New Roman" w:cs="Times New Roman"/>
                <w:i/>
                <w:sz w:val="24"/>
                <w:szCs w:val="24"/>
                <w:lang w:val="ro-RO"/>
              </w:rPr>
            </w:pPr>
          </w:p>
        </w:tc>
      </w:tr>
    </w:tbl>
    <w:p w:rsidR="00CE5014" w:rsidRDefault="00CE5014" w:rsidP="007C37F2"/>
    <w:p w:rsidR="00B37CF6" w:rsidRDefault="00B37CF6" w:rsidP="007C37F2"/>
    <w:p w:rsidR="00B37CF6" w:rsidRDefault="00B37CF6" w:rsidP="007C37F2"/>
    <w:p w:rsidR="00B37CF6" w:rsidRDefault="00B37CF6" w:rsidP="007C37F2"/>
    <w:p w:rsidR="00B37CF6" w:rsidRDefault="00B37CF6" w:rsidP="007C37F2"/>
    <w:p w:rsidR="00B37CF6" w:rsidRDefault="00B37CF6" w:rsidP="007C37F2"/>
    <w:tbl>
      <w:tblPr>
        <w:tblStyle w:val="a3"/>
        <w:tblW w:w="10490" w:type="dxa"/>
        <w:tblInd w:w="-714" w:type="dxa"/>
        <w:tblLayout w:type="fixed"/>
        <w:tblLook w:val="04A0" w:firstRow="1" w:lastRow="0" w:firstColumn="1" w:lastColumn="0" w:noHBand="0" w:noVBand="1"/>
      </w:tblPr>
      <w:tblGrid>
        <w:gridCol w:w="873"/>
        <w:gridCol w:w="1018"/>
        <w:gridCol w:w="1312"/>
        <w:gridCol w:w="2328"/>
        <w:gridCol w:w="2331"/>
        <w:gridCol w:w="2628"/>
      </w:tblGrid>
      <w:tr w:rsidR="00CE5014" w:rsidRPr="004D620C" w:rsidTr="00F122CD">
        <w:trPr>
          <w:trHeight w:val="273"/>
        </w:trPr>
        <w:tc>
          <w:tcPr>
            <w:tcW w:w="10490" w:type="dxa"/>
            <w:gridSpan w:val="6"/>
          </w:tcPr>
          <w:p w:rsidR="00CE5014" w:rsidRPr="00932448" w:rsidRDefault="00CE5014" w:rsidP="00F122CD">
            <w:pPr>
              <w:rPr>
                <w:rFonts w:ascii="Times New Roman" w:hAnsi="Times New Roman" w:cs="Times New Roman"/>
                <w:b/>
                <w:i/>
                <w:sz w:val="24"/>
                <w:lang w:val="ro-RO"/>
              </w:rPr>
            </w:pPr>
            <w:r w:rsidRPr="001624B8">
              <w:rPr>
                <w:rFonts w:ascii="Times New Roman" w:hAnsi="Times New Roman" w:cs="Times New Roman"/>
                <w:b/>
                <w:sz w:val="24"/>
                <w:lang w:val="ro-RO"/>
              </w:rPr>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FINANȚELE ÎNTREPRINDERII</w:t>
            </w:r>
          </w:p>
        </w:tc>
      </w:tr>
      <w:tr w:rsidR="00CE5014" w:rsidRPr="001624B8" w:rsidTr="00F122CD">
        <w:trPr>
          <w:trHeight w:val="390"/>
        </w:trPr>
        <w:tc>
          <w:tcPr>
            <w:tcW w:w="3203" w:type="dxa"/>
            <w:gridSpan w:val="3"/>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S.04.A.21</w:t>
            </w:r>
          </w:p>
        </w:tc>
        <w:tc>
          <w:tcPr>
            <w:tcW w:w="2328"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CE5014" w:rsidRPr="00936090"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628" w:type="dxa"/>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CE5014" w:rsidRPr="001624B8" w:rsidTr="00F122CD">
        <w:trPr>
          <w:trHeight w:val="327"/>
        </w:trPr>
        <w:tc>
          <w:tcPr>
            <w:tcW w:w="3203" w:type="dxa"/>
            <w:gridSpan w:val="3"/>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628" w:type="dxa"/>
            <w:vMerge w:val="restart"/>
            <w:vAlign w:val="center"/>
          </w:tcPr>
          <w:p w:rsidR="00CE5014" w:rsidRDefault="00CE5014"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CE5014" w:rsidRPr="008D5C66"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CE5014" w:rsidRPr="001624B8" w:rsidTr="00F122CD">
        <w:trPr>
          <w:cantSplit/>
          <w:trHeight w:val="1142"/>
        </w:trPr>
        <w:tc>
          <w:tcPr>
            <w:tcW w:w="873" w:type="dxa"/>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CE5014" w:rsidRPr="00F33C07"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628" w:type="dxa"/>
            <w:vMerge/>
          </w:tcPr>
          <w:p w:rsidR="00CE5014" w:rsidRPr="001624B8" w:rsidRDefault="00CE5014" w:rsidP="00F122CD">
            <w:pPr>
              <w:rPr>
                <w:rFonts w:ascii="Times New Roman" w:hAnsi="Times New Roman" w:cs="Times New Roman"/>
                <w:b/>
                <w:sz w:val="24"/>
              </w:rPr>
            </w:pPr>
          </w:p>
        </w:tc>
      </w:tr>
      <w:tr w:rsidR="00CE5014" w:rsidRPr="001624B8" w:rsidTr="00F122CD">
        <w:trPr>
          <w:cantSplit/>
          <w:trHeight w:val="331"/>
        </w:trPr>
        <w:tc>
          <w:tcPr>
            <w:tcW w:w="873" w:type="dxa"/>
            <w:vAlign w:val="center"/>
          </w:tcPr>
          <w:p w:rsidR="00CE5014" w:rsidRPr="00A574FA" w:rsidRDefault="00CE5014"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CE5014" w:rsidRPr="00A574FA" w:rsidRDefault="00CE5014"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vAlign w:val="center"/>
          </w:tcPr>
          <w:p w:rsidR="00CE5014" w:rsidRPr="00A574FA" w:rsidRDefault="00CE5014" w:rsidP="00F122CD">
            <w:pPr>
              <w:spacing w:line="259" w:lineRule="auto"/>
              <w:jc w:val="center"/>
              <w:rPr>
                <w:rFonts w:ascii="Times New Roman" w:hAnsi="Times New Roman" w:cs="Times New Roman"/>
                <w:i/>
                <w:sz w:val="24"/>
                <w:lang w:val="ro-RO"/>
              </w:rPr>
            </w:pPr>
          </w:p>
        </w:tc>
        <w:tc>
          <w:tcPr>
            <w:tcW w:w="2328"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628" w:type="dxa"/>
            <w:vAlign w:val="center"/>
          </w:tcPr>
          <w:p w:rsidR="00CE5014" w:rsidRPr="00A574FA" w:rsidRDefault="00CE5014" w:rsidP="00F122CD">
            <w:pPr>
              <w:jc w:val="center"/>
              <w:rPr>
                <w:rFonts w:ascii="Times New Roman" w:hAnsi="Times New Roman" w:cs="Times New Roman"/>
                <w:i/>
                <w:sz w:val="24"/>
              </w:rPr>
            </w:pPr>
          </w:p>
        </w:tc>
      </w:tr>
      <w:tr w:rsidR="00CE5014" w:rsidRPr="004D620C" w:rsidTr="00F122CD">
        <w:trPr>
          <w:trHeight w:val="408"/>
        </w:trPr>
        <w:tc>
          <w:tcPr>
            <w:tcW w:w="3203" w:type="dxa"/>
            <w:gridSpan w:val="3"/>
            <w:vAlign w:val="center"/>
          </w:tcPr>
          <w:p w:rsidR="00CE5014" w:rsidRPr="007E60D0"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287" w:type="dxa"/>
            <w:gridSpan w:val="3"/>
            <w:vAlign w:val="center"/>
          </w:tcPr>
          <w:p w:rsidR="00CE5014" w:rsidRPr="004C3ADD" w:rsidRDefault="00CE5014" w:rsidP="00CE5014">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capacitate de muncă în cadrul unei echipe</w:t>
            </w:r>
          </w:p>
          <w:p w:rsidR="00CE5014" w:rsidRPr="004C3ADD" w:rsidRDefault="00CE5014" w:rsidP="00CE5014">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capacitate de a învăța</w:t>
            </w:r>
          </w:p>
          <w:p w:rsidR="00CE5014" w:rsidRPr="004C3ADD" w:rsidRDefault="00CE5014" w:rsidP="00CE5014">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abilități de comunicare</w:t>
            </w:r>
          </w:p>
        </w:tc>
      </w:tr>
      <w:tr w:rsidR="00CE5014" w:rsidRPr="004D620C" w:rsidTr="00F122CD">
        <w:trPr>
          <w:trHeight w:val="129"/>
        </w:trPr>
        <w:tc>
          <w:tcPr>
            <w:tcW w:w="3203" w:type="dxa"/>
            <w:gridSpan w:val="3"/>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287" w:type="dxa"/>
            <w:gridSpan w:val="3"/>
            <w:vAlign w:val="center"/>
          </w:tcPr>
          <w:p w:rsidR="00CE5014" w:rsidRPr="004C3ADD" w:rsidRDefault="00CE5014" w:rsidP="00CE5014">
            <w:pPr>
              <w:pStyle w:val="a4"/>
              <w:numPr>
                <w:ilvl w:val="0"/>
                <w:numId w:val="10"/>
              </w:numPr>
              <w:tabs>
                <w:tab w:val="left" w:pos="92"/>
                <w:tab w:val="left" w:pos="375"/>
                <w:tab w:val="left" w:pos="659"/>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definească conceptul și rolul finanțelor întreprinderii</w:t>
            </w:r>
          </w:p>
          <w:p w:rsidR="00CE5014" w:rsidRPr="004C3ADD" w:rsidRDefault="00CE5014" w:rsidP="00CE5014">
            <w:pPr>
              <w:pStyle w:val="a4"/>
              <w:numPr>
                <w:ilvl w:val="0"/>
                <w:numId w:val="10"/>
              </w:numPr>
              <w:tabs>
                <w:tab w:val="left" w:pos="92"/>
                <w:tab w:val="left" w:pos="375"/>
                <w:tab w:val="left" w:pos="659"/>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explice particularitățile și clasificarea cheltuielilor și veniturilor întreprinderii</w:t>
            </w:r>
          </w:p>
          <w:p w:rsidR="00CE5014" w:rsidRPr="004C3ADD" w:rsidRDefault="00CE5014" w:rsidP="00CE5014">
            <w:pPr>
              <w:pStyle w:val="a4"/>
              <w:numPr>
                <w:ilvl w:val="0"/>
                <w:numId w:val="10"/>
              </w:numPr>
              <w:tabs>
                <w:tab w:val="left" w:pos="92"/>
                <w:tab w:val="left" w:pos="375"/>
                <w:tab w:val="left" w:pos="659"/>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pronozeze rezultatele financiare a întreprinderii</w:t>
            </w:r>
          </w:p>
        </w:tc>
      </w:tr>
      <w:tr w:rsidR="00CE5014" w:rsidRPr="004D620C" w:rsidTr="00F122CD">
        <w:trPr>
          <w:trHeight w:val="134"/>
        </w:trPr>
        <w:tc>
          <w:tcPr>
            <w:tcW w:w="3203" w:type="dxa"/>
            <w:gridSpan w:val="3"/>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287" w:type="dxa"/>
            <w:gridSpan w:val="3"/>
            <w:vAlign w:val="center"/>
          </w:tcPr>
          <w:p w:rsidR="00CE5014" w:rsidRPr="007A2BD7" w:rsidRDefault="00CE5014" w:rsidP="00F122CD">
            <w:pPr>
              <w:tabs>
                <w:tab w:val="left" w:pos="92"/>
                <w:tab w:val="left" w:pos="375"/>
                <w:tab w:val="left" w:pos="659"/>
              </w:tabs>
              <w:jc w:val="both"/>
              <w:rPr>
                <w:rFonts w:ascii="Times New Roman" w:hAnsi="Times New Roman" w:cs="Times New Roman"/>
                <w:i/>
                <w:sz w:val="24"/>
                <w:lang w:val="ro-RO"/>
              </w:rPr>
            </w:pPr>
            <w:r w:rsidRPr="007A2BD7">
              <w:rPr>
                <w:rFonts w:ascii="Times New Roman" w:hAnsi="Times New Roman" w:cs="Times New Roman"/>
                <w:i/>
                <w:sz w:val="24"/>
                <w:lang w:val="ro-RO"/>
              </w:rPr>
              <w:t>1.</w:t>
            </w:r>
            <w:r>
              <w:rPr>
                <w:rFonts w:ascii="Times New Roman" w:hAnsi="Times New Roman" w:cs="Times New Roman"/>
                <w:i/>
                <w:sz w:val="24"/>
                <w:lang w:val="ro-RO"/>
              </w:rPr>
              <w:t xml:space="preserve"> Conținutul finanțelor întreprinderii. 2. Conținutul și structura mecanismului financiar. 3. Managementul financiar al întreprinderii. 4. Politica financiară și de credit. 5. Politica de investire la întreprinderi. 6. Finanțarea mijloacelor fixe. 7. Gestiunea activelor circulante. 8. Veniturile și cheltuielile întreprinderii. 9. Organizarea circulației bănești la întreprindere. 10. Analiza financiară a întreprinderii. 11. Previziunea financiară</w:t>
            </w:r>
          </w:p>
        </w:tc>
      </w:tr>
      <w:tr w:rsidR="00CE5014" w:rsidRPr="004D620C" w:rsidTr="00F122CD">
        <w:trPr>
          <w:trHeight w:val="422"/>
        </w:trPr>
        <w:tc>
          <w:tcPr>
            <w:tcW w:w="3203" w:type="dxa"/>
            <w:gridSpan w:val="3"/>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287" w:type="dxa"/>
            <w:gridSpan w:val="3"/>
            <w:vAlign w:val="center"/>
          </w:tcPr>
          <w:p w:rsidR="00CE5014" w:rsidRPr="004C3ADD" w:rsidRDefault="00CE5014"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Expunerea, explicaţia, prelegerea, conversaţia, problematizarea, lectura explicativă, observaţia, exemplificarea, demonstraţia, modelarea, dezbaterea, lucrările practice, metoda diagramelor.</w:t>
            </w:r>
          </w:p>
        </w:tc>
      </w:tr>
      <w:tr w:rsidR="00CE5014" w:rsidRPr="004D620C" w:rsidTr="00F122CD">
        <w:trPr>
          <w:trHeight w:val="287"/>
        </w:trPr>
        <w:tc>
          <w:tcPr>
            <w:tcW w:w="3203" w:type="dxa"/>
            <w:gridSpan w:val="3"/>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287" w:type="dxa"/>
            <w:gridSpan w:val="3"/>
            <w:vAlign w:val="center"/>
          </w:tcPr>
          <w:p w:rsidR="00CE5014" w:rsidRPr="004C3ADD" w:rsidRDefault="00CE5014"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Prezentarea referatelor și a studiilor de caz la temele propuse.</w:t>
            </w:r>
          </w:p>
          <w:p w:rsidR="00CE5014" w:rsidRPr="004C3ADD" w:rsidRDefault="00CE5014"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Rezolvarea problemelor propuse</w:t>
            </w:r>
            <w:r w:rsidR="005C0F2D">
              <w:rPr>
                <w:rFonts w:ascii="Times New Roman" w:hAnsi="Times New Roman" w:cs="Times New Roman"/>
                <w:i/>
                <w:sz w:val="24"/>
                <w:lang w:val="en-US"/>
              </w:rPr>
              <w:t>.</w:t>
            </w:r>
            <w:r w:rsidRPr="004C3ADD">
              <w:rPr>
                <w:rFonts w:ascii="Times New Roman" w:hAnsi="Times New Roman" w:cs="Times New Roman"/>
                <w:i/>
                <w:sz w:val="24"/>
                <w:lang w:val="en-US"/>
              </w:rPr>
              <w:t xml:space="preserve"> </w:t>
            </w:r>
          </w:p>
          <w:p w:rsidR="00CE5014" w:rsidRPr="004C3ADD" w:rsidRDefault="00CE5014"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Prezentarea portofoliilor la finele semestrului.</w:t>
            </w:r>
          </w:p>
        </w:tc>
      </w:tr>
      <w:tr w:rsidR="00CE5014" w:rsidRPr="004D620C" w:rsidTr="00F122CD">
        <w:trPr>
          <w:trHeight w:val="405"/>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287" w:type="dxa"/>
            <w:gridSpan w:val="3"/>
            <w:vAlign w:val="center"/>
          </w:tcPr>
          <w:p w:rsidR="00CE5014" w:rsidRPr="00AB1F83" w:rsidRDefault="00CE5014" w:rsidP="00F122CD">
            <w:pPr>
              <w:jc w:val="both"/>
              <w:rPr>
                <w:rFonts w:ascii="Times New Roman" w:hAnsi="Times New Roman" w:cs="Times New Roman"/>
                <w:i/>
                <w:sz w:val="24"/>
                <w:lang w:val="ro-RO"/>
              </w:rPr>
            </w:pPr>
            <w:r w:rsidRPr="00146473">
              <w:rPr>
                <w:rFonts w:ascii="Times New Roman" w:hAnsi="Times New Roman" w:cs="Times New Roman"/>
                <w:i/>
                <w:sz w:val="24"/>
                <w:lang w:val="ro-RO"/>
              </w:rPr>
              <w:t xml:space="preserve">Media evaluărilor curente la disciplină împreună cu aprecierile lucrului individual și evaluarea finală a studentului certifică obținerea numărului de credite transferabile pentru </w:t>
            </w:r>
            <w:r>
              <w:rPr>
                <w:rFonts w:ascii="Times New Roman" w:hAnsi="Times New Roman" w:cs="Times New Roman"/>
                <w:i/>
                <w:sz w:val="24"/>
                <w:lang w:val="ro-RO"/>
              </w:rPr>
              <w:t>c</w:t>
            </w:r>
            <w:r w:rsidRPr="00146473">
              <w:rPr>
                <w:rFonts w:ascii="Times New Roman" w:hAnsi="Times New Roman" w:cs="Times New Roman"/>
                <w:i/>
                <w:sz w:val="24"/>
                <w:lang w:val="ro-RO"/>
              </w:rPr>
              <w:t>ursul respectiv.</w:t>
            </w:r>
          </w:p>
        </w:tc>
      </w:tr>
      <w:tr w:rsidR="00CE5014" w:rsidRPr="00256C73" w:rsidTr="00F122CD">
        <w:trPr>
          <w:trHeight w:val="427"/>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287" w:type="dxa"/>
            <w:gridSpan w:val="3"/>
            <w:vAlign w:val="center"/>
          </w:tcPr>
          <w:p w:rsidR="00CE5014" w:rsidRPr="009D2B1F" w:rsidRDefault="005C0F2D" w:rsidP="00F122CD">
            <w:pPr>
              <w:jc w:val="both"/>
              <w:rPr>
                <w:rFonts w:ascii="Times New Roman" w:hAnsi="Times New Roman" w:cs="Times New Roman"/>
                <w:b/>
                <w:i/>
                <w:sz w:val="24"/>
                <w:lang w:val="ro-RO"/>
              </w:rPr>
            </w:pPr>
            <w:r>
              <w:rPr>
                <w:rFonts w:ascii="Times New Roman" w:hAnsi="Times New Roman" w:cs="Times New Roman"/>
                <w:b/>
                <w:i/>
                <w:sz w:val="24"/>
                <w:lang w:val="ro-RO"/>
              </w:rPr>
              <w:t xml:space="preserve">ȘCHIOPU IRINA </w:t>
            </w:r>
          </w:p>
        </w:tc>
      </w:tr>
      <w:tr w:rsidR="00CE5014" w:rsidRPr="00DF3D91" w:rsidTr="00F122CD">
        <w:trPr>
          <w:trHeight w:val="70"/>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287" w:type="dxa"/>
            <w:gridSpan w:val="3"/>
            <w:vAlign w:val="center"/>
          </w:tcPr>
          <w:p w:rsidR="00CE5014" w:rsidRPr="00DF3D91" w:rsidRDefault="00CE5014" w:rsidP="00F122CD">
            <w:pPr>
              <w:jc w:val="both"/>
              <w:rPr>
                <w:rFonts w:ascii="Times New Roman" w:hAnsi="Times New Roman" w:cs="Times New Roman"/>
                <w:i/>
                <w:sz w:val="24"/>
                <w:lang w:val="en-US"/>
              </w:rPr>
            </w:pPr>
            <w:r>
              <w:rPr>
                <w:rFonts w:ascii="Times New Roman" w:hAnsi="Times New Roman" w:cs="Times New Roman"/>
                <w:i/>
                <w:sz w:val="24"/>
                <w:lang w:val="ro-RO"/>
              </w:rPr>
              <w:t>Română</w:t>
            </w:r>
          </w:p>
        </w:tc>
      </w:tr>
      <w:tr w:rsidR="00CE5014" w:rsidRPr="00DF3D91" w:rsidTr="00F122CD">
        <w:trPr>
          <w:trHeight w:val="70"/>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287" w:type="dxa"/>
            <w:gridSpan w:val="3"/>
            <w:vAlign w:val="center"/>
          </w:tcPr>
          <w:p w:rsidR="00CE5014" w:rsidRPr="00DF3D91" w:rsidRDefault="00CE5014" w:rsidP="00F122CD">
            <w:pPr>
              <w:jc w:val="both"/>
              <w:rPr>
                <w:rFonts w:ascii="Times New Roman" w:hAnsi="Times New Roman" w:cs="Times New Roman"/>
                <w:i/>
                <w:sz w:val="24"/>
                <w:lang w:val="en-US"/>
              </w:rPr>
            </w:pPr>
          </w:p>
        </w:tc>
      </w:tr>
    </w:tbl>
    <w:p w:rsidR="00CE5014" w:rsidRDefault="00CE5014" w:rsidP="007C37F2"/>
    <w:p w:rsidR="00CE5014" w:rsidRDefault="00CE5014" w:rsidP="007C37F2"/>
    <w:p w:rsidR="00CE5014" w:rsidRDefault="00CE5014" w:rsidP="007C37F2"/>
    <w:p w:rsidR="00CE5014" w:rsidRDefault="00CE5014" w:rsidP="007C37F2"/>
    <w:p w:rsidR="00CE5014" w:rsidRDefault="00CE5014" w:rsidP="007C37F2"/>
    <w:p w:rsidR="00CE5014" w:rsidRDefault="00CE5014" w:rsidP="007C37F2"/>
    <w:tbl>
      <w:tblPr>
        <w:tblStyle w:val="a3"/>
        <w:tblW w:w="10490" w:type="dxa"/>
        <w:tblInd w:w="-714" w:type="dxa"/>
        <w:tblLayout w:type="fixed"/>
        <w:tblLook w:val="04A0" w:firstRow="1" w:lastRow="0" w:firstColumn="1" w:lastColumn="0" w:noHBand="0" w:noVBand="1"/>
      </w:tblPr>
      <w:tblGrid>
        <w:gridCol w:w="873"/>
        <w:gridCol w:w="1018"/>
        <w:gridCol w:w="1312"/>
        <w:gridCol w:w="2328"/>
        <w:gridCol w:w="2331"/>
        <w:gridCol w:w="2400"/>
        <w:gridCol w:w="228"/>
      </w:tblGrid>
      <w:tr w:rsidR="00C20720" w:rsidRPr="00C20720" w:rsidTr="00C20720">
        <w:trPr>
          <w:trHeight w:val="273"/>
        </w:trPr>
        <w:tc>
          <w:tcPr>
            <w:tcW w:w="10490" w:type="dxa"/>
            <w:gridSpan w:val="7"/>
          </w:tcPr>
          <w:p w:rsidR="00C20720" w:rsidRPr="00C20720" w:rsidRDefault="00C20720" w:rsidP="00C20720">
            <w:pPr>
              <w:rPr>
                <w:rFonts w:ascii="Times New Roman" w:hAnsi="Times New Roman" w:cs="Times New Roman"/>
                <w:b/>
                <w:i/>
              </w:rPr>
            </w:pPr>
            <w:r w:rsidRPr="00C20720">
              <w:rPr>
                <w:rFonts w:ascii="Times New Roman" w:hAnsi="Times New Roman" w:cs="Times New Roman"/>
                <w:b/>
              </w:rPr>
              <w:lastRenderedPageBreak/>
              <w:t xml:space="preserve">Unitatea de curs: </w:t>
            </w:r>
            <w:r w:rsidRPr="00C20720">
              <w:rPr>
                <w:rFonts w:ascii="Times New Roman" w:hAnsi="Times New Roman" w:cs="Times New Roman"/>
                <w:b/>
                <w:i/>
              </w:rPr>
              <w:t>FINANȚE</w:t>
            </w:r>
          </w:p>
        </w:tc>
      </w:tr>
      <w:tr w:rsidR="00C20720" w:rsidRPr="00C20720" w:rsidTr="00C20720">
        <w:trPr>
          <w:trHeight w:val="390"/>
        </w:trPr>
        <w:tc>
          <w:tcPr>
            <w:tcW w:w="3203" w:type="dxa"/>
            <w:gridSpan w:val="3"/>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Codul disciplinei</w:t>
            </w:r>
          </w:p>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F.04.A.22</w:t>
            </w:r>
          </w:p>
          <w:p w:rsidR="00C20720" w:rsidRPr="00C20720" w:rsidRDefault="00C20720" w:rsidP="00C20720">
            <w:pPr>
              <w:jc w:val="center"/>
              <w:rPr>
                <w:rFonts w:ascii="Times New Roman" w:hAnsi="Times New Roman" w:cs="Times New Roman"/>
                <w:i/>
              </w:rPr>
            </w:pPr>
          </w:p>
        </w:tc>
        <w:tc>
          <w:tcPr>
            <w:tcW w:w="2328" w:type="dxa"/>
            <w:vAlign w:val="center"/>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Numărul de credite</w:t>
            </w:r>
          </w:p>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6</w:t>
            </w:r>
          </w:p>
        </w:tc>
        <w:tc>
          <w:tcPr>
            <w:tcW w:w="2331" w:type="dxa"/>
            <w:vAlign w:val="center"/>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Semestrul</w:t>
            </w:r>
          </w:p>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IV</w:t>
            </w:r>
          </w:p>
        </w:tc>
        <w:tc>
          <w:tcPr>
            <w:tcW w:w="2628" w:type="dxa"/>
            <w:gridSpan w:val="2"/>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Durata</w:t>
            </w:r>
          </w:p>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un semestru</w:t>
            </w:r>
          </w:p>
        </w:tc>
      </w:tr>
      <w:tr w:rsidR="00C20720" w:rsidRPr="00C20720" w:rsidTr="00C20720">
        <w:trPr>
          <w:trHeight w:val="327"/>
        </w:trPr>
        <w:tc>
          <w:tcPr>
            <w:tcW w:w="3203" w:type="dxa"/>
            <w:gridSpan w:val="3"/>
          </w:tcPr>
          <w:p w:rsidR="00C20720" w:rsidRPr="00C20720" w:rsidRDefault="00C20720" w:rsidP="00C20720">
            <w:pPr>
              <w:jc w:val="center"/>
              <w:rPr>
                <w:rFonts w:ascii="Times New Roman" w:hAnsi="Times New Roman" w:cs="Times New Roman"/>
                <w:b/>
                <w:lang w:val="en-US"/>
              </w:rPr>
            </w:pPr>
            <w:r w:rsidRPr="00C20720">
              <w:rPr>
                <w:rFonts w:ascii="Times New Roman" w:hAnsi="Times New Roman" w:cs="Times New Roman"/>
                <w:b/>
                <w:lang w:val="en-US"/>
              </w:rPr>
              <w:t>Tipuri de activități (zi/fr)</w:t>
            </w:r>
          </w:p>
        </w:tc>
        <w:tc>
          <w:tcPr>
            <w:tcW w:w="4659" w:type="dxa"/>
            <w:gridSpan w:val="2"/>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Numărul de ore</w:t>
            </w:r>
          </w:p>
        </w:tc>
        <w:tc>
          <w:tcPr>
            <w:tcW w:w="2628" w:type="dxa"/>
            <w:gridSpan w:val="2"/>
            <w:vMerge w:val="restart"/>
            <w:vAlign w:val="center"/>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Numărul</w:t>
            </w:r>
          </w:p>
          <w:p w:rsidR="00C20720" w:rsidRPr="00C20720" w:rsidRDefault="00C20720" w:rsidP="00C20720">
            <w:pPr>
              <w:spacing w:after="160"/>
              <w:jc w:val="center"/>
              <w:rPr>
                <w:rFonts w:ascii="Times New Roman" w:hAnsi="Times New Roman" w:cs="Times New Roman"/>
                <w:b/>
              </w:rPr>
            </w:pPr>
            <w:r w:rsidRPr="00C20720">
              <w:rPr>
                <w:rFonts w:ascii="Times New Roman" w:hAnsi="Times New Roman" w:cs="Times New Roman"/>
                <w:b/>
              </w:rPr>
              <w:t>de studenți</w:t>
            </w:r>
          </w:p>
        </w:tc>
      </w:tr>
      <w:tr w:rsidR="00C20720" w:rsidRPr="00C20720" w:rsidTr="00C20720">
        <w:trPr>
          <w:cantSplit/>
          <w:trHeight w:val="1142"/>
        </w:trPr>
        <w:tc>
          <w:tcPr>
            <w:tcW w:w="873" w:type="dxa"/>
            <w:textDirection w:val="btLr"/>
            <w:vAlign w:val="center"/>
          </w:tcPr>
          <w:p w:rsidR="00C20720" w:rsidRPr="00C20720" w:rsidRDefault="00C20720" w:rsidP="00C20720">
            <w:pPr>
              <w:ind w:right="113"/>
              <w:jc w:val="center"/>
              <w:rPr>
                <w:rFonts w:ascii="Times New Roman" w:hAnsi="Times New Roman" w:cs="Times New Roman"/>
                <w:b/>
              </w:rPr>
            </w:pPr>
            <w:r w:rsidRPr="00C20720">
              <w:rPr>
                <w:rFonts w:ascii="Times New Roman" w:hAnsi="Times New Roman" w:cs="Times New Roman"/>
                <w:b/>
              </w:rPr>
              <w:t>curs</w:t>
            </w:r>
          </w:p>
        </w:tc>
        <w:tc>
          <w:tcPr>
            <w:tcW w:w="1018" w:type="dxa"/>
            <w:textDirection w:val="btLr"/>
            <w:vAlign w:val="center"/>
          </w:tcPr>
          <w:p w:rsidR="00C20720" w:rsidRPr="00C20720" w:rsidRDefault="00C20720" w:rsidP="00C20720">
            <w:pPr>
              <w:ind w:right="113"/>
              <w:jc w:val="center"/>
              <w:rPr>
                <w:rFonts w:ascii="Times New Roman" w:hAnsi="Times New Roman" w:cs="Times New Roman"/>
                <w:b/>
              </w:rPr>
            </w:pPr>
            <w:r w:rsidRPr="00C20720">
              <w:rPr>
                <w:rFonts w:ascii="Times New Roman" w:hAnsi="Times New Roman" w:cs="Times New Roman"/>
                <w:b/>
              </w:rPr>
              <w:t>seminar</w:t>
            </w:r>
          </w:p>
        </w:tc>
        <w:tc>
          <w:tcPr>
            <w:tcW w:w="1312" w:type="dxa"/>
            <w:textDirection w:val="btLr"/>
            <w:vAlign w:val="center"/>
          </w:tcPr>
          <w:p w:rsidR="00C20720" w:rsidRPr="00C20720" w:rsidRDefault="00C20720" w:rsidP="00C20720">
            <w:pPr>
              <w:spacing w:after="160"/>
              <w:jc w:val="center"/>
              <w:rPr>
                <w:rFonts w:ascii="Times New Roman" w:hAnsi="Times New Roman" w:cs="Times New Roman"/>
                <w:b/>
              </w:rPr>
            </w:pPr>
            <w:r w:rsidRPr="00C20720">
              <w:rPr>
                <w:rFonts w:ascii="Times New Roman" w:hAnsi="Times New Roman" w:cs="Times New Roman"/>
                <w:b/>
              </w:rPr>
              <w:t>laborator</w:t>
            </w:r>
          </w:p>
        </w:tc>
        <w:tc>
          <w:tcPr>
            <w:tcW w:w="2328" w:type="dxa"/>
            <w:vAlign w:val="center"/>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Contact direct</w:t>
            </w:r>
          </w:p>
        </w:tc>
        <w:tc>
          <w:tcPr>
            <w:tcW w:w="2331" w:type="dxa"/>
            <w:vAlign w:val="center"/>
          </w:tcPr>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Contact indirect/</w:t>
            </w:r>
          </w:p>
          <w:p w:rsidR="00C20720" w:rsidRPr="00C20720" w:rsidRDefault="00C20720" w:rsidP="00C20720">
            <w:pPr>
              <w:jc w:val="center"/>
              <w:rPr>
                <w:rFonts w:ascii="Times New Roman" w:hAnsi="Times New Roman" w:cs="Times New Roman"/>
                <w:b/>
              </w:rPr>
            </w:pPr>
            <w:r w:rsidRPr="00C20720">
              <w:rPr>
                <w:rFonts w:ascii="Times New Roman" w:hAnsi="Times New Roman" w:cs="Times New Roman"/>
                <w:b/>
              </w:rPr>
              <w:t>Studiu individual</w:t>
            </w:r>
          </w:p>
        </w:tc>
        <w:tc>
          <w:tcPr>
            <w:tcW w:w="2628" w:type="dxa"/>
            <w:gridSpan w:val="2"/>
            <w:vMerge/>
          </w:tcPr>
          <w:p w:rsidR="00C20720" w:rsidRPr="00C20720" w:rsidRDefault="00C20720" w:rsidP="00C20720">
            <w:pPr>
              <w:rPr>
                <w:rFonts w:ascii="Times New Roman" w:hAnsi="Times New Roman" w:cs="Times New Roman"/>
                <w:b/>
              </w:rPr>
            </w:pPr>
          </w:p>
        </w:tc>
      </w:tr>
      <w:tr w:rsidR="00C20720" w:rsidRPr="00C20720" w:rsidTr="00C20720">
        <w:trPr>
          <w:cantSplit/>
          <w:trHeight w:val="331"/>
        </w:trPr>
        <w:tc>
          <w:tcPr>
            <w:tcW w:w="873" w:type="dxa"/>
            <w:vAlign w:val="center"/>
          </w:tcPr>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10</w:t>
            </w:r>
          </w:p>
        </w:tc>
        <w:tc>
          <w:tcPr>
            <w:tcW w:w="1018" w:type="dxa"/>
            <w:vAlign w:val="center"/>
          </w:tcPr>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10</w:t>
            </w:r>
          </w:p>
        </w:tc>
        <w:tc>
          <w:tcPr>
            <w:tcW w:w="1312" w:type="dxa"/>
            <w:vAlign w:val="center"/>
          </w:tcPr>
          <w:p w:rsidR="00C20720" w:rsidRPr="00C20720" w:rsidRDefault="00C20720" w:rsidP="00C20720">
            <w:pPr>
              <w:rPr>
                <w:rFonts w:ascii="Times New Roman" w:hAnsi="Times New Roman" w:cs="Times New Roman"/>
                <w:i/>
              </w:rPr>
            </w:pPr>
            <w:r w:rsidRPr="00C20720">
              <w:rPr>
                <w:rFonts w:ascii="Times New Roman" w:hAnsi="Times New Roman" w:cs="Times New Roman"/>
                <w:i/>
              </w:rPr>
              <w:t xml:space="preserve">       -</w:t>
            </w:r>
          </w:p>
        </w:tc>
        <w:tc>
          <w:tcPr>
            <w:tcW w:w="2328" w:type="dxa"/>
            <w:vAlign w:val="center"/>
          </w:tcPr>
          <w:p w:rsidR="00C20720" w:rsidRPr="00C20720" w:rsidRDefault="00C20720" w:rsidP="00C20720">
            <w:pPr>
              <w:jc w:val="center"/>
              <w:rPr>
                <w:rFonts w:ascii="Times New Roman" w:hAnsi="Times New Roman" w:cs="Times New Roman"/>
                <w:i/>
                <w:lang w:val="en-US"/>
              </w:rPr>
            </w:pPr>
            <w:r>
              <w:rPr>
                <w:rFonts w:ascii="Times New Roman" w:hAnsi="Times New Roman" w:cs="Times New Roman"/>
                <w:i/>
                <w:lang w:val="en-US"/>
              </w:rPr>
              <w:t>20</w:t>
            </w:r>
          </w:p>
        </w:tc>
        <w:tc>
          <w:tcPr>
            <w:tcW w:w="2331" w:type="dxa"/>
            <w:vAlign w:val="center"/>
          </w:tcPr>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160</w:t>
            </w:r>
          </w:p>
        </w:tc>
        <w:tc>
          <w:tcPr>
            <w:tcW w:w="2628" w:type="dxa"/>
            <w:gridSpan w:val="2"/>
            <w:vAlign w:val="center"/>
          </w:tcPr>
          <w:p w:rsidR="00C20720" w:rsidRPr="00C20720" w:rsidRDefault="00C20720" w:rsidP="00C20720">
            <w:pPr>
              <w:jc w:val="center"/>
              <w:rPr>
                <w:rFonts w:ascii="Times New Roman" w:hAnsi="Times New Roman" w:cs="Times New Roman"/>
                <w:i/>
              </w:rPr>
            </w:pPr>
            <w:r w:rsidRPr="00C20720">
              <w:rPr>
                <w:rFonts w:ascii="Times New Roman" w:hAnsi="Times New Roman" w:cs="Times New Roman"/>
                <w:i/>
              </w:rPr>
              <w:t>-</w:t>
            </w:r>
          </w:p>
        </w:tc>
      </w:tr>
      <w:tr w:rsidR="00C20720" w:rsidRPr="004D620C" w:rsidTr="00C20720">
        <w:trPr>
          <w:trHeight w:val="408"/>
        </w:trPr>
        <w:tc>
          <w:tcPr>
            <w:tcW w:w="3203" w:type="dxa"/>
            <w:gridSpan w:val="3"/>
            <w:vAlign w:val="center"/>
          </w:tcPr>
          <w:p w:rsidR="00C20720" w:rsidRPr="00C20720" w:rsidRDefault="00C20720" w:rsidP="00C20720">
            <w:pPr>
              <w:jc w:val="both"/>
              <w:rPr>
                <w:rFonts w:ascii="Times New Roman" w:hAnsi="Times New Roman" w:cs="Times New Roman"/>
                <w:b/>
              </w:rPr>
            </w:pPr>
            <w:r w:rsidRPr="00C20720">
              <w:rPr>
                <w:rFonts w:ascii="Times New Roman" w:hAnsi="Times New Roman" w:cs="Times New Roman"/>
                <w:b/>
              </w:rPr>
              <w:t>Precondiții</w:t>
            </w:r>
          </w:p>
        </w:tc>
        <w:tc>
          <w:tcPr>
            <w:tcW w:w="7287" w:type="dxa"/>
            <w:gridSpan w:val="4"/>
            <w:vAlign w:val="center"/>
          </w:tcPr>
          <w:p w:rsidR="00C20720" w:rsidRPr="00C20720" w:rsidRDefault="00C20720" w:rsidP="00C20720">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C20720">
              <w:rPr>
                <w:rFonts w:ascii="Times New Roman" w:hAnsi="Times New Roman" w:cs="Times New Roman"/>
                <w:i/>
                <w:lang w:val="en-US"/>
              </w:rPr>
              <w:t>să aibă capacitate de muncă în cadrul unei echipe</w:t>
            </w:r>
          </w:p>
          <w:p w:rsidR="00C20720" w:rsidRPr="00C20720" w:rsidRDefault="00C20720" w:rsidP="00C20720">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C20720">
              <w:rPr>
                <w:rFonts w:ascii="Times New Roman" w:hAnsi="Times New Roman" w:cs="Times New Roman"/>
                <w:i/>
                <w:lang w:val="en-US"/>
              </w:rPr>
              <w:t>să aibă capacitate de a învăța</w:t>
            </w:r>
          </w:p>
          <w:p w:rsidR="00C20720" w:rsidRPr="00C20720" w:rsidRDefault="00C20720" w:rsidP="00C20720">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C20720">
              <w:rPr>
                <w:rFonts w:ascii="Times New Roman" w:hAnsi="Times New Roman" w:cs="Times New Roman"/>
                <w:i/>
                <w:lang w:val="en-US"/>
              </w:rPr>
              <w:t>să aibă abilități de comunicare</w:t>
            </w:r>
          </w:p>
        </w:tc>
      </w:tr>
      <w:tr w:rsidR="00C20720" w:rsidRPr="004D620C" w:rsidTr="00C20720">
        <w:trPr>
          <w:trHeight w:val="129"/>
        </w:trPr>
        <w:tc>
          <w:tcPr>
            <w:tcW w:w="3203" w:type="dxa"/>
            <w:gridSpan w:val="3"/>
            <w:vAlign w:val="center"/>
          </w:tcPr>
          <w:p w:rsidR="00C20720" w:rsidRPr="00C20720" w:rsidRDefault="00C20720" w:rsidP="00C20720">
            <w:pPr>
              <w:jc w:val="both"/>
              <w:rPr>
                <w:rFonts w:ascii="Times New Roman" w:hAnsi="Times New Roman" w:cs="Times New Roman"/>
                <w:b/>
              </w:rPr>
            </w:pPr>
            <w:r w:rsidRPr="00C20720">
              <w:rPr>
                <w:rFonts w:ascii="Times New Roman" w:hAnsi="Times New Roman" w:cs="Times New Roman"/>
                <w:b/>
              </w:rPr>
              <w:t>Finalitățile cursului</w:t>
            </w:r>
          </w:p>
        </w:tc>
        <w:tc>
          <w:tcPr>
            <w:tcW w:w="7287" w:type="dxa"/>
            <w:gridSpan w:val="4"/>
            <w:vAlign w:val="center"/>
          </w:tcPr>
          <w:p w:rsidR="00C20720" w:rsidRPr="00C20720" w:rsidRDefault="00C20720" w:rsidP="00C20720">
            <w:pPr>
              <w:pStyle w:val="a4"/>
              <w:numPr>
                <w:ilvl w:val="0"/>
                <w:numId w:val="30"/>
              </w:numPr>
              <w:rPr>
                <w:rFonts w:ascii="Times New Roman" w:hAnsi="Times New Roman" w:cs="Times New Roman"/>
                <w:i/>
                <w:lang w:val="en-US"/>
              </w:rPr>
            </w:pPr>
            <w:r w:rsidRPr="00C20720">
              <w:rPr>
                <w:rFonts w:ascii="Times New Roman" w:hAnsi="Times New Roman" w:cs="Times New Roman"/>
                <w:i/>
                <w:lang w:val="en-US"/>
              </w:rPr>
              <w:t xml:space="preserve">Competenţa de a aplica cunoştinţele în practică </w:t>
            </w:r>
          </w:p>
          <w:p w:rsidR="00C20720" w:rsidRPr="00C20720" w:rsidRDefault="00C20720" w:rsidP="00C20720">
            <w:pPr>
              <w:pStyle w:val="a4"/>
              <w:numPr>
                <w:ilvl w:val="0"/>
                <w:numId w:val="30"/>
              </w:numPr>
              <w:rPr>
                <w:rFonts w:ascii="Times New Roman" w:hAnsi="Times New Roman" w:cs="Times New Roman"/>
                <w:i/>
                <w:lang w:val="fr-FR"/>
              </w:rPr>
            </w:pPr>
            <w:r w:rsidRPr="00C20720">
              <w:rPr>
                <w:rFonts w:ascii="Times New Roman" w:hAnsi="Times New Roman" w:cs="Times New Roman"/>
                <w:i/>
                <w:lang w:val="fr-FR"/>
              </w:rPr>
              <w:t xml:space="preserve">Spirit de iniţiativă în domeniul de activitate </w:t>
            </w:r>
          </w:p>
          <w:p w:rsidR="00C20720" w:rsidRPr="00C20720" w:rsidRDefault="00C20720" w:rsidP="00C20720">
            <w:pPr>
              <w:pStyle w:val="a4"/>
              <w:numPr>
                <w:ilvl w:val="0"/>
                <w:numId w:val="30"/>
              </w:numPr>
              <w:rPr>
                <w:rFonts w:ascii="Times New Roman" w:hAnsi="Times New Roman" w:cs="Times New Roman"/>
                <w:i/>
              </w:rPr>
            </w:pPr>
            <w:r w:rsidRPr="00C20720">
              <w:rPr>
                <w:rFonts w:ascii="Times New Roman" w:hAnsi="Times New Roman" w:cs="Times New Roman"/>
                <w:i/>
              </w:rPr>
              <w:t xml:space="preserve">Gîndire critică şi strategică </w:t>
            </w:r>
          </w:p>
          <w:p w:rsidR="00C20720" w:rsidRPr="00C20720" w:rsidRDefault="00C20720" w:rsidP="00C20720">
            <w:pPr>
              <w:pStyle w:val="a4"/>
              <w:numPr>
                <w:ilvl w:val="0"/>
                <w:numId w:val="30"/>
              </w:numPr>
              <w:rPr>
                <w:rFonts w:ascii="Times New Roman" w:hAnsi="Times New Roman" w:cs="Times New Roman"/>
                <w:i/>
                <w:lang w:val="fr-FR"/>
              </w:rPr>
            </w:pPr>
            <w:r w:rsidRPr="00C20720">
              <w:rPr>
                <w:rFonts w:ascii="Times New Roman" w:hAnsi="Times New Roman" w:cs="Times New Roman"/>
                <w:i/>
                <w:lang w:val="fr-FR"/>
              </w:rPr>
              <w:t xml:space="preserve">Capacitatea de muncă în cadrul echipei </w:t>
            </w:r>
          </w:p>
          <w:p w:rsidR="00C20720" w:rsidRPr="00C20720" w:rsidRDefault="00C20720" w:rsidP="00C20720">
            <w:pPr>
              <w:pStyle w:val="a4"/>
              <w:numPr>
                <w:ilvl w:val="0"/>
                <w:numId w:val="30"/>
              </w:numPr>
              <w:rPr>
                <w:rFonts w:ascii="Times New Roman" w:hAnsi="Times New Roman" w:cs="Times New Roman"/>
                <w:i/>
              </w:rPr>
            </w:pPr>
            <w:r w:rsidRPr="00C20720">
              <w:rPr>
                <w:rFonts w:ascii="Times New Roman" w:hAnsi="Times New Roman" w:cs="Times New Roman"/>
                <w:i/>
              </w:rPr>
              <w:t xml:space="preserve">Capacitatea de învăţare </w:t>
            </w:r>
          </w:p>
          <w:p w:rsidR="00C20720" w:rsidRPr="00C20720" w:rsidRDefault="00C20720" w:rsidP="00C20720">
            <w:pPr>
              <w:pStyle w:val="a4"/>
              <w:numPr>
                <w:ilvl w:val="0"/>
                <w:numId w:val="30"/>
              </w:numPr>
              <w:rPr>
                <w:rFonts w:ascii="Times New Roman" w:hAnsi="Times New Roman" w:cs="Times New Roman"/>
                <w:i/>
              </w:rPr>
            </w:pPr>
            <w:r w:rsidRPr="00C20720">
              <w:rPr>
                <w:rFonts w:ascii="Times New Roman" w:hAnsi="Times New Roman" w:cs="Times New Roman"/>
                <w:i/>
              </w:rPr>
              <w:t xml:space="preserve">Creativitatea </w:t>
            </w:r>
          </w:p>
          <w:p w:rsidR="00C20720" w:rsidRPr="00C20720" w:rsidRDefault="00C20720" w:rsidP="00C20720">
            <w:pPr>
              <w:pStyle w:val="a4"/>
              <w:numPr>
                <w:ilvl w:val="0"/>
                <w:numId w:val="30"/>
              </w:numPr>
              <w:rPr>
                <w:rFonts w:ascii="Times New Roman" w:hAnsi="Times New Roman" w:cs="Times New Roman"/>
                <w:i/>
                <w:lang w:val="fr-FR"/>
              </w:rPr>
            </w:pPr>
            <w:r w:rsidRPr="00C20720">
              <w:rPr>
                <w:rFonts w:ascii="Times New Roman" w:hAnsi="Times New Roman" w:cs="Times New Roman"/>
                <w:i/>
                <w:lang w:val="fr-FR"/>
              </w:rPr>
              <w:t xml:space="preserve">Competenţa de comunicare cu utilizarea unei limbi străine </w:t>
            </w:r>
          </w:p>
          <w:p w:rsidR="00C20720" w:rsidRPr="00C20720" w:rsidRDefault="00C20720" w:rsidP="00C20720">
            <w:pPr>
              <w:pStyle w:val="a4"/>
              <w:numPr>
                <w:ilvl w:val="0"/>
                <w:numId w:val="30"/>
              </w:numPr>
              <w:rPr>
                <w:rFonts w:ascii="Times New Roman" w:hAnsi="Times New Roman" w:cs="Times New Roman"/>
                <w:i/>
                <w:lang w:val="fr-FR"/>
              </w:rPr>
            </w:pPr>
            <w:r w:rsidRPr="00C20720">
              <w:rPr>
                <w:rFonts w:ascii="Times New Roman" w:hAnsi="Times New Roman" w:cs="Times New Roman"/>
                <w:i/>
                <w:lang w:val="fr-FR"/>
              </w:rPr>
              <w:t>Capacitatea de cunoaştere şi aplicare a tehnologiilor informaţionale</w:t>
            </w:r>
          </w:p>
          <w:p w:rsidR="00C20720" w:rsidRPr="00C20720" w:rsidRDefault="00C20720" w:rsidP="00C20720">
            <w:pPr>
              <w:pStyle w:val="a4"/>
              <w:numPr>
                <w:ilvl w:val="0"/>
                <w:numId w:val="30"/>
              </w:numPr>
              <w:jc w:val="both"/>
              <w:rPr>
                <w:rFonts w:ascii="Times New Roman" w:hAnsi="Times New Roman" w:cs="Times New Roman"/>
                <w:b/>
                <w:i/>
                <w:lang w:val="en-US"/>
              </w:rPr>
            </w:pPr>
            <w:r w:rsidRPr="00C20720">
              <w:rPr>
                <w:rFonts w:ascii="Times New Roman" w:hAnsi="Times New Roman" w:cs="Times New Roman"/>
                <w:i/>
                <w:lang w:val="fr-FR"/>
              </w:rPr>
              <w:t>Abilităţi de comunicare în scris şi orală</w:t>
            </w:r>
          </w:p>
          <w:p w:rsidR="00C20720" w:rsidRPr="00C20720" w:rsidRDefault="00C20720" w:rsidP="00C20720">
            <w:pPr>
              <w:pStyle w:val="a4"/>
              <w:numPr>
                <w:ilvl w:val="0"/>
                <w:numId w:val="30"/>
              </w:numPr>
              <w:rPr>
                <w:rFonts w:ascii="Times New Roman" w:hAnsi="Times New Roman" w:cs="Times New Roman"/>
                <w:i/>
                <w:lang w:val="en-US"/>
              </w:rPr>
            </w:pPr>
            <w:r w:rsidRPr="00C20720">
              <w:rPr>
                <w:rFonts w:ascii="Times New Roman" w:hAnsi="Times New Roman" w:cs="Times New Roman"/>
                <w:i/>
                <w:lang w:val="en-US"/>
              </w:rPr>
              <w:t>Să demonstreze cunoştinţe şi comprehensiune în domeniu</w:t>
            </w:r>
          </w:p>
          <w:p w:rsidR="00C20720" w:rsidRPr="00C20720" w:rsidRDefault="00C20720" w:rsidP="00C20720">
            <w:pPr>
              <w:pStyle w:val="a4"/>
              <w:numPr>
                <w:ilvl w:val="0"/>
                <w:numId w:val="30"/>
              </w:numPr>
              <w:rPr>
                <w:rFonts w:ascii="Times New Roman" w:hAnsi="Times New Roman" w:cs="Times New Roman"/>
                <w:i/>
                <w:lang w:val="en-US"/>
              </w:rPr>
            </w:pPr>
            <w:r w:rsidRPr="00C20720">
              <w:rPr>
                <w:rFonts w:ascii="Times New Roman" w:hAnsi="Times New Roman" w:cs="Times New Roman"/>
                <w:i/>
                <w:lang w:val="en-US"/>
              </w:rPr>
              <w:t>Să stabilească priorităţile zilnice în corelaţie cu indicaţiile primite din surse autorizate</w:t>
            </w:r>
          </w:p>
          <w:p w:rsidR="00C20720" w:rsidRPr="00C20720" w:rsidRDefault="00C20720" w:rsidP="00C20720">
            <w:pPr>
              <w:pStyle w:val="a4"/>
              <w:numPr>
                <w:ilvl w:val="0"/>
                <w:numId w:val="30"/>
              </w:numPr>
              <w:rPr>
                <w:rFonts w:ascii="Times New Roman" w:hAnsi="Times New Roman" w:cs="Times New Roman"/>
                <w:i/>
                <w:lang w:val="fr-FR"/>
              </w:rPr>
            </w:pPr>
            <w:r w:rsidRPr="00C20720">
              <w:rPr>
                <w:rFonts w:ascii="Times New Roman" w:hAnsi="Times New Roman" w:cs="Times New Roman"/>
                <w:i/>
                <w:lang w:val="fr-FR"/>
              </w:rPr>
              <w:t xml:space="preserve">Să revizuiască planul de activităţi contabile, să elucideze cauzele nerealizării unor activităţi </w:t>
            </w:r>
          </w:p>
          <w:p w:rsidR="00C20720" w:rsidRPr="00C20720" w:rsidRDefault="00C20720" w:rsidP="00C20720">
            <w:pPr>
              <w:pStyle w:val="a4"/>
              <w:numPr>
                <w:ilvl w:val="0"/>
                <w:numId w:val="30"/>
              </w:numPr>
              <w:rPr>
                <w:rFonts w:ascii="Times New Roman" w:hAnsi="Times New Roman" w:cs="Times New Roman"/>
                <w:i/>
                <w:lang w:val="en-US"/>
              </w:rPr>
            </w:pPr>
            <w:r w:rsidRPr="00C20720">
              <w:rPr>
                <w:rFonts w:ascii="Times New Roman" w:hAnsi="Times New Roman" w:cs="Times New Roman"/>
                <w:i/>
                <w:lang w:val="fr-FR"/>
              </w:rPr>
              <w:t>Să verifice modul de întocmire/completare a documentelor conform normelor legale în vigoare</w:t>
            </w:r>
            <w:r w:rsidRPr="00C20720">
              <w:rPr>
                <w:rFonts w:ascii="Times New Roman" w:hAnsi="Times New Roman" w:cs="Times New Roman"/>
                <w:i/>
                <w:lang w:val="en-US"/>
              </w:rPr>
              <w:t xml:space="preserve"> </w:t>
            </w:r>
          </w:p>
          <w:p w:rsidR="00C20720" w:rsidRPr="00C20720" w:rsidRDefault="00C20720" w:rsidP="00C20720">
            <w:pPr>
              <w:pStyle w:val="a4"/>
              <w:numPr>
                <w:ilvl w:val="0"/>
                <w:numId w:val="30"/>
              </w:numPr>
              <w:autoSpaceDE w:val="0"/>
              <w:autoSpaceDN w:val="0"/>
              <w:adjustRightInd w:val="0"/>
              <w:jc w:val="both"/>
              <w:rPr>
                <w:rFonts w:ascii="Times New Roman" w:hAnsi="Times New Roman" w:cs="Times New Roman"/>
                <w:i/>
                <w:lang w:val="en-US"/>
              </w:rPr>
            </w:pPr>
            <w:r w:rsidRPr="00C20720">
              <w:rPr>
                <w:rFonts w:ascii="Times New Roman" w:hAnsi="Times New Roman" w:cs="Times New Roman"/>
                <w:i/>
                <w:lang w:val="en-US"/>
              </w:rPr>
              <w:t>Să evalueze patrimoniul cu respectarea regulilor de recunoaştere şi evaluare</w:t>
            </w:r>
          </w:p>
          <w:p w:rsidR="00C20720" w:rsidRPr="00C20720" w:rsidRDefault="00C20720" w:rsidP="00C20720">
            <w:pPr>
              <w:pStyle w:val="a4"/>
              <w:numPr>
                <w:ilvl w:val="0"/>
                <w:numId w:val="30"/>
              </w:numPr>
              <w:autoSpaceDE w:val="0"/>
              <w:autoSpaceDN w:val="0"/>
              <w:adjustRightInd w:val="0"/>
              <w:jc w:val="both"/>
              <w:rPr>
                <w:rFonts w:ascii="Times New Roman" w:hAnsi="Times New Roman" w:cs="Times New Roman"/>
                <w:i/>
                <w:lang w:val="en-US"/>
              </w:rPr>
            </w:pPr>
            <w:r w:rsidRPr="00C20720">
              <w:rPr>
                <w:rFonts w:ascii="Times New Roman" w:hAnsi="Times New Roman" w:cs="Times New Roman"/>
                <w:i/>
                <w:lang w:val="en-US"/>
              </w:rPr>
              <w:t>Să stabilească sursele de finanţare în dependenţă de genul de activitate</w:t>
            </w:r>
          </w:p>
        </w:tc>
      </w:tr>
      <w:tr w:rsidR="00C20720" w:rsidRPr="004D620C" w:rsidTr="00C20720">
        <w:trPr>
          <w:trHeight w:val="134"/>
        </w:trPr>
        <w:tc>
          <w:tcPr>
            <w:tcW w:w="3203" w:type="dxa"/>
            <w:gridSpan w:val="3"/>
            <w:vAlign w:val="center"/>
          </w:tcPr>
          <w:p w:rsidR="00C20720" w:rsidRPr="00C20720" w:rsidRDefault="00C20720" w:rsidP="00C20720">
            <w:pPr>
              <w:jc w:val="both"/>
              <w:rPr>
                <w:rFonts w:ascii="Times New Roman" w:hAnsi="Times New Roman" w:cs="Times New Roman"/>
                <w:b/>
              </w:rPr>
            </w:pPr>
            <w:r w:rsidRPr="00C20720">
              <w:rPr>
                <w:rFonts w:ascii="Times New Roman" w:hAnsi="Times New Roman" w:cs="Times New Roman"/>
                <w:b/>
              </w:rPr>
              <w:t>Conținutul (descriptorului)</w:t>
            </w:r>
          </w:p>
        </w:tc>
        <w:tc>
          <w:tcPr>
            <w:tcW w:w="7287" w:type="dxa"/>
            <w:gridSpan w:val="4"/>
            <w:vAlign w:val="center"/>
          </w:tcPr>
          <w:p w:rsidR="00C20720" w:rsidRPr="00C20720" w:rsidRDefault="00C20720" w:rsidP="00C20720">
            <w:pPr>
              <w:tabs>
                <w:tab w:val="left" w:pos="92"/>
                <w:tab w:val="left" w:pos="375"/>
                <w:tab w:val="left" w:pos="659"/>
              </w:tabs>
              <w:jc w:val="both"/>
              <w:rPr>
                <w:rFonts w:ascii="Times New Roman" w:hAnsi="Times New Roman" w:cs="Times New Roman"/>
                <w:i/>
                <w:lang w:val="en-US"/>
              </w:rPr>
            </w:pPr>
            <w:r w:rsidRPr="00C20720">
              <w:rPr>
                <w:rFonts w:ascii="Times New Roman" w:hAnsi="Times New Roman" w:cs="Times New Roman"/>
                <w:i/>
                <w:lang w:val="en-US"/>
              </w:rPr>
              <w:t xml:space="preserve">1. Conținutul finanțelor întreprinderii/publice/asigurărilor. 2. </w:t>
            </w:r>
            <w:r w:rsidRPr="00C20720">
              <w:rPr>
                <w:rFonts w:ascii="Times New Roman" w:hAnsi="Times New Roman" w:cs="Times New Roman"/>
                <w:i/>
                <w:color w:val="000000"/>
                <w:lang w:val="en-US" w:eastAsia="ro-RO"/>
              </w:rPr>
              <w:t xml:space="preserve">Structura financiară a întreprinderii/ Sistemul resurselor financiare publice /Sursele de formare a fondurilor asigurărilor de de bunuri, </w:t>
            </w:r>
            <w:r w:rsidR="005C0F2D">
              <w:rPr>
                <w:rFonts w:ascii="Times New Roman" w:hAnsi="Times New Roman" w:cs="Times New Roman"/>
                <w:i/>
                <w:color w:val="000000"/>
                <w:lang w:val="en-US" w:eastAsia="ro-RO"/>
              </w:rPr>
              <w:t>personae.</w:t>
            </w:r>
            <w:r w:rsidRPr="00C20720">
              <w:rPr>
                <w:rFonts w:ascii="Times New Roman" w:hAnsi="Times New Roman" w:cs="Times New Roman"/>
                <w:i/>
                <w:color w:val="000000"/>
                <w:lang w:val="en-US" w:eastAsia="ro-RO"/>
              </w:rPr>
              <w:t xml:space="preserve"> </w:t>
            </w:r>
            <w:r w:rsidRPr="00C20720">
              <w:rPr>
                <w:rFonts w:ascii="Times New Roman" w:hAnsi="Times New Roman" w:cs="Times New Roman"/>
                <w:i/>
                <w:lang w:val="en-US"/>
              </w:rPr>
              <w:t xml:space="preserve"> 3. </w:t>
            </w:r>
            <w:r w:rsidRPr="00C20720">
              <w:rPr>
                <w:rFonts w:ascii="Times New Roman" w:hAnsi="Times New Roman" w:cs="Times New Roman"/>
                <w:i/>
                <w:color w:val="000000"/>
                <w:lang w:val="en-US" w:eastAsia="ro-RO"/>
              </w:rPr>
              <w:t>Politici financiare ale întreprinderii / Politica bugetar—fiscală/Principiile de funcţionare a asigurărilor</w:t>
            </w:r>
            <w:r w:rsidRPr="00C20720">
              <w:rPr>
                <w:rFonts w:ascii="Times New Roman" w:hAnsi="Times New Roman" w:cs="Times New Roman"/>
                <w:i/>
                <w:lang w:val="en-US"/>
              </w:rPr>
              <w:t xml:space="preserve">. 4. Politici de investire. 5. </w:t>
            </w:r>
            <w:r w:rsidRPr="00C20720">
              <w:rPr>
                <w:rFonts w:ascii="Times New Roman" w:hAnsi="Times New Roman" w:cs="Times New Roman"/>
                <w:i/>
                <w:color w:val="000000"/>
                <w:lang w:val="en-US" w:eastAsia="ro-RO"/>
              </w:rPr>
              <w:t>Politici de finanțare în activitate</w:t>
            </w:r>
            <w:r w:rsidRPr="00C20720">
              <w:rPr>
                <w:rFonts w:ascii="Times New Roman" w:hAnsi="Times New Roman" w:cs="Times New Roman"/>
                <w:i/>
                <w:lang w:val="en-US"/>
              </w:rPr>
              <w:t xml:space="preserve">. 6. </w:t>
            </w:r>
            <w:r w:rsidRPr="00C20720">
              <w:rPr>
                <w:rFonts w:ascii="Times New Roman" w:hAnsi="Times New Roman" w:cs="Times New Roman"/>
                <w:i/>
                <w:color w:val="000000"/>
                <w:lang w:val="en-US" w:eastAsia="ro-RO"/>
              </w:rPr>
              <w:t>Politici de gestiune a activităţilor efectuate</w:t>
            </w:r>
            <w:r w:rsidRPr="00C20720">
              <w:rPr>
                <w:rFonts w:ascii="Times New Roman" w:hAnsi="Times New Roman" w:cs="Times New Roman"/>
                <w:i/>
                <w:lang w:val="en-US"/>
              </w:rPr>
              <w:t xml:space="preserve">. 7. </w:t>
            </w:r>
            <w:r w:rsidRPr="00C20720">
              <w:rPr>
                <w:rFonts w:ascii="Times New Roman" w:hAnsi="Times New Roman" w:cs="Times New Roman"/>
                <w:i/>
                <w:color w:val="000000"/>
                <w:lang w:val="en-US" w:eastAsia="ro-RO"/>
              </w:rPr>
              <w:t>Organizarea și gestiunea activităţii prin trezorerie</w:t>
            </w:r>
            <w:r w:rsidRPr="00C20720">
              <w:rPr>
                <w:rFonts w:ascii="Times New Roman" w:hAnsi="Times New Roman" w:cs="Times New Roman"/>
                <w:i/>
                <w:lang w:val="en-US"/>
              </w:rPr>
              <w:t xml:space="preserve">. 8. </w:t>
            </w:r>
            <w:r w:rsidRPr="00C20720">
              <w:rPr>
                <w:rFonts w:ascii="Times New Roman" w:hAnsi="Times New Roman" w:cs="Times New Roman"/>
                <w:i/>
                <w:color w:val="000000"/>
                <w:lang w:val="en-US" w:eastAsia="ro-RO"/>
              </w:rPr>
              <w:t>Rezultatele financiare ale întreprinderii/ de execuţie a bugetelor. Gestiunea costurilor/ cheltuielilor și veniturilor</w:t>
            </w:r>
            <w:r w:rsidRPr="00C20720">
              <w:rPr>
                <w:rFonts w:ascii="Times New Roman" w:hAnsi="Times New Roman" w:cs="Times New Roman"/>
                <w:i/>
                <w:lang w:val="en-US"/>
              </w:rPr>
              <w:t xml:space="preserve">. 9. </w:t>
            </w:r>
            <w:r w:rsidRPr="00C20720">
              <w:rPr>
                <w:rFonts w:ascii="Times New Roman" w:hAnsi="Times New Roman" w:cs="Times New Roman"/>
                <w:i/>
                <w:color w:val="000000"/>
                <w:lang w:val="en-US" w:eastAsia="ro-RO"/>
              </w:rPr>
              <w:t>Analiza financiară, ca suport a adoptării deciziilor și politicilor întreprinderii</w:t>
            </w:r>
          </w:p>
        </w:tc>
      </w:tr>
      <w:tr w:rsidR="00C20720" w:rsidRPr="004D620C" w:rsidTr="00C20720">
        <w:trPr>
          <w:trHeight w:val="422"/>
        </w:trPr>
        <w:tc>
          <w:tcPr>
            <w:tcW w:w="3203" w:type="dxa"/>
            <w:gridSpan w:val="3"/>
            <w:vAlign w:val="center"/>
          </w:tcPr>
          <w:p w:rsidR="00C20720" w:rsidRPr="00C20720" w:rsidRDefault="00C20720" w:rsidP="00C20720">
            <w:pPr>
              <w:jc w:val="both"/>
              <w:rPr>
                <w:rFonts w:ascii="Times New Roman" w:hAnsi="Times New Roman" w:cs="Times New Roman"/>
                <w:b/>
                <w:lang w:val="en-US"/>
              </w:rPr>
            </w:pPr>
            <w:r w:rsidRPr="00C20720">
              <w:rPr>
                <w:rFonts w:ascii="Times New Roman" w:hAnsi="Times New Roman" w:cs="Times New Roman"/>
                <w:b/>
                <w:lang w:val="en-US"/>
              </w:rPr>
              <w:t>Metode de predare și învățare</w:t>
            </w:r>
          </w:p>
        </w:tc>
        <w:tc>
          <w:tcPr>
            <w:tcW w:w="7287" w:type="dxa"/>
            <w:gridSpan w:val="4"/>
            <w:vAlign w:val="center"/>
          </w:tcPr>
          <w:p w:rsidR="00C20720" w:rsidRPr="00C20720" w:rsidRDefault="00C20720" w:rsidP="00C20720">
            <w:pPr>
              <w:jc w:val="both"/>
              <w:rPr>
                <w:rFonts w:ascii="Times New Roman" w:hAnsi="Times New Roman" w:cs="Times New Roman"/>
                <w:i/>
                <w:lang w:val="en-US"/>
              </w:rPr>
            </w:pPr>
            <w:r w:rsidRPr="00C20720">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Brainstorming,</w:t>
            </w:r>
            <w:r w:rsidR="005C0F2D">
              <w:rPr>
                <w:rFonts w:ascii="Times New Roman" w:hAnsi="Times New Roman" w:cs="Times New Roman"/>
                <w:i/>
                <w:lang w:val="en-US"/>
              </w:rPr>
              <w:t xml:space="preserve"> </w:t>
            </w:r>
            <w:r w:rsidRPr="00C20720">
              <w:rPr>
                <w:rFonts w:ascii="Times New Roman" w:hAnsi="Times New Roman" w:cs="Times New Roman"/>
                <w:i/>
                <w:lang w:val="en-US"/>
              </w:rPr>
              <w:t>Discuţia ghidată, Metodica-PBL.</w:t>
            </w:r>
          </w:p>
        </w:tc>
      </w:tr>
      <w:tr w:rsidR="00C20720" w:rsidRPr="004D620C" w:rsidTr="00C20720">
        <w:trPr>
          <w:trHeight w:val="287"/>
        </w:trPr>
        <w:tc>
          <w:tcPr>
            <w:tcW w:w="3203" w:type="dxa"/>
            <w:gridSpan w:val="3"/>
            <w:vAlign w:val="center"/>
          </w:tcPr>
          <w:p w:rsidR="00C20720" w:rsidRPr="00C20720" w:rsidRDefault="00C20720" w:rsidP="00C20720">
            <w:pPr>
              <w:jc w:val="both"/>
              <w:rPr>
                <w:rFonts w:ascii="Times New Roman" w:hAnsi="Times New Roman" w:cs="Times New Roman"/>
                <w:b/>
              </w:rPr>
            </w:pPr>
            <w:r w:rsidRPr="00C20720">
              <w:rPr>
                <w:rFonts w:ascii="Times New Roman" w:hAnsi="Times New Roman" w:cs="Times New Roman"/>
                <w:b/>
              </w:rPr>
              <w:t>Modalități de evaluare</w:t>
            </w:r>
          </w:p>
        </w:tc>
        <w:tc>
          <w:tcPr>
            <w:tcW w:w="7287" w:type="dxa"/>
            <w:gridSpan w:val="4"/>
            <w:vAlign w:val="center"/>
          </w:tcPr>
          <w:p w:rsidR="00C20720" w:rsidRPr="00C20720" w:rsidRDefault="00C20720" w:rsidP="00C20720">
            <w:pPr>
              <w:jc w:val="both"/>
              <w:rPr>
                <w:rFonts w:ascii="Times New Roman" w:hAnsi="Times New Roman" w:cs="Times New Roman"/>
                <w:i/>
                <w:lang w:val="en-US"/>
              </w:rPr>
            </w:pPr>
            <w:r w:rsidRPr="00C20720">
              <w:rPr>
                <w:rFonts w:ascii="Times New Roman" w:hAnsi="Times New Roman" w:cs="Times New Roman"/>
                <w:i/>
                <w:lang w:val="en-US"/>
              </w:rPr>
              <w:t>Lucrări de laborator, referate, portofolii, studii de caz, proiecte.</w:t>
            </w:r>
          </w:p>
        </w:tc>
      </w:tr>
      <w:tr w:rsidR="00C20720" w:rsidRPr="004D620C" w:rsidTr="00C20720">
        <w:trPr>
          <w:trHeight w:val="405"/>
        </w:trPr>
        <w:tc>
          <w:tcPr>
            <w:tcW w:w="3203" w:type="dxa"/>
            <w:gridSpan w:val="3"/>
            <w:vAlign w:val="center"/>
          </w:tcPr>
          <w:p w:rsidR="00C20720" w:rsidRPr="00C20720" w:rsidRDefault="00C20720" w:rsidP="00C20720">
            <w:pPr>
              <w:jc w:val="both"/>
              <w:rPr>
                <w:rFonts w:ascii="Times New Roman" w:hAnsi="Times New Roman" w:cs="Times New Roman"/>
                <w:b/>
                <w:lang w:val="en-US"/>
              </w:rPr>
            </w:pPr>
            <w:r w:rsidRPr="00C20720">
              <w:rPr>
                <w:rFonts w:ascii="Times New Roman" w:hAnsi="Times New Roman" w:cs="Times New Roman"/>
                <w:b/>
                <w:lang w:val="en-US"/>
              </w:rPr>
              <w:t>Condiții de obținere a creditelor</w:t>
            </w:r>
          </w:p>
        </w:tc>
        <w:tc>
          <w:tcPr>
            <w:tcW w:w="7287" w:type="dxa"/>
            <w:gridSpan w:val="4"/>
            <w:vAlign w:val="center"/>
          </w:tcPr>
          <w:p w:rsidR="00C20720" w:rsidRPr="00C20720" w:rsidRDefault="00C20720" w:rsidP="00C20720">
            <w:pPr>
              <w:jc w:val="both"/>
              <w:rPr>
                <w:rFonts w:ascii="Times New Roman" w:hAnsi="Times New Roman" w:cs="Times New Roman"/>
                <w:i/>
                <w:lang w:val="en-US"/>
              </w:rPr>
            </w:pPr>
            <w:r w:rsidRPr="00C20720">
              <w:rPr>
                <w:rFonts w:ascii="Times New Roman" w:hAnsi="Times New Roman" w:cs="Times New Roman"/>
                <w:i/>
                <w:lang w:val="en-US"/>
              </w:rPr>
              <w:t>Însuşirea prelegerilor, evaluarea curentă, însuşirea seminariilor şi al lucrului individual, prezentarea proiectului-asupra problemelor analizate prin metoda-PBL, susţinerea examenului în formă scrisă.</w:t>
            </w:r>
          </w:p>
        </w:tc>
      </w:tr>
      <w:tr w:rsidR="00C20720" w:rsidRPr="00256C73" w:rsidTr="00C20720">
        <w:trPr>
          <w:trHeight w:val="427"/>
        </w:trPr>
        <w:tc>
          <w:tcPr>
            <w:tcW w:w="3203" w:type="dxa"/>
            <w:gridSpan w:val="3"/>
            <w:vAlign w:val="center"/>
          </w:tcPr>
          <w:p w:rsidR="00C20720" w:rsidRPr="00C20720" w:rsidRDefault="00C20720" w:rsidP="00C20720">
            <w:pPr>
              <w:jc w:val="both"/>
              <w:rPr>
                <w:rFonts w:ascii="Times New Roman" w:hAnsi="Times New Roman" w:cs="Times New Roman"/>
                <w:b/>
                <w:lang w:val="en-US"/>
              </w:rPr>
            </w:pPr>
            <w:r w:rsidRPr="00C20720">
              <w:rPr>
                <w:rFonts w:ascii="Times New Roman" w:hAnsi="Times New Roman" w:cs="Times New Roman"/>
                <w:b/>
                <w:lang w:val="en-US"/>
              </w:rPr>
              <w:t>Coordonator de disciplină</w:t>
            </w:r>
          </w:p>
          <w:p w:rsidR="00C20720" w:rsidRPr="00C20720" w:rsidRDefault="00C20720" w:rsidP="00C20720">
            <w:pPr>
              <w:jc w:val="both"/>
              <w:rPr>
                <w:rFonts w:ascii="Times New Roman" w:hAnsi="Times New Roman" w:cs="Times New Roman"/>
                <w:b/>
                <w:lang w:val="en-US"/>
              </w:rPr>
            </w:pPr>
            <w:r w:rsidRPr="00C20720">
              <w:rPr>
                <w:rFonts w:ascii="Times New Roman" w:hAnsi="Times New Roman" w:cs="Times New Roman"/>
                <w:b/>
                <w:lang w:val="en-US"/>
              </w:rPr>
              <w:t>Titularul cursului</w:t>
            </w:r>
          </w:p>
        </w:tc>
        <w:tc>
          <w:tcPr>
            <w:tcW w:w="7287" w:type="dxa"/>
            <w:gridSpan w:val="4"/>
            <w:vAlign w:val="center"/>
          </w:tcPr>
          <w:p w:rsidR="00C20720" w:rsidRPr="00C20720" w:rsidRDefault="005C0F2D" w:rsidP="00C20720">
            <w:pPr>
              <w:jc w:val="both"/>
              <w:rPr>
                <w:rFonts w:ascii="Times New Roman" w:hAnsi="Times New Roman" w:cs="Times New Roman"/>
                <w:b/>
                <w:i/>
                <w:lang w:val="en-US"/>
              </w:rPr>
            </w:pPr>
            <w:r w:rsidRPr="00C20720">
              <w:rPr>
                <w:rFonts w:ascii="Times New Roman" w:hAnsi="Times New Roman" w:cs="Times New Roman"/>
                <w:b/>
                <w:i/>
                <w:lang w:val="en-US"/>
              </w:rPr>
              <w:t>ȘCHIOPU IRINA</w:t>
            </w:r>
          </w:p>
        </w:tc>
      </w:tr>
      <w:tr w:rsidR="00C20720" w:rsidRPr="00C20720" w:rsidTr="00C20720">
        <w:trPr>
          <w:trHeight w:val="70"/>
        </w:trPr>
        <w:tc>
          <w:tcPr>
            <w:tcW w:w="3203" w:type="dxa"/>
            <w:gridSpan w:val="3"/>
            <w:vAlign w:val="center"/>
          </w:tcPr>
          <w:p w:rsidR="00C20720" w:rsidRPr="00C20720" w:rsidRDefault="00C20720" w:rsidP="00C20720">
            <w:pPr>
              <w:jc w:val="both"/>
              <w:rPr>
                <w:rFonts w:ascii="Times New Roman" w:hAnsi="Times New Roman" w:cs="Times New Roman"/>
                <w:b/>
              </w:rPr>
            </w:pPr>
            <w:r w:rsidRPr="00C20720">
              <w:rPr>
                <w:rFonts w:ascii="Times New Roman" w:hAnsi="Times New Roman" w:cs="Times New Roman"/>
                <w:b/>
              </w:rPr>
              <w:t>Limba de predare</w:t>
            </w:r>
          </w:p>
        </w:tc>
        <w:tc>
          <w:tcPr>
            <w:tcW w:w="7287" w:type="dxa"/>
            <w:gridSpan w:val="4"/>
            <w:vAlign w:val="center"/>
          </w:tcPr>
          <w:p w:rsidR="00C20720" w:rsidRPr="00C20720" w:rsidRDefault="00C20720" w:rsidP="00C20720">
            <w:pPr>
              <w:jc w:val="both"/>
              <w:rPr>
                <w:rFonts w:ascii="Times New Roman" w:hAnsi="Times New Roman" w:cs="Times New Roman"/>
                <w:i/>
                <w:lang w:val="en-US"/>
              </w:rPr>
            </w:pPr>
            <w:r w:rsidRPr="00C20720">
              <w:rPr>
                <w:rFonts w:ascii="Times New Roman" w:hAnsi="Times New Roman" w:cs="Times New Roman"/>
                <w:i/>
              </w:rPr>
              <w:t>Română</w:t>
            </w:r>
          </w:p>
        </w:tc>
      </w:tr>
      <w:tr w:rsidR="00CE5014" w:rsidRPr="004D620C" w:rsidTr="00C20720">
        <w:trPr>
          <w:gridAfter w:val="1"/>
          <w:wAfter w:w="228" w:type="dxa"/>
          <w:trHeight w:val="273"/>
        </w:trPr>
        <w:tc>
          <w:tcPr>
            <w:tcW w:w="10262" w:type="dxa"/>
            <w:gridSpan w:val="6"/>
          </w:tcPr>
          <w:p w:rsidR="00CE5014" w:rsidRPr="00932448" w:rsidRDefault="00CE5014"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METODE ȘI TEHNICI DE MANAGEMENT</w:t>
            </w:r>
          </w:p>
        </w:tc>
      </w:tr>
      <w:tr w:rsidR="00CE5014" w:rsidRPr="001624B8" w:rsidTr="00C20720">
        <w:trPr>
          <w:gridAfter w:val="1"/>
          <w:wAfter w:w="228" w:type="dxa"/>
          <w:trHeight w:val="390"/>
        </w:trPr>
        <w:tc>
          <w:tcPr>
            <w:tcW w:w="3203" w:type="dxa"/>
            <w:gridSpan w:val="3"/>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S.04.O.23</w:t>
            </w:r>
          </w:p>
        </w:tc>
        <w:tc>
          <w:tcPr>
            <w:tcW w:w="2328"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CE5014" w:rsidRPr="00936090"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CE5014" w:rsidRPr="001624B8" w:rsidTr="00C20720">
        <w:trPr>
          <w:gridAfter w:val="1"/>
          <w:wAfter w:w="228" w:type="dxa"/>
          <w:trHeight w:val="327"/>
        </w:trPr>
        <w:tc>
          <w:tcPr>
            <w:tcW w:w="3203" w:type="dxa"/>
            <w:gridSpan w:val="3"/>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CE5014" w:rsidRDefault="00CE5014"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CE5014" w:rsidRPr="008D5C66"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CE5014" w:rsidRPr="001624B8" w:rsidTr="00C20720">
        <w:trPr>
          <w:gridAfter w:val="1"/>
          <w:wAfter w:w="228" w:type="dxa"/>
          <w:cantSplit/>
          <w:trHeight w:val="1142"/>
        </w:trPr>
        <w:tc>
          <w:tcPr>
            <w:tcW w:w="873" w:type="dxa"/>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CE5014" w:rsidRPr="00F33C07"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CE5014" w:rsidRPr="001624B8" w:rsidRDefault="00CE5014" w:rsidP="00F122CD">
            <w:pPr>
              <w:rPr>
                <w:rFonts w:ascii="Times New Roman" w:hAnsi="Times New Roman" w:cs="Times New Roman"/>
                <w:b/>
                <w:sz w:val="24"/>
              </w:rPr>
            </w:pPr>
          </w:p>
        </w:tc>
      </w:tr>
      <w:tr w:rsidR="00CE5014" w:rsidRPr="001624B8" w:rsidTr="00C20720">
        <w:trPr>
          <w:gridAfter w:val="1"/>
          <w:wAfter w:w="228" w:type="dxa"/>
          <w:cantSplit/>
          <w:trHeight w:val="331"/>
        </w:trPr>
        <w:tc>
          <w:tcPr>
            <w:tcW w:w="873" w:type="dxa"/>
            <w:vAlign w:val="center"/>
          </w:tcPr>
          <w:p w:rsidR="00CE5014" w:rsidRPr="00A574FA" w:rsidRDefault="00CE5014"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CE5014" w:rsidRPr="00A574FA" w:rsidRDefault="00CE5014"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312" w:type="dxa"/>
            <w:vAlign w:val="center"/>
          </w:tcPr>
          <w:p w:rsidR="00CE5014" w:rsidRPr="00A574FA" w:rsidRDefault="00CE5014" w:rsidP="00F122CD">
            <w:pPr>
              <w:spacing w:line="259" w:lineRule="auto"/>
              <w:jc w:val="center"/>
              <w:rPr>
                <w:rFonts w:ascii="Times New Roman" w:hAnsi="Times New Roman" w:cs="Times New Roman"/>
                <w:i/>
                <w:sz w:val="24"/>
                <w:lang w:val="ro-RO"/>
              </w:rPr>
            </w:pPr>
          </w:p>
        </w:tc>
        <w:tc>
          <w:tcPr>
            <w:tcW w:w="2328"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CE5014" w:rsidRPr="00A574FA" w:rsidRDefault="00CE5014" w:rsidP="00F122CD">
            <w:pPr>
              <w:jc w:val="center"/>
              <w:rPr>
                <w:rFonts w:ascii="Times New Roman" w:hAnsi="Times New Roman" w:cs="Times New Roman"/>
                <w:i/>
                <w:sz w:val="24"/>
              </w:rPr>
            </w:pPr>
          </w:p>
        </w:tc>
      </w:tr>
      <w:tr w:rsidR="00CE5014" w:rsidRPr="004D620C" w:rsidTr="00C20720">
        <w:trPr>
          <w:gridAfter w:val="1"/>
          <w:wAfter w:w="228" w:type="dxa"/>
          <w:trHeight w:val="408"/>
        </w:trPr>
        <w:tc>
          <w:tcPr>
            <w:tcW w:w="3203" w:type="dxa"/>
            <w:gridSpan w:val="3"/>
            <w:vAlign w:val="center"/>
          </w:tcPr>
          <w:p w:rsidR="00CE5014" w:rsidRPr="007E60D0"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CE5014" w:rsidRPr="004C3ADD" w:rsidRDefault="00CE5014" w:rsidP="00CE5014">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capacitate de muncă în cadrul unei echipe</w:t>
            </w:r>
          </w:p>
          <w:p w:rsidR="00CE5014" w:rsidRPr="004C3ADD" w:rsidRDefault="00CE5014" w:rsidP="00CE5014">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capacitate de a învăța</w:t>
            </w:r>
          </w:p>
          <w:p w:rsidR="00CE5014" w:rsidRPr="004C3ADD" w:rsidRDefault="00CE5014" w:rsidP="00CE5014">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Pr>
                <w:rFonts w:ascii="Times New Roman" w:hAnsi="Times New Roman" w:cs="Times New Roman"/>
                <w:i/>
                <w:sz w:val="24"/>
                <w:lang w:val="ro-RO"/>
              </w:rPr>
              <w:t>să aibă abilități de comunicare</w:t>
            </w:r>
          </w:p>
        </w:tc>
      </w:tr>
      <w:tr w:rsidR="00CE5014" w:rsidRPr="004D620C" w:rsidTr="00C20720">
        <w:trPr>
          <w:gridAfter w:val="1"/>
          <w:wAfter w:w="228" w:type="dxa"/>
          <w:trHeight w:val="129"/>
        </w:trPr>
        <w:tc>
          <w:tcPr>
            <w:tcW w:w="3203" w:type="dxa"/>
            <w:gridSpan w:val="3"/>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CE5014" w:rsidRPr="004C3ADD" w:rsidRDefault="00CE5014" w:rsidP="00CE5014">
            <w:pPr>
              <w:pStyle w:val="a4"/>
              <w:numPr>
                <w:ilvl w:val="0"/>
                <w:numId w:val="8"/>
              </w:numPr>
              <w:tabs>
                <w:tab w:val="left" w:pos="233"/>
                <w:tab w:val="left" w:pos="375"/>
                <w:tab w:val="left" w:pos="800"/>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descrie sistemele de management şi domeniul de aplicare;</w:t>
            </w:r>
          </w:p>
          <w:p w:rsidR="00CE5014" w:rsidRPr="004C3ADD" w:rsidRDefault="00CE5014" w:rsidP="00CE5014">
            <w:pPr>
              <w:pStyle w:val="a4"/>
              <w:numPr>
                <w:ilvl w:val="0"/>
                <w:numId w:val="8"/>
              </w:numPr>
              <w:tabs>
                <w:tab w:val="left" w:pos="233"/>
                <w:tab w:val="left" w:pos="375"/>
                <w:tab w:val="left" w:pos="800"/>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descrie metodele de prognoză şi domeniile lor de aplicare;</w:t>
            </w:r>
          </w:p>
          <w:p w:rsidR="00CE5014" w:rsidRPr="004C3ADD" w:rsidRDefault="00CE5014" w:rsidP="00CE5014">
            <w:pPr>
              <w:pStyle w:val="a4"/>
              <w:numPr>
                <w:ilvl w:val="0"/>
                <w:numId w:val="8"/>
              </w:numPr>
              <w:tabs>
                <w:tab w:val="left" w:pos="233"/>
                <w:tab w:val="left" w:pos="375"/>
                <w:tab w:val="left" w:pos="800"/>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descrie metodele şi tehnicile de organizare a activităţilor de aprovizionare, producere, desfacere.</w:t>
            </w:r>
          </w:p>
          <w:p w:rsidR="00CE5014" w:rsidRPr="004C3ADD" w:rsidRDefault="00CE5014" w:rsidP="00CE5014">
            <w:pPr>
              <w:pStyle w:val="a4"/>
              <w:numPr>
                <w:ilvl w:val="0"/>
                <w:numId w:val="8"/>
              </w:numPr>
              <w:tabs>
                <w:tab w:val="left" w:pos="233"/>
                <w:tab w:val="left" w:pos="375"/>
                <w:tab w:val="left" w:pos="800"/>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 xml:space="preserve">să elaboreze bugetul firmei pentru perioada ulterioară; să efectueze eficient planificarea timpului; </w:t>
            </w:r>
          </w:p>
          <w:p w:rsidR="00CE5014" w:rsidRPr="004C3ADD" w:rsidRDefault="00CE5014" w:rsidP="00CE5014">
            <w:pPr>
              <w:pStyle w:val="a4"/>
              <w:numPr>
                <w:ilvl w:val="0"/>
                <w:numId w:val="8"/>
              </w:numPr>
              <w:tabs>
                <w:tab w:val="left" w:pos="233"/>
                <w:tab w:val="left" w:pos="375"/>
                <w:tab w:val="left" w:pos="800"/>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efectueze analiza factorilor interni şi externi ale întreprinderii;</w:t>
            </w:r>
          </w:p>
        </w:tc>
      </w:tr>
      <w:tr w:rsidR="00CE5014" w:rsidRPr="001624B8" w:rsidTr="00C20720">
        <w:trPr>
          <w:gridAfter w:val="1"/>
          <w:wAfter w:w="228" w:type="dxa"/>
          <w:trHeight w:val="134"/>
        </w:trPr>
        <w:tc>
          <w:tcPr>
            <w:tcW w:w="3203" w:type="dxa"/>
            <w:gridSpan w:val="3"/>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CE5014" w:rsidRPr="00570782" w:rsidRDefault="00CE5014" w:rsidP="00F122CD">
            <w:pPr>
              <w:tabs>
                <w:tab w:val="left" w:pos="92"/>
                <w:tab w:val="left" w:pos="375"/>
                <w:tab w:val="left" w:pos="659"/>
              </w:tabs>
              <w:jc w:val="both"/>
              <w:rPr>
                <w:rFonts w:ascii="Times New Roman" w:hAnsi="Times New Roman" w:cs="Times New Roman"/>
                <w:i/>
                <w:sz w:val="24"/>
              </w:rPr>
            </w:pPr>
            <w:r w:rsidRPr="00F9027B">
              <w:rPr>
                <w:rFonts w:ascii="Times New Roman" w:hAnsi="Times New Roman" w:cs="Times New Roman"/>
                <w:i/>
                <w:sz w:val="24"/>
                <w:lang w:val="ro-RO"/>
              </w:rPr>
              <w:t>Noţiuni generale cu privire la sistemul metodologico-managerial. Simularea managerială. Management prin obiective. Management prin proiecte. Management prin bugete. Managementul pe bază de produs. Manageme</w:t>
            </w:r>
            <w:r>
              <w:rPr>
                <w:rFonts w:ascii="Times New Roman" w:hAnsi="Times New Roman" w:cs="Times New Roman"/>
                <w:i/>
                <w:sz w:val="24"/>
                <w:lang w:val="ro-RO"/>
              </w:rPr>
              <w:t xml:space="preserve">nt participativ. Metoda A.B.C. </w:t>
            </w:r>
            <w:r w:rsidRPr="00F9027B">
              <w:rPr>
                <w:rFonts w:ascii="Times New Roman" w:hAnsi="Times New Roman" w:cs="Times New Roman"/>
                <w:i/>
                <w:sz w:val="24"/>
                <w:lang w:val="ro-RO"/>
              </w:rPr>
              <w:t>Tehnica ORTID. Analiza SWOT. Metoda drumului critic. Tabloul de bord. Arbore decizional. Metoda delegării. Metoda break – even. Benchmarking-ul. Metoda cash-flow. Metoda şedinţei. Plan de afaceri, ca metodă managerială.</w:t>
            </w:r>
          </w:p>
        </w:tc>
      </w:tr>
      <w:tr w:rsidR="00CE5014" w:rsidRPr="004D620C" w:rsidTr="00C20720">
        <w:trPr>
          <w:gridAfter w:val="1"/>
          <w:wAfter w:w="228" w:type="dxa"/>
          <w:trHeight w:val="422"/>
        </w:trPr>
        <w:tc>
          <w:tcPr>
            <w:tcW w:w="3203" w:type="dxa"/>
            <w:gridSpan w:val="3"/>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CE5014" w:rsidRPr="004C3ADD" w:rsidRDefault="00CE5014" w:rsidP="00F122CD">
            <w:pPr>
              <w:tabs>
                <w:tab w:val="left" w:pos="375"/>
              </w:tabs>
              <w:jc w:val="both"/>
              <w:rPr>
                <w:rFonts w:ascii="Times New Roman" w:hAnsi="Times New Roman" w:cs="Times New Roman"/>
                <w:i/>
                <w:sz w:val="24"/>
                <w:lang w:val="en-US"/>
              </w:rPr>
            </w:pPr>
            <w:r w:rsidRPr="004C3ADD">
              <w:rPr>
                <w:rFonts w:ascii="Times New Roman" w:hAnsi="Times New Roman" w:cs="Times New Roman"/>
                <w:i/>
                <w:sz w:val="24"/>
                <w:lang w:val="en-US"/>
              </w:rPr>
              <w:t>Explicarea în baza cazurilor reale; Exerciţii şi situaţii de caz; Expunerea didactică; Conversaţia examinatorii; Probleme supuse discuţiei; Expunerea, Prezentarea modelelor; Conversație; Explicaţia problematizată.</w:t>
            </w:r>
          </w:p>
        </w:tc>
      </w:tr>
      <w:tr w:rsidR="00CE5014" w:rsidRPr="004D620C" w:rsidTr="00C20720">
        <w:trPr>
          <w:gridAfter w:val="1"/>
          <w:wAfter w:w="228" w:type="dxa"/>
          <w:trHeight w:val="287"/>
        </w:trPr>
        <w:tc>
          <w:tcPr>
            <w:tcW w:w="3203" w:type="dxa"/>
            <w:gridSpan w:val="3"/>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CE5014" w:rsidRPr="00852CFA" w:rsidRDefault="00852CFA" w:rsidP="00F122CD">
            <w:pPr>
              <w:tabs>
                <w:tab w:val="left" w:pos="375"/>
              </w:tabs>
              <w:jc w:val="both"/>
              <w:rPr>
                <w:rFonts w:ascii="Times New Roman" w:hAnsi="Times New Roman" w:cs="Times New Roman"/>
                <w:i/>
                <w:sz w:val="24"/>
                <w:lang w:val="en-US"/>
              </w:rPr>
            </w:pPr>
            <w:r w:rsidRPr="00852CFA">
              <w:rPr>
                <w:rFonts w:ascii="Times New Roman" w:hAnsi="Times New Roman" w:cs="Times New Roman"/>
                <w:i/>
                <w:sz w:val="24"/>
                <w:lang w:val="en-US"/>
              </w:rPr>
              <w:t>Conversația; Brainstorming-ul; Dezbaterea; Studiu de caz; Lucru în echipe, proiect</w:t>
            </w:r>
            <w:r w:rsidR="005C0F2D">
              <w:rPr>
                <w:rFonts w:ascii="Times New Roman" w:hAnsi="Times New Roman" w:cs="Times New Roman"/>
                <w:i/>
                <w:sz w:val="24"/>
                <w:lang w:val="en-US"/>
              </w:rPr>
              <w:t>.</w:t>
            </w:r>
          </w:p>
        </w:tc>
      </w:tr>
      <w:tr w:rsidR="00CE5014" w:rsidRPr="004D620C" w:rsidTr="00C20720">
        <w:trPr>
          <w:gridAfter w:val="1"/>
          <w:wAfter w:w="228" w:type="dxa"/>
          <w:trHeight w:val="405"/>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CE5014" w:rsidRPr="00AB1F83" w:rsidRDefault="00CE5014" w:rsidP="00F122CD">
            <w:pPr>
              <w:jc w:val="both"/>
              <w:rPr>
                <w:rFonts w:ascii="Times New Roman" w:hAnsi="Times New Roman" w:cs="Times New Roman"/>
                <w:i/>
                <w:sz w:val="24"/>
                <w:lang w:val="ro-RO"/>
              </w:rPr>
            </w:pPr>
            <w:r w:rsidRPr="000F76F4">
              <w:rPr>
                <w:rFonts w:ascii="Times New Roman" w:hAnsi="Times New Roman" w:cs="Times New Roman"/>
                <w:i/>
                <w:sz w:val="24"/>
                <w:lang w:val="ro-RO"/>
              </w:rPr>
              <w:t>Frecvenţă; elaborarea unor lucrări de seminar; participarea la dezbateri la seminar; realizarea lucrărilor propuse pentru activitatea individuală</w:t>
            </w:r>
          </w:p>
        </w:tc>
      </w:tr>
      <w:tr w:rsidR="00CE5014" w:rsidRPr="00256C73" w:rsidTr="00C20720">
        <w:trPr>
          <w:gridAfter w:val="1"/>
          <w:wAfter w:w="228" w:type="dxa"/>
          <w:trHeight w:val="427"/>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CE5014" w:rsidRPr="009D2B1F" w:rsidRDefault="005C0F2D" w:rsidP="00F122CD">
            <w:pPr>
              <w:jc w:val="both"/>
              <w:rPr>
                <w:rFonts w:ascii="Times New Roman" w:hAnsi="Times New Roman" w:cs="Times New Roman"/>
                <w:b/>
                <w:i/>
                <w:sz w:val="24"/>
                <w:lang w:val="ro-RO"/>
              </w:rPr>
            </w:pPr>
            <w:r>
              <w:rPr>
                <w:rFonts w:ascii="Times New Roman" w:hAnsi="Times New Roman" w:cs="Times New Roman"/>
                <w:b/>
                <w:i/>
                <w:sz w:val="24"/>
                <w:lang w:val="ro-RO"/>
              </w:rPr>
              <w:t>ROȘCA-SADURSCHI LIUDMILA</w:t>
            </w:r>
          </w:p>
        </w:tc>
      </w:tr>
      <w:tr w:rsidR="00CE5014" w:rsidRPr="00DF3D91" w:rsidTr="00C20720">
        <w:trPr>
          <w:gridAfter w:val="1"/>
          <w:wAfter w:w="228" w:type="dxa"/>
          <w:trHeight w:val="70"/>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CE5014" w:rsidRPr="00DF3D91" w:rsidRDefault="00CE5014" w:rsidP="00F122CD">
            <w:pPr>
              <w:jc w:val="both"/>
              <w:rPr>
                <w:rFonts w:ascii="Times New Roman" w:hAnsi="Times New Roman" w:cs="Times New Roman"/>
                <w:i/>
                <w:sz w:val="24"/>
                <w:lang w:val="en-US"/>
              </w:rPr>
            </w:pPr>
            <w:r>
              <w:rPr>
                <w:rFonts w:ascii="Times New Roman" w:hAnsi="Times New Roman" w:cs="Times New Roman"/>
                <w:i/>
                <w:sz w:val="24"/>
                <w:lang w:val="ro-RO"/>
              </w:rPr>
              <w:t>Română</w:t>
            </w:r>
          </w:p>
        </w:tc>
      </w:tr>
      <w:tr w:rsidR="00CE5014" w:rsidRPr="00DF3D91" w:rsidTr="00C20720">
        <w:trPr>
          <w:gridAfter w:val="1"/>
          <w:wAfter w:w="228" w:type="dxa"/>
          <w:trHeight w:val="70"/>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CE5014" w:rsidRPr="00DF3D91" w:rsidRDefault="00CE5014" w:rsidP="00F122CD">
            <w:pPr>
              <w:jc w:val="both"/>
              <w:rPr>
                <w:rFonts w:ascii="Times New Roman" w:hAnsi="Times New Roman" w:cs="Times New Roman"/>
                <w:i/>
                <w:sz w:val="24"/>
                <w:lang w:val="en-US"/>
              </w:rPr>
            </w:pPr>
          </w:p>
        </w:tc>
      </w:tr>
    </w:tbl>
    <w:p w:rsidR="00CE5014" w:rsidRDefault="00CE5014" w:rsidP="007C37F2"/>
    <w:p w:rsidR="00CE5014" w:rsidRDefault="00CE5014" w:rsidP="007C37F2"/>
    <w:p w:rsidR="00852CFA" w:rsidRDefault="00852CFA" w:rsidP="007C37F2"/>
    <w:p w:rsidR="00852CFA" w:rsidRDefault="00852CFA" w:rsidP="007C37F2"/>
    <w:p w:rsidR="00CE5014" w:rsidRDefault="00CE5014" w:rsidP="007C37F2"/>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B37CF6" w:rsidRPr="004D620C" w:rsidTr="003A52DD">
        <w:trPr>
          <w:trHeight w:val="273"/>
        </w:trPr>
        <w:tc>
          <w:tcPr>
            <w:tcW w:w="10262" w:type="dxa"/>
            <w:gridSpan w:val="6"/>
          </w:tcPr>
          <w:p w:rsidR="00B37CF6" w:rsidRPr="000836FB" w:rsidRDefault="00B37CF6" w:rsidP="003A52DD">
            <w:pPr>
              <w:rPr>
                <w:rFonts w:ascii="Times New Roman" w:hAnsi="Times New Roman" w:cs="Times New Roman"/>
                <w:b/>
                <w:i/>
                <w:sz w:val="24"/>
                <w:lang w:val="ro-RO"/>
              </w:rPr>
            </w:pPr>
            <w:r w:rsidRPr="000836FB">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MANAGEMENTUL PRODUCȚIEI</w:t>
            </w:r>
          </w:p>
        </w:tc>
      </w:tr>
      <w:tr w:rsidR="00B37CF6" w:rsidRPr="000836FB" w:rsidTr="003A52DD">
        <w:trPr>
          <w:trHeight w:val="390"/>
        </w:trPr>
        <w:tc>
          <w:tcPr>
            <w:tcW w:w="2410" w:type="dxa"/>
            <w:gridSpan w:val="3"/>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B37CF6" w:rsidRPr="000836FB"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S</w:t>
            </w:r>
            <w:r w:rsidRPr="000836FB">
              <w:rPr>
                <w:rFonts w:ascii="Times New Roman" w:hAnsi="Times New Roman" w:cs="Times New Roman"/>
                <w:i/>
                <w:sz w:val="24"/>
                <w:lang w:val="ro-RO"/>
              </w:rPr>
              <w:t>.0</w:t>
            </w:r>
            <w:r>
              <w:rPr>
                <w:rFonts w:ascii="Times New Roman" w:hAnsi="Times New Roman" w:cs="Times New Roman"/>
                <w:i/>
                <w:sz w:val="24"/>
                <w:lang w:val="ro-RO"/>
              </w:rPr>
              <w:t>4.A.24</w:t>
            </w:r>
          </w:p>
        </w:tc>
        <w:tc>
          <w:tcPr>
            <w:tcW w:w="312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B37CF6" w:rsidRPr="000836FB"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B37CF6" w:rsidRPr="000836FB"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B37CF6" w:rsidRPr="000836FB" w:rsidRDefault="00B37CF6" w:rsidP="003A52DD">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B37CF6" w:rsidRPr="000836FB" w:rsidTr="003A52DD">
        <w:trPr>
          <w:trHeight w:val="327"/>
        </w:trPr>
        <w:tc>
          <w:tcPr>
            <w:tcW w:w="2410" w:type="dxa"/>
            <w:gridSpan w:val="3"/>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2"/>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B37CF6" w:rsidRPr="000836FB" w:rsidRDefault="00B37CF6" w:rsidP="003A52DD">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B37CF6" w:rsidRPr="000836FB" w:rsidRDefault="00B37CF6" w:rsidP="003A52DD">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B37CF6" w:rsidRPr="000836FB" w:rsidTr="003A52DD">
        <w:trPr>
          <w:cantSplit/>
          <w:trHeight w:val="1142"/>
        </w:trPr>
        <w:tc>
          <w:tcPr>
            <w:tcW w:w="873" w:type="dxa"/>
            <w:textDirection w:val="btLr"/>
            <w:vAlign w:val="center"/>
          </w:tcPr>
          <w:p w:rsidR="00B37CF6" w:rsidRPr="000836FB" w:rsidRDefault="00B37CF6" w:rsidP="003A52DD">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B37CF6" w:rsidRPr="000836FB" w:rsidRDefault="00B37CF6" w:rsidP="003A52DD">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B37CF6" w:rsidRPr="000836FB" w:rsidRDefault="00B37CF6" w:rsidP="003A52DD">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B37CF6" w:rsidRPr="000836FB" w:rsidRDefault="00B37CF6"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B37CF6" w:rsidRPr="000836FB" w:rsidRDefault="00B37CF6" w:rsidP="003A52DD">
            <w:pPr>
              <w:rPr>
                <w:rFonts w:ascii="Times New Roman" w:hAnsi="Times New Roman" w:cs="Times New Roman"/>
                <w:b/>
                <w:sz w:val="24"/>
                <w:lang w:val="ro-RO"/>
              </w:rPr>
            </w:pPr>
          </w:p>
        </w:tc>
      </w:tr>
      <w:tr w:rsidR="00B37CF6" w:rsidRPr="000836FB" w:rsidTr="003A52DD">
        <w:trPr>
          <w:cantSplit/>
          <w:trHeight w:val="331"/>
        </w:trPr>
        <w:tc>
          <w:tcPr>
            <w:tcW w:w="873" w:type="dxa"/>
            <w:vAlign w:val="center"/>
          </w:tcPr>
          <w:p w:rsidR="00B37CF6" w:rsidRPr="000836FB" w:rsidRDefault="00B37CF6"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1018" w:type="dxa"/>
            <w:vAlign w:val="center"/>
          </w:tcPr>
          <w:p w:rsidR="00B37CF6" w:rsidRPr="000836FB" w:rsidRDefault="00B37CF6"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519" w:type="dxa"/>
            <w:vAlign w:val="center"/>
          </w:tcPr>
          <w:p w:rsidR="00B37CF6" w:rsidRPr="000836FB" w:rsidRDefault="00B37CF6" w:rsidP="003A52DD">
            <w:pPr>
              <w:spacing w:line="259" w:lineRule="auto"/>
              <w:jc w:val="center"/>
              <w:rPr>
                <w:rFonts w:ascii="Times New Roman" w:hAnsi="Times New Roman" w:cs="Times New Roman"/>
                <w:i/>
                <w:sz w:val="24"/>
                <w:lang w:val="ro-RO"/>
              </w:rPr>
            </w:pPr>
          </w:p>
        </w:tc>
        <w:tc>
          <w:tcPr>
            <w:tcW w:w="3121" w:type="dxa"/>
            <w:vAlign w:val="center"/>
          </w:tcPr>
          <w:p w:rsidR="00B37CF6" w:rsidRPr="000836FB"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3</w:t>
            </w:r>
            <w:r w:rsidRPr="000836FB">
              <w:rPr>
                <w:rFonts w:ascii="Times New Roman" w:hAnsi="Times New Roman" w:cs="Times New Roman"/>
                <w:i/>
                <w:sz w:val="24"/>
                <w:lang w:val="ro-RO"/>
              </w:rPr>
              <w:t>0</w:t>
            </w:r>
          </w:p>
        </w:tc>
        <w:tc>
          <w:tcPr>
            <w:tcW w:w="2331" w:type="dxa"/>
            <w:vAlign w:val="center"/>
          </w:tcPr>
          <w:p w:rsidR="00B37CF6" w:rsidRPr="000836FB" w:rsidRDefault="00B37CF6" w:rsidP="003A52DD">
            <w:pPr>
              <w:jc w:val="center"/>
              <w:rPr>
                <w:rFonts w:ascii="Times New Roman" w:hAnsi="Times New Roman" w:cs="Times New Roman"/>
                <w:i/>
                <w:sz w:val="24"/>
                <w:lang w:val="ro-RO"/>
              </w:rPr>
            </w:pPr>
            <w:r>
              <w:rPr>
                <w:rFonts w:ascii="Times New Roman" w:hAnsi="Times New Roman" w:cs="Times New Roman"/>
                <w:i/>
                <w:sz w:val="24"/>
                <w:lang w:val="ro-RO"/>
              </w:rPr>
              <w:t>15</w:t>
            </w:r>
            <w:r w:rsidRPr="000836FB">
              <w:rPr>
                <w:rFonts w:ascii="Times New Roman" w:hAnsi="Times New Roman" w:cs="Times New Roman"/>
                <w:i/>
                <w:sz w:val="24"/>
                <w:lang w:val="ro-RO"/>
              </w:rPr>
              <w:t>0</w:t>
            </w:r>
          </w:p>
        </w:tc>
        <w:tc>
          <w:tcPr>
            <w:tcW w:w="2400" w:type="dxa"/>
            <w:vAlign w:val="center"/>
          </w:tcPr>
          <w:p w:rsidR="00B37CF6" w:rsidRPr="000836FB" w:rsidRDefault="00B37CF6" w:rsidP="003A52DD">
            <w:pPr>
              <w:jc w:val="center"/>
              <w:rPr>
                <w:rFonts w:ascii="Times New Roman" w:hAnsi="Times New Roman" w:cs="Times New Roman"/>
                <w:i/>
                <w:sz w:val="24"/>
                <w:lang w:val="ro-RO"/>
              </w:rPr>
            </w:pPr>
          </w:p>
        </w:tc>
      </w:tr>
      <w:tr w:rsidR="00B37CF6" w:rsidRPr="004D620C" w:rsidTr="003A52DD">
        <w:trPr>
          <w:trHeight w:val="408"/>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3"/>
          </w:tcPr>
          <w:p w:rsidR="00B37CF6" w:rsidRPr="00ED4015" w:rsidRDefault="00852CFA" w:rsidP="003A52DD">
            <w:pPr>
              <w:tabs>
                <w:tab w:val="left" w:pos="360"/>
              </w:tabs>
              <w:rPr>
                <w:rFonts w:ascii="Times New Roman" w:eastAsiaTheme="minorEastAsia" w:hAnsi="Times New Roman" w:cs="Times New Roman"/>
                <w:b/>
                <w:lang w:val="ro-RO" w:eastAsia="ro-RO"/>
              </w:rPr>
            </w:pPr>
            <w:r>
              <w:rPr>
                <w:rFonts w:ascii="Times New Roman" w:eastAsiaTheme="minorEastAsia" w:hAnsi="Times New Roman" w:cs="Times New Roman"/>
                <w:i/>
                <w:lang w:val="ro-RO" w:eastAsia="ro-RO"/>
              </w:rPr>
              <w:t>C</w:t>
            </w:r>
            <w:r w:rsidR="00B37CF6" w:rsidRPr="00ED4015">
              <w:rPr>
                <w:rFonts w:ascii="Times New Roman" w:eastAsiaTheme="minorEastAsia" w:hAnsi="Times New Roman" w:cs="Times New Roman"/>
                <w:i/>
                <w:lang w:val="ro-RO" w:eastAsia="ro-RO"/>
              </w:rPr>
              <w:t>unoașterea elementelor de bază din economia firmei (întreprinderii), managementul organizației, marketing</w:t>
            </w:r>
          </w:p>
        </w:tc>
      </w:tr>
      <w:tr w:rsidR="00B37CF6" w:rsidRPr="004D620C" w:rsidTr="003A52DD">
        <w:trPr>
          <w:trHeight w:val="129"/>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3"/>
          </w:tcPr>
          <w:p w:rsidR="00B37CF6" w:rsidRPr="00ED4015" w:rsidRDefault="00B37CF6" w:rsidP="003A52DD">
            <w:pPr>
              <w:tabs>
                <w:tab w:val="left" w:pos="360"/>
              </w:tabs>
              <w:jc w:val="both"/>
              <w:rPr>
                <w:rFonts w:ascii="Times New Roman" w:eastAsiaTheme="minorEastAsia" w:hAnsi="Times New Roman" w:cs="Times New Roman"/>
                <w:b/>
                <w:lang w:val="ro-RO" w:eastAsia="ro-RO"/>
              </w:rPr>
            </w:pPr>
            <w:r w:rsidRPr="00ED4015">
              <w:rPr>
                <w:rFonts w:ascii="Times New Roman" w:eastAsiaTheme="minorEastAsia" w:hAnsi="Times New Roman" w:cs="Times New Roman"/>
                <w:i/>
                <w:lang w:val="ro-RO" w:eastAsia="ro-RO"/>
              </w:rPr>
              <w:t>În urma parcurgerii cursului „Managementul producției” studentul va obține cunoștințe de ordin general privind modul de planificare, organizare și desfășurare a  activităților în cadrul întreprinderilor de producție.Absolvenții acestui curs vor avea capabilitatea de a putea planifica activitățile în cadrul întreprinderii de producție și a soluționa/rezolva problemele manageriale curente și de perspectivă..</w:t>
            </w:r>
          </w:p>
        </w:tc>
      </w:tr>
      <w:tr w:rsidR="00B37CF6" w:rsidRPr="000836FB" w:rsidTr="003A52DD">
        <w:trPr>
          <w:trHeight w:val="134"/>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3"/>
          </w:tcPr>
          <w:p w:rsidR="00B37CF6" w:rsidRPr="00ED4015" w:rsidRDefault="00B37CF6" w:rsidP="003A52DD">
            <w:pPr>
              <w:tabs>
                <w:tab w:val="left" w:pos="360"/>
              </w:tabs>
              <w:jc w:val="both"/>
              <w:rPr>
                <w:rFonts w:ascii="Times New Roman" w:eastAsiaTheme="minorEastAsia" w:hAnsi="Times New Roman" w:cs="Times New Roman"/>
                <w:b/>
                <w:lang w:val="ro-RO" w:eastAsia="ro-RO"/>
              </w:rPr>
            </w:pPr>
            <w:r w:rsidRPr="00ED4015">
              <w:rPr>
                <w:rFonts w:ascii="Times New Roman" w:eastAsiaTheme="minorEastAsia" w:hAnsi="Times New Roman" w:cs="Times New Roman"/>
                <w:i/>
                <w:lang w:val="ro-RO" w:eastAsia="ro-RO"/>
              </w:rPr>
              <w:t>Principiile științifice ale managementului producției, Întreprinderea industrială - obiect al activității antreprenoriale. Structura întreprinderii și organizarea producției în secțiile de bază. Managementul proceselor auxiliare. Managementul proceselor de servire. Activitatea de Marketing și pregătirea producției noilor produse. Programarea, lansarea și urmărirea producției. Managementul calității. Sistemul de planificare a activității întreprinderii. Planificarea capacității de producție și a productivității muncii. Planificarea și managementul costurilor de producției. Planificarea financiară și principalii indicatori economico-financiari.</w:t>
            </w:r>
          </w:p>
        </w:tc>
      </w:tr>
      <w:tr w:rsidR="00B37CF6" w:rsidRPr="004D620C" w:rsidTr="003A52DD">
        <w:trPr>
          <w:trHeight w:val="422"/>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3"/>
          </w:tcPr>
          <w:p w:rsidR="00B37CF6" w:rsidRPr="00ED4015" w:rsidRDefault="00B37CF6" w:rsidP="003A52DD">
            <w:pPr>
              <w:contextualSpacing/>
              <w:jc w:val="both"/>
              <w:rPr>
                <w:rFonts w:ascii="Times New Roman" w:eastAsiaTheme="minorEastAsia" w:hAnsi="Times New Roman" w:cs="Times New Roman"/>
                <w:i/>
                <w:lang w:val="ro-RO" w:eastAsia="ro-RO"/>
              </w:rPr>
            </w:pPr>
            <w:r w:rsidRPr="00ED4015">
              <w:rPr>
                <w:rFonts w:ascii="Times New Roman" w:eastAsiaTheme="minorEastAsia" w:hAnsi="Times New Roman" w:cs="Times New Roman"/>
                <w:b/>
                <w:i/>
                <w:lang w:val="ro-RO" w:eastAsia="ro-RO"/>
              </w:rPr>
              <w:t>Comunicare sincronă</w:t>
            </w:r>
            <w:r w:rsidRPr="00ED4015">
              <w:rPr>
                <w:rFonts w:ascii="Times New Roman" w:eastAsiaTheme="minorEastAsia" w:hAnsi="Times New Roman" w:cs="Times New Roman"/>
                <w:i/>
                <w:lang w:val="ro-RO" w:eastAsia="ro-RO"/>
              </w:rPr>
              <w:t xml:space="preserve"> prin predare, evaluare colegială și activități de mentorat </w:t>
            </w:r>
            <w:r w:rsidRPr="00ED4015">
              <w:rPr>
                <w:rFonts w:ascii="Times New Roman" w:eastAsiaTheme="minorEastAsia" w:hAnsi="Times New Roman" w:cs="Times New Roman"/>
                <w:b/>
                <w:i/>
                <w:lang w:val="ro-RO" w:eastAsia="ro-RO"/>
              </w:rPr>
              <w:t>Comunicare asincronă</w:t>
            </w:r>
            <w:r w:rsidRPr="00ED4015">
              <w:rPr>
                <w:rFonts w:ascii="Times New Roman" w:eastAsiaTheme="minorEastAsia" w:hAnsi="Times New Roman" w:cs="Times New Roman"/>
                <w:i/>
                <w:lang w:val="ro-RO" w:eastAsia="ro-RO"/>
              </w:rPr>
              <w:t xml:space="preserve"> prin e-platformă (MOODLE), activități de grup, forumuri de întrebări și răspunsuri, interacțiune online, cercetare bazată pe proiecte.</w:t>
            </w:r>
          </w:p>
        </w:tc>
      </w:tr>
      <w:tr w:rsidR="00B37CF6" w:rsidRPr="004D620C" w:rsidTr="003A52DD">
        <w:trPr>
          <w:trHeight w:val="287"/>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3"/>
          </w:tcPr>
          <w:p w:rsidR="00B37CF6" w:rsidRPr="00ED4015" w:rsidRDefault="00852CFA" w:rsidP="003A52DD">
            <w:pPr>
              <w:tabs>
                <w:tab w:val="left" w:pos="360"/>
              </w:tabs>
              <w:rPr>
                <w:rFonts w:ascii="Times New Roman" w:eastAsiaTheme="minorEastAsia" w:hAnsi="Times New Roman" w:cs="Times New Roman"/>
                <w:b/>
                <w:lang w:val="ro-RO" w:eastAsia="ro-RO"/>
              </w:rPr>
            </w:pPr>
            <w:r>
              <w:rPr>
                <w:rFonts w:ascii="Times New Roman" w:eastAsiaTheme="minorEastAsia" w:hAnsi="Times New Roman" w:cs="Times New Roman"/>
                <w:i/>
                <w:lang w:val="ro-RO" w:eastAsia="ro-RO"/>
              </w:rPr>
              <w:t>E</w:t>
            </w:r>
            <w:r w:rsidR="00B37CF6" w:rsidRPr="00ED4015">
              <w:rPr>
                <w:rFonts w:ascii="Times New Roman" w:eastAsiaTheme="minorEastAsia" w:hAnsi="Times New Roman" w:cs="Times New Roman"/>
                <w:i/>
                <w:lang w:val="ro-RO" w:eastAsia="ro-RO"/>
              </w:rPr>
              <w:t>xaminarea proiectului scris și a prezentării sale publice, testare on-line</w:t>
            </w:r>
          </w:p>
        </w:tc>
      </w:tr>
      <w:tr w:rsidR="00B37CF6" w:rsidRPr="004D620C" w:rsidTr="003A52DD">
        <w:trPr>
          <w:trHeight w:val="405"/>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3"/>
          </w:tcPr>
          <w:p w:rsidR="00B37CF6" w:rsidRPr="00ED4015" w:rsidRDefault="00B37CF6" w:rsidP="003A52DD">
            <w:pPr>
              <w:tabs>
                <w:tab w:val="left" w:pos="360"/>
              </w:tabs>
              <w:jc w:val="both"/>
              <w:rPr>
                <w:rFonts w:ascii="Times New Roman" w:eastAsiaTheme="minorEastAsia" w:hAnsi="Times New Roman" w:cs="Times New Roman"/>
                <w:i/>
                <w:lang w:val="ro-RO" w:eastAsia="ro-RO"/>
              </w:rPr>
            </w:pPr>
            <w:r w:rsidRPr="00ED4015">
              <w:rPr>
                <w:rFonts w:ascii="Times New Roman" w:eastAsiaTheme="minorEastAsia" w:hAnsi="Times New Roman" w:cs="Times New Roman"/>
                <w:i/>
                <w:lang w:val="ro-RO" w:eastAsia="ro-RO"/>
              </w:rPr>
              <w:t>Frecventarea a cel puțin 20 (cu frecvență redusă) de ore de curs. Îndeplinirea lucrului individual și susținerea testării (evaluării) curente (60%) + susținerea examenului în scris (40%) cu nota minimă 5 din 10.</w:t>
            </w:r>
          </w:p>
        </w:tc>
      </w:tr>
      <w:tr w:rsidR="00B37CF6" w:rsidRPr="00256C73" w:rsidTr="003A52DD">
        <w:trPr>
          <w:trHeight w:val="427"/>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3"/>
          </w:tcPr>
          <w:p w:rsidR="00B37CF6" w:rsidRPr="005C0F2D" w:rsidRDefault="00B37CF6" w:rsidP="003A52DD">
            <w:pPr>
              <w:tabs>
                <w:tab w:val="left" w:pos="360"/>
              </w:tabs>
              <w:rPr>
                <w:rFonts w:ascii="Times New Roman" w:eastAsiaTheme="minorEastAsia" w:hAnsi="Times New Roman" w:cs="Times New Roman"/>
                <w:b/>
                <w:lang w:val="ro-RO" w:eastAsia="ro-RO"/>
              </w:rPr>
            </w:pPr>
            <w:r w:rsidRPr="005C0F2D">
              <w:rPr>
                <w:rFonts w:ascii="Times New Roman" w:eastAsiaTheme="minorEastAsia" w:hAnsi="Times New Roman" w:cs="Times New Roman"/>
                <w:b/>
                <w:i/>
                <w:lang w:val="ro-RO" w:eastAsia="ro-RO"/>
              </w:rPr>
              <w:t>POPA ANDREI</w:t>
            </w:r>
          </w:p>
        </w:tc>
      </w:tr>
      <w:tr w:rsidR="00B37CF6" w:rsidRPr="000836FB" w:rsidTr="003A52DD">
        <w:trPr>
          <w:trHeight w:val="70"/>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3"/>
          </w:tcPr>
          <w:p w:rsidR="00B37CF6" w:rsidRPr="00ED4015" w:rsidRDefault="00B37CF6" w:rsidP="003A52DD">
            <w:pPr>
              <w:tabs>
                <w:tab w:val="left" w:pos="360"/>
              </w:tabs>
              <w:rPr>
                <w:rFonts w:ascii="Times New Roman" w:eastAsiaTheme="minorEastAsia" w:hAnsi="Times New Roman" w:cs="Times New Roman"/>
                <w:b/>
                <w:lang w:val="ro-RO" w:eastAsia="ro-RO"/>
              </w:rPr>
            </w:pPr>
            <w:r w:rsidRPr="00ED4015">
              <w:rPr>
                <w:rFonts w:ascii="Times New Roman" w:eastAsiaTheme="minorEastAsia" w:hAnsi="Times New Roman" w:cs="Times New Roman"/>
                <w:i/>
                <w:lang w:val="ro-RO" w:eastAsia="ro-RO"/>
              </w:rPr>
              <w:t>Română</w:t>
            </w:r>
          </w:p>
        </w:tc>
      </w:tr>
      <w:tr w:rsidR="00B37CF6" w:rsidRPr="000836FB" w:rsidTr="003A52DD">
        <w:trPr>
          <w:trHeight w:val="70"/>
        </w:trPr>
        <w:tc>
          <w:tcPr>
            <w:tcW w:w="2410" w:type="dxa"/>
            <w:gridSpan w:val="3"/>
            <w:vAlign w:val="center"/>
          </w:tcPr>
          <w:p w:rsidR="00B37CF6" w:rsidRPr="000836FB" w:rsidRDefault="00B37CF6"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3"/>
            <w:vAlign w:val="center"/>
          </w:tcPr>
          <w:p w:rsidR="00B37CF6" w:rsidRPr="000836FB" w:rsidRDefault="00B37CF6" w:rsidP="003A52DD">
            <w:pPr>
              <w:jc w:val="both"/>
              <w:rPr>
                <w:rFonts w:ascii="Times New Roman" w:hAnsi="Times New Roman" w:cs="Times New Roman"/>
                <w:i/>
                <w:sz w:val="24"/>
                <w:lang w:val="ro-RO"/>
              </w:rPr>
            </w:pPr>
          </w:p>
        </w:tc>
      </w:tr>
    </w:tbl>
    <w:p w:rsidR="00CE5014" w:rsidRDefault="00CE5014" w:rsidP="007C37F2"/>
    <w:p w:rsidR="009C5C6D" w:rsidRDefault="009C5C6D" w:rsidP="007C37F2"/>
    <w:p w:rsidR="009C5C6D" w:rsidRDefault="009C5C6D" w:rsidP="007C37F2"/>
    <w:p w:rsidR="009C5C6D" w:rsidRDefault="009C5C6D" w:rsidP="007C37F2"/>
    <w:p w:rsidR="009C5C6D" w:rsidRDefault="009C5C6D" w:rsidP="007C37F2"/>
    <w:p w:rsidR="00852CFA" w:rsidRDefault="00852CFA" w:rsidP="007C37F2"/>
    <w:p w:rsidR="009C5C6D" w:rsidRDefault="009C5C6D" w:rsidP="007C37F2"/>
    <w:p w:rsidR="009C5C6D" w:rsidRDefault="009C5C6D" w:rsidP="007C37F2"/>
    <w:p w:rsidR="009C5C6D" w:rsidRDefault="009C5C6D" w:rsidP="007C37F2"/>
    <w:tbl>
      <w:tblPr>
        <w:tblStyle w:val="a3"/>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3A52DD" w:rsidRPr="004D620C" w:rsidTr="003A52DD">
        <w:trPr>
          <w:trHeight w:val="273"/>
        </w:trPr>
        <w:tc>
          <w:tcPr>
            <w:tcW w:w="10262" w:type="dxa"/>
            <w:gridSpan w:val="6"/>
          </w:tcPr>
          <w:p w:rsidR="003A52DD" w:rsidRPr="00280D99" w:rsidRDefault="003A52DD" w:rsidP="003A52DD">
            <w:pPr>
              <w:rPr>
                <w:rFonts w:ascii="Times New Roman" w:hAnsi="Times New Roman" w:cs="Times New Roman"/>
                <w:b/>
                <w:i/>
                <w:sz w:val="24"/>
                <w:lang w:val="ro-RO"/>
              </w:rPr>
            </w:pPr>
            <w:r w:rsidRPr="00280D99">
              <w:rPr>
                <w:rFonts w:ascii="Times New Roman" w:hAnsi="Times New Roman" w:cs="Times New Roman"/>
                <w:b/>
                <w:sz w:val="24"/>
                <w:lang w:val="ro-RO"/>
              </w:rPr>
              <w:lastRenderedPageBreak/>
              <w:t>Unitatea de curs:  TEHNOLOGIE ȘI MERCEOLOGIE</w:t>
            </w:r>
          </w:p>
        </w:tc>
      </w:tr>
      <w:tr w:rsidR="003A52DD" w:rsidRPr="00280D99" w:rsidTr="003A52DD">
        <w:trPr>
          <w:trHeight w:val="390"/>
        </w:trPr>
        <w:tc>
          <w:tcPr>
            <w:tcW w:w="2127" w:type="dxa"/>
            <w:gridSpan w:val="3"/>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3A52DD" w:rsidRPr="00280D99" w:rsidRDefault="003A52DD"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S.0</w:t>
            </w:r>
            <w:r>
              <w:rPr>
                <w:rFonts w:ascii="Times New Roman" w:hAnsi="Times New Roman" w:cs="Times New Roman"/>
                <w:i/>
                <w:sz w:val="24"/>
                <w:lang w:val="ro-RO"/>
              </w:rPr>
              <w:t>4.A.25</w:t>
            </w:r>
          </w:p>
        </w:tc>
        <w:tc>
          <w:tcPr>
            <w:tcW w:w="3404" w:type="dxa"/>
            <w:vAlign w:val="center"/>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3A52DD" w:rsidRPr="00280D99" w:rsidRDefault="003A52DD"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6</w:t>
            </w:r>
          </w:p>
        </w:tc>
        <w:tc>
          <w:tcPr>
            <w:tcW w:w="2331" w:type="dxa"/>
            <w:vAlign w:val="center"/>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3A52DD" w:rsidRPr="00280D99" w:rsidRDefault="003A52DD"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 xml:space="preserve">III    </w:t>
            </w:r>
          </w:p>
        </w:tc>
        <w:tc>
          <w:tcPr>
            <w:tcW w:w="2400" w:type="dxa"/>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3A52DD" w:rsidRPr="00280D99" w:rsidRDefault="003A52DD"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3A52DD" w:rsidRPr="00280D99" w:rsidTr="003A52DD">
        <w:trPr>
          <w:trHeight w:val="327"/>
        </w:trPr>
        <w:tc>
          <w:tcPr>
            <w:tcW w:w="2127" w:type="dxa"/>
            <w:gridSpan w:val="3"/>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5735" w:type="dxa"/>
            <w:gridSpan w:val="2"/>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180</w:t>
            </w:r>
          </w:p>
        </w:tc>
        <w:tc>
          <w:tcPr>
            <w:tcW w:w="2400" w:type="dxa"/>
            <w:vMerge w:val="restart"/>
            <w:vAlign w:val="center"/>
          </w:tcPr>
          <w:p w:rsidR="003A52DD" w:rsidRPr="00280D99" w:rsidRDefault="003A52DD" w:rsidP="003A52DD">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3A52DD" w:rsidRPr="00280D99" w:rsidRDefault="003A52DD" w:rsidP="003A52DD">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3A52DD" w:rsidRPr="00280D99" w:rsidTr="003A52DD">
        <w:trPr>
          <w:cantSplit/>
          <w:trHeight w:val="986"/>
        </w:trPr>
        <w:tc>
          <w:tcPr>
            <w:tcW w:w="873" w:type="dxa"/>
            <w:textDirection w:val="btLr"/>
            <w:vAlign w:val="center"/>
          </w:tcPr>
          <w:p w:rsidR="003A52DD" w:rsidRPr="00280D99" w:rsidRDefault="003A52DD" w:rsidP="003A52DD">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687" w:type="dxa"/>
            <w:textDirection w:val="btLr"/>
            <w:vAlign w:val="center"/>
          </w:tcPr>
          <w:p w:rsidR="003A52DD" w:rsidRPr="00280D99" w:rsidRDefault="003A52DD" w:rsidP="003A52DD">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567" w:type="dxa"/>
            <w:textDirection w:val="btLr"/>
            <w:vAlign w:val="center"/>
          </w:tcPr>
          <w:p w:rsidR="003A52DD" w:rsidRPr="00280D99" w:rsidRDefault="003A52DD" w:rsidP="003A52DD">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3404" w:type="dxa"/>
            <w:vAlign w:val="center"/>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3A52DD" w:rsidRPr="00280D99" w:rsidRDefault="003A52DD" w:rsidP="003A52DD">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3A52DD" w:rsidRPr="00280D99" w:rsidRDefault="003A52DD" w:rsidP="003A52DD">
            <w:pPr>
              <w:rPr>
                <w:rFonts w:ascii="Times New Roman" w:hAnsi="Times New Roman" w:cs="Times New Roman"/>
                <w:b/>
                <w:sz w:val="24"/>
                <w:lang w:val="ro-RO"/>
              </w:rPr>
            </w:pPr>
          </w:p>
        </w:tc>
      </w:tr>
      <w:tr w:rsidR="003A52DD" w:rsidRPr="00280D99" w:rsidTr="003A52DD">
        <w:trPr>
          <w:cantSplit/>
          <w:trHeight w:val="331"/>
        </w:trPr>
        <w:tc>
          <w:tcPr>
            <w:tcW w:w="873" w:type="dxa"/>
            <w:vAlign w:val="center"/>
          </w:tcPr>
          <w:p w:rsidR="003A52DD" w:rsidRPr="00280D99" w:rsidRDefault="003A52DD" w:rsidP="003A52DD">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687" w:type="dxa"/>
            <w:vAlign w:val="center"/>
          </w:tcPr>
          <w:p w:rsidR="003A52DD" w:rsidRPr="00280D99" w:rsidRDefault="003A52DD" w:rsidP="003A52DD">
            <w:pPr>
              <w:spacing w:line="259" w:lineRule="auto"/>
              <w:jc w:val="center"/>
              <w:rPr>
                <w:rFonts w:ascii="Times New Roman" w:hAnsi="Times New Roman" w:cs="Times New Roman"/>
                <w:i/>
                <w:sz w:val="24"/>
                <w:lang w:val="ro-RO"/>
              </w:rPr>
            </w:pPr>
            <w:r w:rsidRPr="00280D99">
              <w:rPr>
                <w:rFonts w:ascii="Times New Roman" w:hAnsi="Times New Roman" w:cs="Times New Roman"/>
                <w:i/>
                <w:sz w:val="24"/>
                <w:lang w:val="ro-RO"/>
              </w:rPr>
              <w:t>45</w:t>
            </w:r>
          </w:p>
        </w:tc>
        <w:tc>
          <w:tcPr>
            <w:tcW w:w="567" w:type="dxa"/>
            <w:vAlign w:val="center"/>
          </w:tcPr>
          <w:p w:rsidR="003A52DD" w:rsidRPr="00280D99" w:rsidRDefault="003A52DD" w:rsidP="003A52DD">
            <w:pPr>
              <w:spacing w:line="259" w:lineRule="auto"/>
              <w:jc w:val="center"/>
              <w:rPr>
                <w:rFonts w:ascii="Times New Roman" w:hAnsi="Times New Roman" w:cs="Times New Roman"/>
                <w:i/>
                <w:sz w:val="24"/>
                <w:lang w:val="ro-RO"/>
              </w:rPr>
            </w:pPr>
          </w:p>
        </w:tc>
        <w:tc>
          <w:tcPr>
            <w:tcW w:w="3404" w:type="dxa"/>
            <w:vAlign w:val="center"/>
          </w:tcPr>
          <w:p w:rsidR="003A52DD" w:rsidRPr="00280D99" w:rsidRDefault="003A52DD"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331" w:type="dxa"/>
            <w:vAlign w:val="center"/>
          </w:tcPr>
          <w:p w:rsidR="003A52DD" w:rsidRPr="00280D99" w:rsidRDefault="003A52DD" w:rsidP="003A52DD">
            <w:pPr>
              <w:jc w:val="center"/>
              <w:rPr>
                <w:rFonts w:ascii="Times New Roman" w:hAnsi="Times New Roman" w:cs="Times New Roman"/>
                <w:i/>
                <w:sz w:val="24"/>
                <w:lang w:val="ro-RO"/>
              </w:rPr>
            </w:pPr>
            <w:r w:rsidRPr="00280D99">
              <w:rPr>
                <w:rFonts w:ascii="Times New Roman" w:hAnsi="Times New Roman" w:cs="Times New Roman"/>
                <w:i/>
                <w:sz w:val="24"/>
                <w:lang w:val="ro-RO"/>
              </w:rPr>
              <w:t>90</w:t>
            </w:r>
          </w:p>
        </w:tc>
        <w:tc>
          <w:tcPr>
            <w:tcW w:w="2400" w:type="dxa"/>
            <w:vAlign w:val="center"/>
          </w:tcPr>
          <w:p w:rsidR="003A52DD" w:rsidRPr="00280D99" w:rsidRDefault="003A52DD" w:rsidP="003A52DD">
            <w:pPr>
              <w:jc w:val="center"/>
              <w:rPr>
                <w:rFonts w:ascii="Times New Roman" w:hAnsi="Times New Roman" w:cs="Times New Roman"/>
                <w:i/>
                <w:sz w:val="24"/>
                <w:lang w:val="ro-RO"/>
              </w:rPr>
            </w:pPr>
          </w:p>
        </w:tc>
      </w:tr>
      <w:tr w:rsidR="003A52DD" w:rsidRPr="004D620C" w:rsidTr="003A52DD">
        <w:trPr>
          <w:trHeight w:val="408"/>
        </w:trPr>
        <w:tc>
          <w:tcPr>
            <w:tcW w:w="2127" w:type="dxa"/>
            <w:gridSpan w:val="3"/>
            <w:vAlign w:val="center"/>
          </w:tcPr>
          <w:p w:rsidR="003A52DD" w:rsidRPr="00280D99" w:rsidRDefault="003A52DD"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8135" w:type="dxa"/>
            <w:gridSpan w:val="3"/>
            <w:tcBorders>
              <w:top w:val="single" w:sz="4" w:space="0" w:color="auto"/>
              <w:left w:val="single" w:sz="4" w:space="0" w:color="auto"/>
              <w:bottom w:val="single" w:sz="4" w:space="0" w:color="auto"/>
              <w:right w:val="single" w:sz="4" w:space="0" w:color="auto"/>
            </w:tcBorders>
          </w:tcPr>
          <w:p w:rsidR="003A52DD" w:rsidRPr="00280D99" w:rsidRDefault="00852CFA" w:rsidP="003A52DD">
            <w:pPr>
              <w:tabs>
                <w:tab w:val="left" w:pos="360"/>
              </w:tabs>
              <w:rPr>
                <w:rFonts w:ascii="Times New Roman" w:hAnsi="Times New Roman" w:cs="Times New Roman"/>
                <w:b/>
                <w:lang w:val="ro-RO"/>
              </w:rPr>
            </w:pPr>
            <w:r>
              <w:rPr>
                <w:rFonts w:ascii="Times New Roman" w:hAnsi="Times New Roman" w:cs="Times New Roman"/>
                <w:i/>
                <w:lang w:val="ro-RO"/>
              </w:rPr>
              <w:t>C</w:t>
            </w:r>
            <w:r w:rsidR="003A52DD" w:rsidRPr="00280D99">
              <w:rPr>
                <w:rFonts w:ascii="Times New Roman" w:hAnsi="Times New Roman" w:cs="Times New Roman"/>
                <w:i/>
                <w:lang w:val="ro-RO"/>
              </w:rPr>
              <w:t>ompetenţe generale dezvoltate în cadrul disciplinei “Educaţie tehnologică” din cadrul ciclului liceal, cunoașterea elementelor de bază din economia firmei (întreprinderii), managementul organizației, marketing.</w:t>
            </w:r>
          </w:p>
        </w:tc>
      </w:tr>
      <w:tr w:rsidR="003A52DD" w:rsidRPr="004D620C" w:rsidTr="003A52DD">
        <w:trPr>
          <w:trHeight w:val="129"/>
        </w:trPr>
        <w:tc>
          <w:tcPr>
            <w:tcW w:w="2127" w:type="dxa"/>
            <w:gridSpan w:val="3"/>
            <w:vAlign w:val="center"/>
          </w:tcPr>
          <w:p w:rsidR="003A52DD" w:rsidRPr="00280D99" w:rsidRDefault="003A52DD" w:rsidP="003A52DD">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8135" w:type="dxa"/>
            <w:gridSpan w:val="3"/>
            <w:tcBorders>
              <w:top w:val="single" w:sz="4" w:space="0" w:color="auto"/>
              <w:left w:val="single" w:sz="4" w:space="0" w:color="auto"/>
              <w:bottom w:val="single" w:sz="4" w:space="0" w:color="auto"/>
              <w:right w:val="single" w:sz="4" w:space="0" w:color="auto"/>
            </w:tcBorders>
          </w:tcPr>
          <w:p w:rsidR="003A52DD" w:rsidRPr="00280D99" w:rsidRDefault="003A52DD" w:rsidP="003A52DD">
            <w:pPr>
              <w:tabs>
                <w:tab w:val="left" w:pos="360"/>
              </w:tabs>
              <w:jc w:val="both"/>
              <w:rPr>
                <w:rFonts w:ascii="Times New Roman" w:hAnsi="Times New Roman" w:cs="Times New Roman"/>
                <w:b/>
                <w:lang w:val="ro-RO"/>
              </w:rPr>
            </w:pPr>
            <w:r w:rsidRPr="00280D99">
              <w:rPr>
                <w:rFonts w:ascii="Times New Roman" w:hAnsi="Times New Roman" w:cs="Times New Roman"/>
                <w:i/>
                <w:lang w:val="ro-RO"/>
              </w:rPr>
              <w:t xml:space="preserve">În urma parcurgerii cursului „Tehnologie și Merceologie” studentul va obține cunoștințe de ordin general privind identificarea conceptelor de bază cu privire la marfă, produse finite, calitatea mărfurilor, metode de determinare a calității;  analiza calității mărfurilor în baza indicatorilor organoleptici, interdependența dintre competitivitatea produselor şi calitatea acestora. Studentul își va dezvolta abilitățile de a realiza un studiu a factorilor de influință asupra grupelor de mărfuri alimentare şi nealimentare, precum și își va  forma deprinderile de identificare a calității produselor prin metoda organoleptică. </w:t>
            </w:r>
          </w:p>
        </w:tc>
      </w:tr>
      <w:tr w:rsidR="003A52DD" w:rsidRPr="00280D99" w:rsidTr="003A52DD">
        <w:trPr>
          <w:trHeight w:val="134"/>
        </w:trPr>
        <w:tc>
          <w:tcPr>
            <w:tcW w:w="212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8135" w:type="dxa"/>
            <w:gridSpan w:val="3"/>
            <w:tcBorders>
              <w:top w:val="single" w:sz="4" w:space="0" w:color="auto"/>
              <w:left w:val="single" w:sz="4" w:space="0" w:color="auto"/>
              <w:bottom w:val="single" w:sz="4" w:space="0" w:color="auto"/>
              <w:right w:val="single" w:sz="4" w:space="0" w:color="auto"/>
            </w:tcBorders>
          </w:tcPr>
          <w:p w:rsidR="003A52DD" w:rsidRPr="00280D99" w:rsidRDefault="003A52DD" w:rsidP="003A52DD">
            <w:pPr>
              <w:tabs>
                <w:tab w:val="left" w:pos="360"/>
              </w:tabs>
              <w:jc w:val="both"/>
              <w:rPr>
                <w:rFonts w:ascii="Times New Roman" w:hAnsi="Times New Roman" w:cs="Times New Roman"/>
                <w:b/>
                <w:lang w:val="ro-RO"/>
              </w:rPr>
            </w:pPr>
            <w:r w:rsidRPr="00280D99">
              <w:rPr>
                <w:rFonts w:ascii="Times New Roman" w:hAnsi="Times New Roman" w:cs="Times New Roman"/>
                <w:i/>
                <w:lang w:val="ro-RO"/>
              </w:rPr>
              <w:t>Esenţa, particularităţile şi metodele bazelor tehnologiei. Caracteristici de calitate a produselor finite. Cerealele şi produsele cerealiere. Analiza merceologică a cerealelor şi produselor derivate. Laptele şi produsele lactate. Analiza merceologică a laptelui de consum şi a produselor lactate acide. Produsele zaharoase. Analiza merceologică produselor zaharoase. Băuturile alcoolice. Analiza merceologică a băuturilor alcoolice. Tricoturile. Ţesăturile. Verificarea naturii unor material fibroase folosind metode fizice. Mărfurile din sticlă. Caracteristica merceologică a articolelor din sticlă pentru menaj. Mărfurile din ceramic. Caracteristica merceologică a articolelor din ceramic pentru menaj. Materialele plastice. Produsele din lemn. Mobila. Ambalarea mărfurilor.</w:t>
            </w:r>
          </w:p>
        </w:tc>
      </w:tr>
      <w:tr w:rsidR="003A52DD" w:rsidRPr="004D620C" w:rsidTr="003A52DD">
        <w:trPr>
          <w:trHeight w:val="422"/>
        </w:trPr>
        <w:tc>
          <w:tcPr>
            <w:tcW w:w="212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8135" w:type="dxa"/>
            <w:gridSpan w:val="3"/>
            <w:tcBorders>
              <w:top w:val="single" w:sz="4" w:space="0" w:color="auto"/>
              <w:left w:val="single" w:sz="4" w:space="0" w:color="auto"/>
              <w:bottom w:val="single" w:sz="4" w:space="0" w:color="auto"/>
              <w:right w:val="single" w:sz="4" w:space="0" w:color="auto"/>
            </w:tcBorders>
          </w:tcPr>
          <w:p w:rsidR="003A52DD" w:rsidRPr="00280D99" w:rsidRDefault="003A52DD" w:rsidP="003A52DD">
            <w:pPr>
              <w:pStyle w:val="a4"/>
              <w:numPr>
                <w:ilvl w:val="0"/>
                <w:numId w:val="11"/>
              </w:numPr>
              <w:ind w:left="317" w:hanging="218"/>
              <w:jc w:val="both"/>
              <w:rPr>
                <w:rFonts w:ascii="Times New Roman" w:hAnsi="Times New Roman" w:cs="Times New Roman"/>
                <w:i/>
                <w:lang w:val="ro-RO"/>
              </w:rPr>
            </w:pPr>
            <w:r w:rsidRPr="00280D99">
              <w:rPr>
                <w:rFonts w:ascii="Times New Roman" w:hAnsi="Times New Roman" w:cs="Times New Roman"/>
                <w:b/>
                <w:i/>
                <w:lang w:val="ro-RO"/>
              </w:rPr>
              <w:t>Comunicare sincronă</w:t>
            </w:r>
            <w:r w:rsidRPr="00280D99">
              <w:rPr>
                <w:rFonts w:ascii="Times New Roman" w:hAnsi="Times New Roman" w:cs="Times New Roman"/>
                <w:i/>
                <w:lang w:val="ro-RO"/>
              </w:rPr>
              <w:t xml:space="preserve"> prin predare, evaluare colegială (inter pares/ peer review) și activități de mentorat (în cadrul orelor de curs, on-line și față în față în clasă).</w:t>
            </w:r>
          </w:p>
          <w:p w:rsidR="003A52DD" w:rsidRPr="00280D99" w:rsidRDefault="003A52DD" w:rsidP="003A52DD">
            <w:pPr>
              <w:pStyle w:val="a4"/>
              <w:numPr>
                <w:ilvl w:val="0"/>
                <w:numId w:val="11"/>
              </w:numPr>
              <w:ind w:left="317" w:hanging="218"/>
              <w:rPr>
                <w:rFonts w:ascii="Times New Roman" w:hAnsi="Times New Roman" w:cs="Times New Roman"/>
                <w:b/>
                <w:lang w:val="ro-RO"/>
              </w:rPr>
            </w:pPr>
            <w:r w:rsidRPr="00280D99">
              <w:rPr>
                <w:rFonts w:ascii="Times New Roman" w:hAnsi="Times New Roman" w:cs="Times New Roman"/>
                <w:b/>
                <w:i/>
                <w:lang w:val="ro-RO"/>
              </w:rPr>
              <w:t>Comunicare asincronă</w:t>
            </w:r>
            <w:r w:rsidRPr="00280D99">
              <w:rPr>
                <w:rFonts w:ascii="Times New Roman" w:hAnsi="Times New Roman" w:cs="Times New Roman"/>
                <w:i/>
                <w:lang w:val="ro-RO"/>
              </w:rPr>
              <w:t xml:space="preserve"> prin e-platformă (MOODLE), activități de grup, forumuri de întrebări și răspunsuri, interacțiune online, cercetare bazată pe proiecte.</w:t>
            </w:r>
          </w:p>
        </w:tc>
      </w:tr>
      <w:tr w:rsidR="003A52DD" w:rsidRPr="004D620C" w:rsidTr="003A52DD">
        <w:trPr>
          <w:trHeight w:val="287"/>
        </w:trPr>
        <w:tc>
          <w:tcPr>
            <w:tcW w:w="212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8135" w:type="dxa"/>
            <w:gridSpan w:val="3"/>
            <w:tcBorders>
              <w:top w:val="single" w:sz="4" w:space="0" w:color="auto"/>
              <w:left w:val="single" w:sz="4" w:space="0" w:color="auto"/>
              <w:bottom w:val="single" w:sz="4" w:space="0" w:color="auto"/>
              <w:right w:val="single" w:sz="4" w:space="0" w:color="auto"/>
            </w:tcBorders>
          </w:tcPr>
          <w:p w:rsidR="003A52DD" w:rsidRPr="00280D99" w:rsidRDefault="003A52DD" w:rsidP="003A52DD">
            <w:pPr>
              <w:tabs>
                <w:tab w:val="left" w:pos="360"/>
              </w:tabs>
              <w:rPr>
                <w:rFonts w:ascii="Times New Roman" w:hAnsi="Times New Roman" w:cs="Times New Roman"/>
                <w:b/>
                <w:lang w:val="ro-RO"/>
              </w:rPr>
            </w:pPr>
            <w:r w:rsidRPr="00280D99">
              <w:rPr>
                <w:rFonts w:ascii="Times New Roman" w:hAnsi="Times New Roman" w:cs="Times New Roman"/>
                <w:i/>
                <w:lang w:val="ro-RO"/>
              </w:rPr>
              <w:t>examinarea proiectului scris și a prezentării sale publice, testare on-line</w:t>
            </w:r>
          </w:p>
        </w:tc>
      </w:tr>
      <w:tr w:rsidR="003A52DD" w:rsidRPr="004D620C" w:rsidTr="003A52DD">
        <w:trPr>
          <w:trHeight w:val="593"/>
        </w:trPr>
        <w:tc>
          <w:tcPr>
            <w:tcW w:w="212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8135" w:type="dxa"/>
            <w:gridSpan w:val="3"/>
            <w:tcBorders>
              <w:top w:val="single" w:sz="4" w:space="0" w:color="auto"/>
              <w:left w:val="single" w:sz="4" w:space="0" w:color="auto"/>
              <w:bottom w:val="single" w:sz="4" w:space="0" w:color="auto"/>
              <w:right w:val="single" w:sz="4" w:space="0" w:color="auto"/>
            </w:tcBorders>
          </w:tcPr>
          <w:p w:rsidR="003A52DD" w:rsidRPr="00280D99" w:rsidRDefault="003A52DD" w:rsidP="003A52DD">
            <w:pPr>
              <w:tabs>
                <w:tab w:val="left" w:pos="360"/>
              </w:tabs>
              <w:jc w:val="both"/>
              <w:rPr>
                <w:rFonts w:ascii="Times New Roman" w:hAnsi="Times New Roman" w:cs="Times New Roman"/>
                <w:i/>
                <w:lang w:val="ro-RO"/>
              </w:rPr>
            </w:pPr>
            <w:r w:rsidRPr="00280D99">
              <w:rPr>
                <w:rFonts w:ascii="Times New Roman" w:hAnsi="Times New Roman" w:cs="Times New Roman"/>
                <w:i/>
                <w:lang w:val="ro-RO"/>
              </w:rPr>
              <w:t xml:space="preserve">Frecventarea a cel puțin 60 (cu frecvență) / 20 (cu frecvență redusă) de ore de curs. </w:t>
            </w:r>
          </w:p>
          <w:p w:rsidR="003A52DD" w:rsidRPr="00280D99" w:rsidRDefault="003A52DD" w:rsidP="003A52DD">
            <w:pPr>
              <w:pStyle w:val="a4"/>
              <w:numPr>
                <w:ilvl w:val="0"/>
                <w:numId w:val="17"/>
              </w:numPr>
              <w:tabs>
                <w:tab w:val="left" w:pos="360"/>
              </w:tabs>
              <w:jc w:val="both"/>
              <w:rPr>
                <w:rFonts w:ascii="Times New Roman" w:hAnsi="Times New Roman" w:cs="Times New Roman"/>
                <w:b/>
                <w:lang w:val="ro-RO"/>
              </w:rPr>
            </w:pPr>
            <w:r w:rsidRPr="00280D99">
              <w:rPr>
                <w:rFonts w:ascii="Times New Roman" w:hAnsi="Times New Roman" w:cs="Times New Roman"/>
                <w:i/>
                <w:lang w:val="ro-RO"/>
              </w:rPr>
              <w:t>Pentru studenții de la învățământul cu frecvență: Elaborarea (în scris) conform cerințelor cursului și susținerea publică a Proiectului de grup de cercetare a problemei din cadrul întreprinderii reale. Promovarea examenului (Proiectul PBL scris (60%) + prezentarea publică a Proiectului PBL (40%)) cu nota minimă 5 din 10.</w:t>
            </w:r>
          </w:p>
          <w:p w:rsidR="003A52DD" w:rsidRPr="00280D99" w:rsidRDefault="003A52DD" w:rsidP="003A52DD">
            <w:pPr>
              <w:pStyle w:val="a4"/>
              <w:numPr>
                <w:ilvl w:val="0"/>
                <w:numId w:val="17"/>
              </w:numPr>
              <w:tabs>
                <w:tab w:val="left" w:pos="360"/>
              </w:tabs>
              <w:jc w:val="both"/>
              <w:rPr>
                <w:rFonts w:ascii="Times New Roman" w:hAnsi="Times New Roman" w:cs="Times New Roman"/>
                <w:b/>
                <w:lang w:val="ro-RO"/>
              </w:rPr>
            </w:pPr>
            <w:r w:rsidRPr="00280D99">
              <w:rPr>
                <w:rFonts w:ascii="Times New Roman" w:hAnsi="Times New Roman" w:cs="Times New Roman"/>
                <w:i/>
                <w:lang w:val="ro-RO"/>
              </w:rPr>
              <w:t>Pentru studenții de la învățământul cu frecvență redusă: Îndeplinirea lucrului individual și susținerea testării (evaluării) curente (60%) + susținerea examenului în scris (40%) cu nota minimă 5 din 10.</w:t>
            </w:r>
          </w:p>
        </w:tc>
      </w:tr>
      <w:tr w:rsidR="003A52DD" w:rsidRPr="00256C73" w:rsidTr="003A52DD">
        <w:trPr>
          <w:trHeight w:val="427"/>
        </w:trPr>
        <w:tc>
          <w:tcPr>
            <w:tcW w:w="212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8135" w:type="dxa"/>
            <w:gridSpan w:val="3"/>
            <w:tcBorders>
              <w:top w:val="single" w:sz="4" w:space="0" w:color="auto"/>
              <w:left w:val="single" w:sz="4" w:space="0" w:color="auto"/>
              <w:bottom w:val="single" w:sz="4" w:space="0" w:color="auto"/>
              <w:right w:val="single" w:sz="4" w:space="0" w:color="auto"/>
            </w:tcBorders>
          </w:tcPr>
          <w:p w:rsidR="003A52DD" w:rsidRPr="00280D99" w:rsidRDefault="003A52DD" w:rsidP="003A52DD">
            <w:pPr>
              <w:tabs>
                <w:tab w:val="left" w:pos="360"/>
              </w:tabs>
              <w:rPr>
                <w:rFonts w:ascii="Times New Roman" w:hAnsi="Times New Roman" w:cs="Times New Roman"/>
                <w:b/>
                <w:lang w:val="ro-RO"/>
              </w:rPr>
            </w:pPr>
            <w:r w:rsidRPr="00280D99">
              <w:rPr>
                <w:rFonts w:ascii="Times New Roman" w:hAnsi="Times New Roman" w:cs="Times New Roman"/>
                <w:b/>
                <w:i/>
                <w:lang w:val="ro-RO"/>
              </w:rPr>
              <w:t>POPA ANDREI</w:t>
            </w:r>
          </w:p>
        </w:tc>
      </w:tr>
      <w:tr w:rsidR="003A52DD" w:rsidRPr="00280D99" w:rsidTr="003A52DD">
        <w:trPr>
          <w:trHeight w:val="70"/>
        </w:trPr>
        <w:tc>
          <w:tcPr>
            <w:tcW w:w="212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8135" w:type="dxa"/>
            <w:gridSpan w:val="3"/>
            <w:vAlign w:val="center"/>
          </w:tcPr>
          <w:p w:rsidR="003A52DD" w:rsidRPr="00280D99" w:rsidRDefault="003A52DD" w:rsidP="003A52DD">
            <w:pPr>
              <w:jc w:val="both"/>
              <w:rPr>
                <w:rFonts w:ascii="Times New Roman" w:hAnsi="Times New Roman" w:cs="Times New Roman"/>
                <w:i/>
                <w:lang w:val="ro-RO"/>
              </w:rPr>
            </w:pPr>
            <w:r w:rsidRPr="00280D99">
              <w:rPr>
                <w:rFonts w:ascii="Times New Roman" w:hAnsi="Times New Roman" w:cs="Times New Roman"/>
                <w:i/>
                <w:lang w:val="ro-RO"/>
              </w:rPr>
              <w:t>Româna</w:t>
            </w:r>
          </w:p>
        </w:tc>
      </w:tr>
      <w:tr w:rsidR="003A52DD" w:rsidRPr="00280D99" w:rsidTr="003A52DD">
        <w:trPr>
          <w:trHeight w:val="70"/>
        </w:trPr>
        <w:tc>
          <w:tcPr>
            <w:tcW w:w="212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8135" w:type="dxa"/>
            <w:gridSpan w:val="3"/>
            <w:vAlign w:val="center"/>
          </w:tcPr>
          <w:p w:rsidR="003A52DD" w:rsidRPr="00280D99" w:rsidRDefault="003A52DD" w:rsidP="003A52DD">
            <w:pPr>
              <w:jc w:val="both"/>
              <w:rPr>
                <w:rFonts w:ascii="Times New Roman" w:hAnsi="Times New Roman" w:cs="Times New Roman"/>
                <w:i/>
                <w:lang w:val="ro-RO"/>
              </w:rPr>
            </w:pPr>
          </w:p>
        </w:tc>
      </w:tr>
    </w:tbl>
    <w:p w:rsidR="009C5C6D" w:rsidRDefault="009C5C6D" w:rsidP="007C37F2"/>
    <w:p w:rsidR="00ED4015" w:rsidRDefault="00ED4015" w:rsidP="007C37F2"/>
    <w:p w:rsidR="00CE5014" w:rsidRDefault="00CE5014" w:rsidP="007C37F2"/>
    <w:tbl>
      <w:tblPr>
        <w:tblStyle w:val="a3"/>
        <w:tblW w:w="10262" w:type="dxa"/>
        <w:tblInd w:w="-714" w:type="dxa"/>
        <w:tblLayout w:type="fixed"/>
        <w:tblLook w:val="04A0" w:firstRow="1" w:lastRow="0" w:firstColumn="1" w:lastColumn="0" w:noHBand="0" w:noVBand="1"/>
      </w:tblPr>
      <w:tblGrid>
        <w:gridCol w:w="873"/>
        <w:gridCol w:w="1018"/>
        <w:gridCol w:w="1086"/>
        <w:gridCol w:w="2554"/>
        <w:gridCol w:w="2331"/>
        <w:gridCol w:w="2400"/>
      </w:tblGrid>
      <w:tr w:rsidR="003A52DD" w:rsidRPr="004D620C" w:rsidTr="003A52DD">
        <w:trPr>
          <w:trHeight w:val="273"/>
        </w:trPr>
        <w:tc>
          <w:tcPr>
            <w:tcW w:w="10262" w:type="dxa"/>
            <w:gridSpan w:val="6"/>
          </w:tcPr>
          <w:p w:rsidR="003A52DD" w:rsidRPr="00280D99" w:rsidRDefault="003A52DD" w:rsidP="003A52DD">
            <w:pPr>
              <w:rPr>
                <w:rFonts w:ascii="Times New Roman" w:hAnsi="Times New Roman" w:cs="Times New Roman"/>
                <w:b/>
                <w:i/>
                <w:lang w:val="ro-RO"/>
              </w:rPr>
            </w:pPr>
            <w:r w:rsidRPr="00280D99">
              <w:rPr>
                <w:rFonts w:ascii="Times New Roman" w:hAnsi="Times New Roman" w:cs="Times New Roman"/>
                <w:b/>
                <w:lang w:val="ro-RO"/>
              </w:rPr>
              <w:lastRenderedPageBreak/>
              <w:t xml:space="preserve">Unitatea de curs: </w:t>
            </w:r>
            <w:r w:rsidR="005C0F2D" w:rsidRPr="00280D99">
              <w:rPr>
                <w:rFonts w:ascii="Times New Roman" w:hAnsi="Times New Roman" w:cs="Times New Roman"/>
                <w:b/>
                <w:i/>
                <w:lang w:val="ro-RO"/>
              </w:rPr>
              <w:t>TEHNICI DE COMUNICARE</w:t>
            </w:r>
          </w:p>
        </w:tc>
      </w:tr>
      <w:tr w:rsidR="003A52DD" w:rsidRPr="00280D99" w:rsidTr="00852CFA">
        <w:trPr>
          <w:trHeight w:val="390"/>
        </w:trPr>
        <w:tc>
          <w:tcPr>
            <w:tcW w:w="2977" w:type="dxa"/>
            <w:gridSpan w:val="3"/>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Codul disciplinei</w:t>
            </w:r>
          </w:p>
          <w:p w:rsidR="003A52DD" w:rsidRPr="00280D99" w:rsidRDefault="003A52DD" w:rsidP="003A52DD">
            <w:pPr>
              <w:jc w:val="center"/>
              <w:rPr>
                <w:rFonts w:ascii="Times New Roman" w:hAnsi="Times New Roman" w:cs="Times New Roman"/>
                <w:i/>
                <w:lang w:val="ro-RO"/>
              </w:rPr>
            </w:pPr>
            <w:r w:rsidRPr="00280D99">
              <w:rPr>
                <w:rFonts w:ascii="Times New Roman" w:hAnsi="Times New Roman" w:cs="Times New Roman"/>
                <w:b/>
                <w:i/>
                <w:lang w:val="ro-RO"/>
              </w:rPr>
              <w:t>G.0</w:t>
            </w:r>
            <w:r>
              <w:rPr>
                <w:rFonts w:ascii="Times New Roman" w:hAnsi="Times New Roman" w:cs="Times New Roman"/>
                <w:b/>
                <w:i/>
                <w:lang w:val="ro-RO"/>
              </w:rPr>
              <w:t>5</w:t>
            </w:r>
            <w:r w:rsidRPr="00280D99">
              <w:rPr>
                <w:rFonts w:ascii="Times New Roman" w:hAnsi="Times New Roman" w:cs="Times New Roman"/>
                <w:b/>
                <w:i/>
                <w:lang w:val="ro-RO"/>
              </w:rPr>
              <w:t>4.O.02</w:t>
            </w:r>
            <w:r>
              <w:rPr>
                <w:rFonts w:ascii="Times New Roman" w:hAnsi="Times New Roman" w:cs="Times New Roman"/>
                <w:b/>
                <w:i/>
                <w:lang w:val="ro-RO"/>
              </w:rPr>
              <w:t>4</w:t>
            </w:r>
          </w:p>
        </w:tc>
        <w:tc>
          <w:tcPr>
            <w:tcW w:w="2554" w:type="dxa"/>
            <w:vAlign w:val="center"/>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Numărul de credite</w:t>
            </w:r>
          </w:p>
          <w:p w:rsidR="003A52DD" w:rsidRPr="00280D99" w:rsidRDefault="003A52DD" w:rsidP="003A52DD">
            <w:pPr>
              <w:jc w:val="center"/>
              <w:rPr>
                <w:rFonts w:ascii="Times New Roman" w:hAnsi="Times New Roman" w:cs="Times New Roman"/>
                <w:i/>
                <w:lang w:val="ro-RO"/>
              </w:rPr>
            </w:pPr>
            <w:r w:rsidRPr="00280D99">
              <w:rPr>
                <w:rFonts w:ascii="Times New Roman" w:hAnsi="Times New Roman" w:cs="Times New Roman"/>
                <w:i/>
                <w:lang w:val="ro-RO"/>
              </w:rPr>
              <w:t>3</w:t>
            </w:r>
          </w:p>
        </w:tc>
        <w:tc>
          <w:tcPr>
            <w:tcW w:w="2331" w:type="dxa"/>
            <w:vAlign w:val="center"/>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Semestrul</w:t>
            </w:r>
          </w:p>
          <w:p w:rsidR="003A52DD" w:rsidRPr="00280D99" w:rsidRDefault="003A52DD" w:rsidP="003A52DD">
            <w:pPr>
              <w:jc w:val="center"/>
              <w:rPr>
                <w:rFonts w:ascii="Times New Roman" w:hAnsi="Times New Roman" w:cs="Times New Roman"/>
                <w:i/>
                <w:lang w:val="ro-RO"/>
              </w:rPr>
            </w:pPr>
            <w:r w:rsidRPr="00280D99">
              <w:rPr>
                <w:rFonts w:ascii="Times New Roman" w:hAnsi="Times New Roman" w:cs="Times New Roman"/>
                <w:i/>
                <w:lang w:val="ro-RO"/>
              </w:rPr>
              <w:t>V</w:t>
            </w:r>
          </w:p>
        </w:tc>
        <w:tc>
          <w:tcPr>
            <w:tcW w:w="2400" w:type="dxa"/>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Durata</w:t>
            </w:r>
          </w:p>
          <w:p w:rsidR="003A52DD" w:rsidRPr="00280D99" w:rsidRDefault="003A52DD" w:rsidP="003A52DD">
            <w:pPr>
              <w:rPr>
                <w:rFonts w:ascii="Times New Roman" w:hAnsi="Times New Roman" w:cs="Times New Roman"/>
                <w:i/>
                <w:lang w:val="ro-RO"/>
              </w:rPr>
            </w:pPr>
          </w:p>
        </w:tc>
      </w:tr>
      <w:tr w:rsidR="003A52DD" w:rsidRPr="00280D99" w:rsidTr="00852CFA">
        <w:trPr>
          <w:trHeight w:val="327"/>
        </w:trPr>
        <w:tc>
          <w:tcPr>
            <w:tcW w:w="2977" w:type="dxa"/>
            <w:gridSpan w:val="3"/>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Tipuri de activități</w:t>
            </w:r>
          </w:p>
        </w:tc>
        <w:tc>
          <w:tcPr>
            <w:tcW w:w="4885" w:type="dxa"/>
            <w:gridSpan w:val="2"/>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Numărul de ore</w:t>
            </w:r>
          </w:p>
        </w:tc>
        <w:tc>
          <w:tcPr>
            <w:tcW w:w="2400" w:type="dxa"/>
            <w:vMerge w:val="restart"/>
            <w:vAlign w:val="center"/>
          </w:tcPr>
          <w:p w:rsidR="003A52DD" w:rsidRPr="00280D99" w:rsidRDefault="003A52DD" w:rsidP="003A52DD">
            <w:pPr>
              <w:spacing w:line="259" w:lineRule="auto"/>
              <w:jc w:val="center"/>
              <w:rPr>
                <w:rFonts w:ascii="Times New Roman" w:hAnsi="Times New Roman" w:cs="Times New Roman"/>
                <w:b/>
                <w:lang w:val="ro-RO"/>
              </w:rPr>
            </w:pPr>
            <w:r w:rsidRPr="00280D99">
              <w:rPr>
                <w:rFonts w:ascii="Times New Roman" w:hAnsi="Times New Roman" w:cs="Times New Roman"/>
                <w:b/>
                <w:lang w:val="ro-RO"/>
              </w:rPr>
              <w:t>Numărul</w:t>
            </w:r>
          </w:p>
          <w:p w:rsidR="003A52DD" w:rsidRPr="00280D99" w:rsidRDefault="003A52DD" w:rsidP="003A52DD">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de studenți</w:t>
            </w:r>
          </w:p>
        </w:tc>
      </w:tr>
      <w:tr w:rsidR="003A52DD" w:rsidRPr="00280D99" w:rsidTr="00852CFA">
        <w:trPr>
          <w:cantSplit/>
          <w:trHeight w:val="1142"/>
        </w:trPr>
        <w:tc>
          <w:tcPr>
            <w:tcW w:w="873" w:type="dxa"/>
            <w:textDirection w:val="btLr"/>
            <w:vAlign w:val="center"/>
          </w:tcPr>
          <w:p w:rsidR="003A52DD" w:rsidRPr="00280D99" w:rsidRDefault="003A52DD" w:rsidP="003A52DD">
            <w:pPr>
              <w:ind w:right="113"/>
              <w:jc w:val="center"/>
              <w:rPr>
                <w:rFonts w:ascii="Times New Roman" w:hAnsi="Times New Roman" w:cs="Times New Roman"/>
                <w:b/>
                <w:lang w:val="ro-RO"/>
              </w:rPr>
            </w:pPr>
            <w:r w:rsidRPr="00280D99">
              <w:rPr>
                <w:rFonts w:ascii="Times New Roman" w:hAnsi="Times New Roman" w:cs="Times New Roman"/>
                <w:b/>
                <w:lang w:val="ro-RO"/>
              </w:rPr>
              <w:t>curs</w:t>
            </w:r>
          </w:p>
        </w:tc>
        <w:tc>
          <w:tcPr>
            <w:tcW w:w="1018" w:type="dxa"/>
            <w:textDirection w:val="btLr"/>
            <w:vAlign w:val="center"/>
          </w:tcPr>
          <w:p w:rsidR="003A52DD" w:rsidRPr="00280D99" w:rsidRDefault="003A52DD" w:rsidP="003A52DD">
            <w:pPr>
              <w:ind w:right="113"/>
              <w:jc w:val="center"/>
              <w:rPr>
                <w:rFonts w:ascii="Times New Roman" w:hAnsi="Times New Roman" w:cs="Times New Roman"/>
                <w:b/>
                <w:lang w:val="ro-RO"/>
              </w:rPr>
            </w:pPr>
            <w:r w:rsidRPr="00280D99">
              <w:rPr>
                <w:rFonts w:ascii="Times New Roman" w:hAnsi="Times New Roman" w:cs="Times New Roman"/>
                <w:b/>
                <w:lang w:val="ro-RO"/>
              </w:rPr>
              <w:t>seminar</w:t>
            </w:r>
          </w:p>
        </w:tc>
        <w:tc>
          <w:tcPr>
            <w:tcW w:w="1086" w:type="dxa"/>
            <w:textDirection w:val="btLr"/>
            <w:vAlign w:val="center"/>
          </w:tcPr>
          <w:p w:rsidR="003A52DD" w:rsidRPr="00280D99" w:rsidRDefault="003A52DD" w:rsidP="003A52DD">
            <w:pPr>
              <w:spacing w:after="160" w:line="259" w:lineRule="auto"/>
              <w:jc w:val="center"/>
              <w:rPr>
                <w:rFonts w:ascii="Times New Roman" w:hAnsi="Times New Roman" w:cs="Times New Roman"/>
                <w:b/>
                <w:lang w:val="ro-RO"/>
              </w:rPr>
            </w:pPr>
            <w:r w:rsidRPr="00280D99">
              <w:rPr>
                <w:rFonts w:ascii="Times New Roman" w:hAnsi="Times New Roman" w:cs="Times New Roman"/>
                <w:b/>
                <w:lang w:val="ro-RO"/>
              </w:rPr>
              <w:t>laborator</w:t>
            </w:r>
          </w:p>
        </w:tc>
        <w:tc>
          <w:tcPr>
            <w:tcW w:w="2554" w:type="dxa"/>
            <w:vAlign w:val="center"/>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Contact direct</w:t>
            </w:r>
          </w:p>
        </w:tc>
        <w:tc>
          <w:tcPr>
            <w:tcW w:w="2331" w:type="dxa"/>
            <w:vAlign w:val="center"/>
          </w:tcPr>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Contact indirect/</w:t>
            </w:r>
          </w:p>
          <w:p w:rsidR="003A52DD" w:rsidRPr="00280D99" w:rsidRDefault="003A52DD" w:rsidP="003A52DD">
            <w:pPr>
              <w:jc w:val="center"/>
              <w:rPr>
                <w:rFonts w:ascii="Times New Roman" w:hAnsi="Times New Roman" w:cs="Times New Roman"/>
                <w:b/>
                <w:lang w:val="ro-RO"/>
              </w:rPr>
            </w:pPr>
            <w:r w:rsidRPr="00280D99">
              <w:rPr>
                <w:rFonts w:ascii="Times New Roman" w:hAnsi="Times New Roman" w:cs="Times New Roman"/>
                <w:b/>
                <w:lang w:val="ro-RO"/>
              </w:rPr>
              <w:t>Studiu individual</w:t>
            </w:r>
          </w:p>
        </w:tc>
        <w:tc>
          <w:tcPr>
            <w:tcW w:w="2400" w:type="dxa"/>
            <w:vMerge/>
          </w:tcPr>
          <w:p w:rsidR="003A52DD" w:rsidRPr="00280D99" w:rsidRDefault="003A52DD" w:rsidP="003A52DD">
            <w:pPr>
              <w:rPr>
                <w:rFonts w:ascii="Times New Roman" w:hAnsi="Times New Roman" w:cs="Times New Roman"/>
                <w:b/>
                <w:lang w:val="ro-RO"/>
              </w:rPr>
            </w:pPr>
          </w:p>
        </w:tc>
      </w:tr>
      <w:tr w:rsidR="003A52DD" w:rsidRPr="00280D99" w:rsidTr="00852CFA">
        <w:trPr>
          <w:cantSplit/>
          <w:trHeight w:val="331"/>
        </w:trPr>
        <w:tc>
          <w:tcPr>
            <w:tcW w:w="873" w:type="dxa"/>
            <w:vAlign w:val="center"/>
          </w:tcPr>
          <w:p w:rsidR="003A52DD" w:rsidRPr="00280D99" w:rsidRDefault="003A52DD" w:rsidP="003A52DD">
            <w:pPr>
              <w:spacing w:line="259" w:lineRule="auto"/>
              <w:jc w:val="center"/>
              <w:rPr>
                <w:rFonts w:ascii="Times New Roman" w:hAnsi="Times New Roman" w:cs="Times New Roman"/>
                <w:i/>
                <w:lang w:val="ro-RO"/>
              </w:rPr>
            </w:pPr>
          </w:p>
        </w:tc>
        <w:tc>
          <w:tcPr>
            <w:tcW w:w="1018" w:type="dxa"/>
            <w:vAlign w:val="center"/>
          </w:tcPr>
          <w:p w:rsidR="003A52DD" w:rsidRPr="00280D99" w:rsidRDefault="003A52DD" w:rsidP="003A52DD">
            <w:pPr>
              <w:spacing w:line="259" w:lineRule="auto"/>
              <w:jc w:val="center"/>
              <w:rPr>
                <w:rFonts w:ascii="Times New Roman" w:hAnsi="Times New Roman" w:cs="Times New Roman"/>
                <w:i/>
                <w:lang w:val="ro-RO"/>
              </w:rPr>
            </w:pPr>
            <w:r>
              <w:rPr>
                <w:rFonts w:ascii="Times New Roman" w:hAnsi="Times New Roman" w:cs="Times New Roman"/>
                <w:i/>
                <w:lang w:val="ro-RO"/>
              </w:rPr>
              <w:t>5</w:t>
            </w:r>
          </w:p>
        </w:tc>
        <w:tc>
          <w:tcPr>
            <w:tcW w:w="1086" w:type="dxa"/>
            <w:vAlign w:val="center"/>
          </w:tcPr>
          <w:p w:rsidR="003A52DD" w:rsidRPr="00280D99" w:rsidRDefault="003A52DD" w:rsidP="003A52DD">
            <w:pPr>
              <w:spacing w:line="259" w:lineRule="auto"/>
              <w:jc w:val="center"/>
              <w:rPr>
                <w:rFonts w:ascii="Times New Roman" w:hAnsi="Times New Roman" w:cs="Times New Roman"/>
                <w:i/>
                <w:lang w:val="ro-RO"/>
              </w:rPr>
            </w:pPr>
            <w:r>
              <w:rPr>
                <w:rFonts w:ascii="Times New Roman" w:hAnsi="Times New Roman" w:cs="Times New Roman"/>
                <w:i/>
                <w:lang w:val="ro-RO"/>
              </w:rPr>
              <w:t>10</w:t>
            </w:r>
          </w:p>
        </w:tc>
        <w:tc>
          <w:tcPr>
            <w:tcW w:w="2554" w:type="dxa"/>
            <w:vAlign w:val="center"/>
          </w:tcPr>
          <w:p w:rsidR="003A52DD" w:rsidRPr="00280D99" w:rsidRDefault="003A52DD" w:rsidP="003A52DD">
            <w:pPr>
              <w:jc w:val="center"/>
              <w:rPr>
                <w:rFonts w:ascii="Times New Roman" w:hAnsi="Times New Roman" w:cs="Times New Roman"/>
                <w:i/>
                <w:lang w:val="ro-RO"/>
              </w:rPr>
            </w:pPr>
            <w:r>
              <w:rPr>
                <w:rFonts w:ascii="Times New Roman" w:hAnsi="Times New Roman" w:cs="Times New Roman"/>
                <w:i/>
                <w:lang w:val="ro-RO"/>
              </w:rPr>
              <w:t>1</w:t>
            </w:r>
            <w:r w:rsidRPr="00280D99">
              <w:rPr>
                <w:rFonts w:ascii="Times New Roman" w:hAnsi="Times New Roman" w:cs="Times New Roman"/>
                <w:i/>
                <w:lang w:val="ro-RO"/>
              </w:rPr>
              <w:t>5</w:t>
            </w:r>
          </w:p>
        </w:tc>
        <w:tc>
          <w:tcPr>
            <w:tcW w:w="2331" w:type="dxa"/>
            <w:vAlign w:val="center"/>
          </w:tcPr>
          <w:p w:rsidR="003A52DD" w:rsidRPr="00280D99" w:rsidRDefault="003A52DD" w:rsidP="003A52DD">
            <w:pPr>
              <w:jc w:val="center"/>
              <w:rPr>
                <w:rFonts w:ascii="Times New Roman" w:hAnsi="Times New Roman" w:cs="Times New Roman"/>
                <w:i/>
                <w:lang w:val="ro-RO"/>
              </w:rPr>
            </w:pPr>
            <w:r>
              <w:rPr>
                <w:rFonts w:ascii="Times New Roman" w:hAnsi="Times New Roman" w:cs="Times New Roman"/>
                <w:i/>
                <w:lang w:val="ro-RO"/>
              </w:rPr>
              <w:t>7</w:t>
            </w:r>
            <w:r w:rsidRPr="00280D99">
              <w:rPr>
                <w:rFonts w:ascii="Times New Roman" w:hAnsi="Times New Roman" w:cs="Times New Roman"/>
                <w:i/>
                <w:lang w:val="ro-RO"/>
              </w:rPr>
              <w:t>5</w:t>
            </w:r>
          </w:p>
        </w:tc>
        <w:tc>
          <w:tcPr>
            <w:tcW w:w="2400" w:type="dxa"/>
            <w:vAlign w:val="center"/>
          </w:tcPr>
          <w:p w:rsidR="003A52DD" w:rsidRPr="00280D99" w:rsidRDefault="003A52DD" w:rsidP="003A52DD">
            <w:pPr>
              <w:jc w:val="center"/>
              <w:rPr>
                <w:rFonts w:ascii="Times New Roman" w:hAnsi="Times New Roman" w:cs="Times New Roman"/>
                <w:i/>
                <w:lang w:val="ro-RO"/>
              </w:rPr>
            </w:pPr>
          </w:p>
        </w:tc>
      </w:tr>
      <w:tr w:rsidR="003A52DD" w:rsidRPr="004D620C" w:rsidTr="00852CFA">
        <w:trPr>
          <w:trHeight w:val="408"/>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Precondiții</w:t>
            </w:r>
          </w:p>
        </w:tc>
        <w:tc>
          <w:tcPr>
            <w:tcW w:w="7285" w:type="dxa"/>
            <w:gridSpan w:val="3"/>
            <w:vAlign w:val="center"/>
          </w:tcPr>
          <w:p w:rsidR="003A52DD" w:rsidRPr="00280D99" w:rsidRDefault="003A52DD" w:rsidP="003A52DD">
            <w:pPr>
              <w:jc w:val="both"/>
              <w:rPr>
                <w:rFonts w:ascii="Times New Roman" w:hAnsi="Times New Roman" w:cs="Times New Roman"/>
                <w:i/>
                <w:lang w:val="ro-RO"/>
              </w:rPr>
            </w:pPr>
            <w:r w:rsidRPr="00280D99">
              <w:rPr>
                <w:rFonts w:ascii="Times New Roman" w:hAnsi="Times New Roman" w:cs="Times New Roman"/>
                <w:i/>
                <w:lang w:val="ro-RO"/>
              </w:rPr>
              <w:t>Psihologia comunicării, comunicare interpersonală, comunicarea în management, psihologie socială, psihologia educației</w:t>
            </w:r>
          </w:p>
        </w:tc>
      </w:tr>
      <w:tr w:rsidR="003A52DD" w:rsidRPr="004D620C" w:rsidTr="00852CFA">
        <w:trPr>
          <w:trHeight w:val="129"/>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Finalitățile cursului</w:t>
            </w:r>
          </w:p>
        </w:tc>
        <w:tc>
          <w:tcPr>
            <w:tcW w:w="7285" w:type="dxa"/>
            <w:gridSpan w:val="3"/>
            <w:vAlign w:val="center"/>
          </w:tcPr>
          <w:p w:rsidR="003A52DD" w:rsidRPr="00280D99" w:rsidRDefault="003A52DD" w:rsidP="003A52DD">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Cunoașterea bazelor teoretice ale comunicării și comunicării didactice; identificarea comunicării metodico-științifice și manageriale; estimarea specificului comunicării și conducerii; determinarea și analizarea stilurilor de comunicare în mediul educațional; analizarea fenomenelor şi proceselor ce apar în cadrul comunicării educaţionale / didactice; utilizarea  adecvată a limbajului specific cursului;</w:t>
            </w:r>
          </w:p>
          <w:p w:rsidR="003A52DD" w:rsidRPr="00280D99" w:rsidRDefault="003A52DD" w:rsidP="003A52DD">
            <w:pPr>
              <w:tabs>
                <w:tab w:val="left" w:pos="92"/>
                <w:tab w:val="left" w:pos="375"/>
                <w:tab w:val="left" w:pos="659"/>
              </w:tabs>
              <w:ind w:firstLine="375"/>
              <w:jc w:val="both"/>
              <w:rPr>
                <w:rFonts w:ascii="Times New Roman" w:hAnsi="Times New Roman" w:cs="Times New Roman"/>
                <w:i/>
                <w:lang w:val="ro-RO"/>
              </w:rPr>
            </w:pPr>
            <w:r w:rsidRPr="00280D99">
              <w:rPr>
                <w:rFonts w:ascii="Times New Roman" w:hAnsi="Times New Roman" w:cs="Times New Roman"/>
                <w:i/>
                <w:lang w:val="ro-RO"/>
              </w:rPr>
              <w:t>Demonstrarea abilităţilor de comunicare metodico-științifică,de consiliere, publică; aplicarea diverselor  strategii de comunicare eficientă în mediul educațional şcolar; formarea  competenţei  comunicative</w:t>
            </w:r>
          </w:p>
        </w:tc>
      </w:tr>
      <w:tr w:rsidR="003A52DD" w:rsidRPr="004D620C" w:rsidTr="00852CFA">
        <w:trPr>
          <w:trHeight w:val="134"/>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Conținutul (descriptorului)</w:t>
            </w:r>
          </w:p>
        </w:tc>
        <w:tc>
          <w:tcPr>
            <w:tcW w:w="7285" w:type="dxa"/>
            <w:gridSpan w:val="3"/>
            <w:vAlign w:val="center"/>
          </w:tcPr>
          <w:p w:rsidR="003A52DD" w:rsidRPr="00280D99" w:rsidRDefault="003A52DD" w:rsidP="002920D3">
            <w:pPr>
              <w:pStyle w:val="a4"/>
              <w:tabs>
                <w:tab w:val="left" w:pos="375"/>
                <w:tab w:val="left" w:pos="659"/>
              </w:tabs>
              <w:ind w:left="0" w:firstLine="283"/>
              <w:jc w:val="both"/>
              <w:rPr>
                <w:rFonts w:ascii="Times New Roman" w:hAnsi="Times New Roman" w:cs="Times New Roman"/>
                <w:i/>
                <w:lang w:val="ro-RO"/>
              </w:rPr>
            </w:pPr>
            <w:r w:rsidRPr="00280D99">
              <w:rPr>
                <w:rFonts w:ascii="Times New Roman" w:hAnsi="Times New Roman" w:cs="Times New Roman"/>
                <w:i/>
                <w:lang w:val="ro-RO"/>
              </w:rPr>
              <w:t>Comunicarea - prezentare generală. Forme și teorii ale comunicării/ Conceptul de comunicare. Delimitări conceptuale ale comunicării și ale comunicării interpersonale. Clasificări ale comunicării: După criteriul modurilor de realizare,  după criteriul relaţiilor emiţător-receptor,  forme ale</w:t>
            </w:r>
            <w:r w:rsidR="002920D3">
              <w:rPr>
                <w:rFonts w:ascii="Times New Roman" w:hAnsi="Times New Roman" w:cs="Times New Roman"/>
                <w:i/>
                <w:lang w:val="ro-RO"/>
              </w:rPr>
              <w:t xml:space="preserve"> </w:t>
            </w:r>
            <w:r w:rsidRPr="00280D99">
              <w:rPr>
                <w:rFonts w:ascii="Times New Roman" w:hAnsi="Times New Roman" w:cs="Times New Roman"/>
                <w:i/>
                <w:lang w:val="ro-RO"/>
              </w:rPr>
              <w:t>comunicării. Comunicare scrisă, comunicare orală</w:t>
            </w:r>
            <w:r w:rsidR="002920D3">
              <w:rPr>
                <w:rFonts w:ascii="Times New Roman" w:hAnsi="Times New Roman" w:cs="Times New Roman"/>
                <w:i/>
                <w:lang w:val="ro-RO"/>
              </w:rPr>
              <w:t>.</w:t>
            </w:r>
          </w:p>
          <w:p w:rsidR="003A52DD" w:rsidRPr="002920D3" w:rsidRDefault="003A52DD" w:rsidP="002920D3">
            <w:pPr>
              <w:tabs>
                <w:tab w:val="left" w:pos="92"/>
                <w:tab w:val="left" w:pos="375"/>
                <w:tab w:val="left" w:pos="659"/>
              </w:tabs>
              <w:jc w:val="both"/>
              <w:rPr>
                <w:rFonts w:ascii="Times New Roman" w:hAnsi="Times New Roman" w:cs="Times New Roman"/>
                <w:i/>
                <w:lang w:val="ro-RO"/>
              </w:rPr>
            </w:pPr>
            <w:r w:rsidRPr="002920D3">
              <w:rPr>
                <w:rFonts w:ascii="Times New Roman" w:hAnsi="Times New Roman" w:cs="Times New Roman"/>
                <w:i/>
                <w:lang w:val="ro-RO"/>
              </w:rPr>
              <w:t>Modele de comunicare (informațional, interuman, organizațional).</w:t>
            </w:r>
          </w:p>
          <w:p w:rsidR="003A52DD" w:rsidRPr="002920D3" w:rsidRDefault="003A52DD" w:rsidP="002920D3">
            <w:pPr>
              <w:tabs>
                <w:tab w:val="left" w:pos="92"/>
                <w:tab w:val="left" w:pos="375"/>
                <w:tab w:val="left" w:pos="659"/>
              </w:tabs>
              <w:jc w:val="both"/>
              <w:rPr>
                <w:rFonts w:ascii="Times New Roman" w:hAnsi="Times New Roman" w:cs="Times New Roman"/>
                <w:i/>
                <w:lang w:val="ro-RO"/>
              </w:rPr>
            </w:pPr>
            <w:r w:rsidRPr="002920D3">
              <w:rPr>
                <w:rFonts w:ascii="Times New Roman" w:hAnsi="Times New Roman" w:cs="Times New Roman"/>
                <w:i/>
                <w:lang w:val="ro-RO"/>
              </w:rPr>
              <w:t>Stiluri de comunicare; definirea conceptelor de bază ale cursului; identificarea  noţiunilor teoretice privind paradigmele comunicării, conceptelor comunicării și comunicării educaționale.</w:t>
            </w:r>
          </w:p>
        </w:tc>
      </w:tr>
      <w:tr w:rsidR="003A52DD" w:rsidRPr="004D620C" w:rsidTr="00852CFA">
        <w:trPr>
          <w:trHeight w:val="422"/>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Metode de predare și învățare</w:t>
            </w:r>
          </w:p>
        </w:tc>
        <w:tc>
          <w:tcPr>
            <w:tcW w:w="7285" w:type="dxa"/>
            <w:gridSpan w:val="3"/>
            <w:vAlign w:val="center"/>
          </w:tcPr>
          <w:p w:rsidR="003A52DD" w:rsidRPr="00280D99" w:rsidRDefault="003A52DD" w:rsidP="003A52DD">
            <w:pPr>
              <w:jc w:val="both"/>
              <w:rPr>
                <w:rFonts w:ascii="Times New Roman" w:hAnsi="Times New Roman" w:cs="Times New Roman"/>
                <w:i/>
                <w:lang w:val="ro-RO"/>
              </w:rPr>
            </w:pPr>
            <w:r w:rsidRPr="00280D99">
              <w:rPr>
                <w:rFonts w:ascii="Times New Roman" w:hAnsi="Times New Roman" w:cs="Times New Roman"/>
                <w:i/>
                <w:lang w:val="ro-RO"/>
              </w:rPr>
              <w:t>Metode interactive, expozitiv euristice: prelegerea,conversația, explicația, problematizarea, studiu de caz, dezbateri frontale, discuţii , organizare grafică (OG), gândește în perechi  și prezintă (GPP),  turul galeriei,  prezentare PP, filme ilustrate,  testul docimologic etc.</w:t>
            </w:r>
          </w:p>
        </w:tc>
      </w:tr>
      <w:tr w:rsidR="003A52DD" w:rsidRPr="004D620C" w:rsidTr="00852CFA">
        <w:trPr>
          <w:trHeight w:val="287"/>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Modalități de evaluare</w:t>
            </w:r>
          </w:p>
        </w:tc>
        <w:tc>
          <w:tcPr>
            <w:tcW w:w="7285" w:type="dxa"/>
            <w:gridSpan w:val="3"/>
            <w:vAlign w:val="center"/>
          </w:tcPr>
          <w:p w:rsidR="003A52DD" w:rsidRPr="00280D99" w:rsidRDefault="00852CFA" w:rsidP="003A52DD">
            <w:pPr>
              <w:jc w:val="both"/>
              <w:rPr>
                <w:rFonts w:ascii="Times New Roman" w:hAnsi="Times New Roman" w:cs="Times New Roman"/>
                <w:b/>
                <w:i/>
                <w:lang w:val="ro-RO"/>
              </w:rPr>
            </w:pPr>
            <w:r>
              <w:rPr>
                <w:rFonts w:ascii="Times New Roman" w:hAnsi="Times New Roman" w:cs="Times New Roman"/>
                <w:i/>
                <w:lang w:val="ro-RO"/>
              </w:rPr>
              <w:t>S</w:t>
            </w:r>
            <w:r w:rsidR="003A52DD" w:rsidRPr="00280D99">
              <w:rPr>
                <w:rFonts w:ascii="Times New Roman" w:hAnsi="Times New Roman" w:cs="Times New Roman"/>
                <w:i/>
                <w:lang w:val="ro-RO"/>
              </w:rPr>
              <w:t>cris/oral: Evaluare curentă f/r – 50% ( seminar, o evaluare formativă, portofoliu la orele de studiu individual, prezentări PP, referate, organizatori grafici etc.);</w:t>
            </w:r>
          </w:p>
          <w:p w:rsidR="003A52DD" w:rsidRPr="00280D99" w:rsidRDefault="003A52DD" w:rsidP="00852CFA">
            <w:pPr>
              <w:jc w:val="both"/>
              <w:rPr>
                <w:rFonts w:ascii="Times New Roman" w:hAnsi="Times New Roman" w:cs="Times New Roman"/>
                <w:i/>
                <w:lang w:val="ro-RO"/>
              </w:rPr>
            </w:pPr>
            <w:r w:rsidRPr="00280D99">
              <w:rPr>
                <w:rFonts w:ascii="Times New Roman" w:hAnsi="Times New Roman" w:cs="Times New Roman"/>
                <w:i/>
                <w:lang w:val="ro-RO"/>
              </w:rPr>
              <w:t>Evaluare sumativă, f/r/ - 50% din nota finală (test docimologic)</w:t>
            </w:r>
            <w:r w:rsidR="002920D3">
              <w:rPr>
                <w:rFonts w:ascii="Times New Roman" w:hAnsi="Times New Roman" w:cs="Times New Roman"/>
                <w:i/>
                <w:lang w:val="ro-RO"/>
              </w:rPr>
              <w:t>.</w:t>
            </w:r>
          </w:p>
        </w:tc>
      </w:tr>
      <w:tr w:rsidR="003A52DD" w:rsidRPr="004D620C" w:rsidTr="00852CFA">
        <w:trPr>
          <w:trHeight w:val="405"/>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Condiții de obținere a creditelor</w:t>
            </w:r>
          </w:p>
        </w:tc>
        <w:tc>
          <w:tcPr>
            <w:tcW w:w="7285" w:type="dxa"/>
            <w:gridSpan w:val="3"/>
            <w:vAlign w:val="center"/>
          </w:tcPr>
          <w:p w:rsidR="003A52DD" w:rsidRPr="00280D99" w:rsidRDefault="003A52DD" w:rsidP="003A52DD">
            <w:pPr>
              <w:jc w:val="both"/>
              <w:rPr>
                <w:rFonts w:ascii="Times New Roman" w:hAnsi="Times New Roman" w:cs="Times New Roman"/>
                <w:i/>
                <w:lang w:val="ro-RO"/>
              </w:rPr>
            </w:pPr>
            <w:r w:rsidRPr="00280D99">
              <w:rPr>
                <w:rFonts w:ascii="Times New Roman" w:hAnsi="Times New Roman" w:cs="Times New Roman"/>
                <w:i/>
                <w:lang w:val="ro-RO"/>
              </w:rPr>
              <w:t>1 – evaluare formativă , 1 - evaluare sumativă, portofoliu la orele de studiu individual</w:t>
            </w:r>
          </w:p>
        </w:tc>
      </w:tr>
      <w:tr w:rsidR="003A52DD" w:rsidRPr="00256C73" w:rsidTr="00852CFA">
        <w:trPr>
          <w:trHeight w:val="427"/>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Coordonator de disciplină</w:t>
            </w:r>
          </w:p>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Titularul cursului</w:t>
            </w:r>
          </w:p>
        </w:tc>
        <w:tc>
          <w:tcPr>
            <w:tcW w:w="7285" w:type="dxa"/>
            <w:gridSpan w:val="3"/>
            <w:vAlign w:val="center"/>
          </w:tcPr>
          <w:p w:rsidR="003A52DD" w:rsidRPr="00280D99" w:rsidRDefault="002920D3" w:rsidP="003A52DD">
            <w:pPr>
              <w:jc w:val="both"/>
              <w:rPr>
                <w:rFonts w:ascii="Times New Roman" w:hAnsi="Times New Roman" w:cs="Times New Roman"/>
                <w:b/>
                <w:i/>
                <w:lang w:val="ro-RO"/>
              </w:rPr>
            </w:pPr>
            <w:r w:rsidRPr="00280D99">
              <w:rPr>
                <w:rFonts w:ascii="Times New Roman" w:hAnsi="Times New Roman" w:cs="Times New Roman"/>
                <w:b/>
                <w:i/>
                <w:lang w:val="ro-RO"/>
              </w:rPr>
              <w:t>AXENTII VICTOR</w:t>
            </w:r>
          </w:p>
        </w:tc>
      </w:tr>
      <w:tr w:rsidR="003A52DD" w:rsidRPr="00280D99" w:rsidTr="00852CFA">
        <w:trPr>
          <w:trHeight w:val="70"/>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Limba de predare</w:t>
            </w:r>
          </w:p>
        </w:tc>
        <w:tc>
          <w:tcPr>
            <w:tcW w:w="7285" w:type="dxa"/>
            <w:gridSpan w:val="3"/>
            <w:vAlign w:val="center"/>
          </w:tcPr>
          <w:p w:rsidR="003A52DD" w:rsidRPr="00280D99" w:rsidRDefault="003A52DD" w:rsidP="003A52DD">
            <w:pPr>
              <w:jc w:val="both"/>
              <w:rPr>
                <w:rFonts w:ascii="Times New Roman" w:hAnsi="Times New Roman" w:cs="Times New Roman"/>
                <w:i/>
                <w:lang w:val="ro-RO"/>
              </w:rPr>
            </w:pPr>
            <w:r w:rsidRPr="00280D99">
              <w:rPr>
                <w:rFonts w:ascii="Times New Roman" w:hAnsi="Times New Roman" w:cs="Times New Roman"/>
                <w:i/>
                <w:lang w:val="ro-RO"/>
              </w:rPr>
              <w:t>Română</w:t>
            </w:r>
          </w:p>
        </w:tc>
      </w:tr>
      <w:tr w:rsidR="003A52DD" w:rsidRPr="004D620C" w:rsidTr="00852CFA">
        <w:trPr>
          <w:trHeight w:val="70"/>
        </w:trPr>
        <w:tc>
          <w:tcPr>
            <w:tcW w:w="2977" w:type="dxa"/>
            <w:gridSpan w:val="3"/>
            <w:vAlign w:val="center"/>
          </w:tcPr>
          <w:p w:rsidR="003A52DD" w:rsidRPr="00280D99" w:rsidRDefault="003A52DD" w:rsidP="003A52DD">
            <w:pPr>
              <w:jc w:val="both"/>
              <w:rPr>
                <w:rFonts w:ascii="Times New Roman" w:hAnsi="Times New Roman" w:cs="Times New Roman"/>
                <w:b/>
                <w:lang w:val="ro-RO"/>
              </w:rPr>
            </w:pPr>
            <w:r w:rsidRPr="00280D99">
              <w:rPr>
                <w:rFonts w:ascii="Times New Roman" w:hAnsi="Times New Roman" w:cs="Times New Roman"/>
                <w:b/>
                <w:lang w:val="ro-RO"/>
              </w:rPr>
              <w:t>Alte informații</w:t>
            </w:r>
          </w:p>
        </w:tc>
        <w:tc>
          <w:tcPr>
            <w:tcW w:w="7285" w:type="dxa"/>
            <w:gridSpan w:val="3"/>
            <w:vAlign w:val="center"/>
          </w:tcPr>
          <w:p w:rsidR="003A52DD" w:rsidRPr="00280D99" w:rsidRDefault="003A52DD" w:rsidP="003A52DD">
            <w:pPr>
              <w:jc w:val="both"/>
              <w:rPr>
                <w:rFonts w:ascii="Times New Roman" w:hAnsi="Times New Roman" w:cs="Times New Roman"/>
                <w:i/>
                <w:lang w:val="ro-RO"/>
              </w:rPr>
            </w:pPr>
            <w:r w:rsidRPr="00280D99">
              <w:rPr>
                <w:rFonts w:ascii="Times New Roman" w:hAnsi="Times New Roman" w:cs="Times New Roman"/>
                <w:i/>
                <w:lang w:val="ro-RO"/>
              </w:rPr>
              <w:t xml:space="preserve">Bibliografia  este indicată în  curriculumul disciplinei                 </w:t>
            </w:r>
          </w:p>
        </w:tc>
      </w:tr>
    </w:tbl>
    <w:p w:rsidR="003A52DD" w:rsidRDefault="003A52DD" w:rsidP="007C37F2">
      <w:pPr>
        <w:rPr>
          <w:lang w:val="en-US"/>
        </w:rPr>
      </w:pPr>
    </w:p>
    <w:p w:rsidR="003A52DD" w:rsidRDefault="003A52DD" w:rsidP="007C37F2">
      <w:pPr>
        <w:rPr>
          <w:lang w:val="en-US"/>
        </w:rPr>
      </w:pPr>
    </w:p>
    <w:p w:rsidR="003A52DD" w:rsidRDefault="003A52DD" w:rsidP="007C37F2">
      <w:pPr>
        <w:rPr>
          <w:lang w:val="en-US"/>
        </w:rPr>
      </w:pPr>
    </w:p>
    <w:p w:rsidR="00852CFA" w:rsidRDefault="00852CFA" w:rsidP="007C37F2">
      <w:pPr>
        <w:rPr>
          <w:lang w:val="en-US"/>
        </w:rPr>
      </w:pPr>
    </w:p>
    <w:p w:rsidR="003A52DD" w:rsidRPr="003A52DD" w:rsidRDefault="003A52DD" w:rsidP="007C37F2">
      <w:pPr>
        <w:rPr>
          <w:lang w:val="en-US"/>
        </w:rPr>
      </w:pPr>
    </w:p>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CE5014" w:rsidRPr="004D620C" w:rsidTr="00F122CD">
        <w:trPr>
          <w:trHeight w:val="273"/>
        </w:trPr>
        <w:tc>
          <w:tcPr>
            <w:tcW w:w="10262" w:type="dxa"/>
            <w:gridSpan w:val="6"/>
          </w:tcPr>
          <w:p w:rsidR="00CE5014" w:rsidRPr="00932448" w:rsidRDefault="00CE5014"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ARTA ORATORICĂ</w:t>
            </w:r>
          </w:p>
        </w:tc>
      </w:tr>
      <w:tr w:rsidR="00CE5014" w:rsidRPr="001624B8" w:rsidTr="00F122CD">
        <w:trPr>
          <w:trHeight w:val="390"/>
        </w:trPr>
        <w:tc>
          <w:tcPr>
            <w:tcW w:w="3203" w:type="dxa"/>
            <w:gridSpan w:val="3"/>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U.05.A.25</w:t>
            </w:r>
          </w:p>
        </w:tc>
        <w:tc>
          <w:tcPr>
            <w:tcW w:w="2328"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CE5014" w:rsidRPr="00936090"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CE5014" w:rsidRPr="008D5C66" w:rsidTr="00F122CD">
        <w:trPr>
          <w:trHeight w:val="327"/>
        </w:trPr>
        <w:tc>
          <w:tcPr>
            <w:tcW w:w="3203" w:type="dxa"/>
            <w:gridSpan w:val="3"/>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CE5014" w:rsidRDefault="00CE5014"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CE5014" w:rsidRPr="008D5C66"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CE5014" w:rsidRPr="001624B8" w:rsidTr="00F122CD">
        <w:trPr>
          <w:cantSplit/>
          <w:trHeight w:val="1142"/>
        </w:trPr>
        <w:tc>
          <w:tcPr>
            <w:tcW w:w="873" w:type="dxa"/>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CE5014" w:rsidRPr="00F33C07"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CE5014" w:rsidRPr="001624B8" w:rsidRDefault="00CE5014" w:rsidP="00F122CD">
            <w:pPr>
              <w:rPr>
                <w:rFonts w:ascii="Times New Roman" w:hAnsi="Times New Roman" w:cs="Times New Roman"/>
                <w:b/>
                <w:sz w:val="24"/>
              </w:rPr>
            </w:pPr>
          </w:p>
        </w:tc>
      </w:tr>
      <w:tr w:rsidR="00CE5014" w:rsidRPr="00A574FA" w:rsidTr="00F122CD">
        <w:trPr>
          <w:cantSplit/>
          <w:trHeight w:val="331"/>
        </w:trPr>
        <w:tc>
          <w:tcPr>
            <w:tcW w:w="873" w:type="dxa"/>
            <w:vAlign w:val="center"/>
          </w:tcPr>
          <w:p w:rsidR="00CE5014" w:rsidRPr="00A574FA" w:rsidRDefault="00CE5014" w:rsidP="00F122CD">
            <w:pPr>
              <w:spacing w:line="259" w:lineRule="auto"/>
              <w:jc w:val="center"/>
              <w:rPr>
                <w:rFonts w:ascii="Times New Roman" w:hAnsi="Times New Roman" w:cs="Times New Roman"/>
                <w:i/>
                <w:sz w:val="24"/>
                <w:lang w:val="ro-RO"/>
              </w:rPr>
            </w:pPr>
          </w:p>
        </w:tc>
        <w:tc>
          <w:tcPr>
            <w:tcW w:w="1018" w:type="dxa"/>
            <w:vAlign w:val="center"/>
          </w:tcPr>
          <w:p w:rsidR="00CE5014" w:rsidRPr="00A574FA" w:rsidRDefault="001022BD"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312" w:type="dxa"/>
            <w:vAlign w:val="center"/>
          </w:tcPr>
          <w:p w:rsidR="00CE5014" w:rsidRPr="00A574FA" w:rsidRDefault="00CE5014"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28"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CE5014" w:rsidRPr="00A574FA" w:rsidRDefault="00CE5014" w:rsidP="00F122CD">
            <w:pPr>
              <w:jc w:val="center"/>
              <w:rPr>
                <w:rFonts w:ascii="Times New Roman" w:hAnsi="Times New Roman" w:cs="Times New Roman"/>
                <w:i/>
                <w:sz w:val="24"/>
              </w:rPr>
            </w:pPr>
          </w:p>
        </w:tc>
      </w:tr>
      <w:tr w:rsidR="00CE5014" w:rsidRPr="004D620C" w:rsidTr="00F122CD">
        <w:trPr>
          <w:trHeight w:val="408"/>
        </w:trPr>
        <w:tc>
          <w:tcPr>
            <w:tcW w:w="3203" w:type="dxa"/>
            <w:gridSpan w:val="3"/>
            <w:vAlign w:val="center"/>
          </w:tcPr>
          <w:p w:rsidR="00CE5014" w:rsidRPr="007E60D0"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CE5014" w:rsidRPr="004C3ADD" w:rsidRDefault="00CE5014" w:rsidP="00CE5014">
            <w:pPr>
              <w:pStyle w:val="a4"/>
              <w:numPr>
                <w:ilvl w:val="0"/>
                <w:numId w:val="19"/>
              </w:numPr>
              <w:tabs>
                <w:tab w:val="left" w:pos="92"/>
                <w:tab w:val="left" w:pos="375"/>
                <w:tab w:val="left" w:pos="517"/>
              </w:tabs>
              <w:jc w:val="both"/>
              <w:rPr>
                <w:rFonts w:ascii="Times New Roman" w:hAnsi="Times New Roman" w:cs="Times New Roman"/>
                <w:i/>
                <w:sz w:val="24"/>
                <w:lang w:val="en-US"/>
              </w:rPr>
            </w:pPr>
            <w:r>
              <w:rPr>
                <w:rFonts w:ascii="Times New Roman" w:hAnsi="Times New Roman" w:cs="Times New Roman"/>
                <w:i/>
                <w:sz w:val="24"/>
                <w:lang w:val="ro-RO"/>
              </w:rPr>
              <w:t>Să aibă c</w:t>
            </w:r>
            <w:r w:rsidRPr="004C3ADD">
              <w:rPr>
                <w:rFonts w:ascii="Times New Roman" w:hAnsi="Times New Roman" w:cs="Times New Roman"/>
                <w:i/>
                <w:sz w:val="24"/>
                <w:lang w:val="en-US"/>
              </w:rPr>
              <w:t>apacitate de muncă în cadrul echipei;</w:t>
            </w:r>
          </w:p>
          <w:p w:rsidR="00CE5014" w:rsidRPr="004C3ADD" w:rsidRDefault="00CE5014" w:rsidP="00CE5014">
            <w:pPr>
              <w:pStyle w:val="a4"/>
              <w:numPr>
                <w:ilvl w:val="0"/>
                <w:numId w:val="19"/>
              </w:numPr>
              <w:tabs>
                <w:tab w:val="left" w:pos="92"/>
                <w:tab w:val="left" w:pos="375"/>
                <w:tab w:val="left" w:pos="517"/>
              </w:tabs>
              <w:jc w:val="both"/>
              <w:rPr>
                <w:rFonts w:ascii="Times New Roman" w:hAnsi="Times New Roman" w:cs="Times New Roman"/>
                <w:i/>
                <w:sz w:val="24"/>
                <w:lang w:val="en-US"/>
              </w:rPr>
            </w:pPr>
            <w:r>
              <w:rPr>
                <w:rFonts w:ascii="Times New Roman" w:hAnsi="Times New Roman" w:cs="Times New Roman"/>
                <w:i/>
                <w:sz w:val="24"/>
                <w:lang w:val="ro-RO"/>
              </w:rPr>
              <w:t>Să aibă c</w:t>
            </w:r>
            <w:r w:rsidRPr="004C3ADD">
              <w:rPr>
                <w:rFonts w:ascii="Times New Roman" w:hAnsi="Times New Roman" w:cs="Times New Roman"/>
                <w:i/>
                <w:sz w:val="24"/>
                <w:lang w:val="en-US"/>
              </w:rPr>
              <w:t>apacitate de învățare;</w:t>
            </w:r>
          </w:p>
          <w:p w:rsidR="00CE5014" w:rsidRPr="004C3ADD" w:rsidRDefault="00CE5014" w:rsidP="00CE5014">
            <w:pPr>
              <w:pStyle w:val="a4"/>
              <w:numPr>
                <w:ilvl w:val="0"/>
                <w:numId w:val="19"/>
              </w:numPr>
              <w:jc w:val="both"/>
              <w:rPr>
                <w:rFonts w:ascii="Times New Roman" w:hAnsi="Times New Roman" w:cs="Times New Roman"/>
                <w:i/>
                <w:sz w:val="24"/>
                <w:lang w:val="en-US"/>
              </w:rPr>
            </w:pPr>
            <w:r>
              <w:rPr>
                <w:rFonts w:ascii="Times New Roman" w:hAnsi="Times New Roman" w:cs="Times New Roman"/>
                <w:i/>
                <w:sz w:val="24"/>
                <w:lang w:val="ro-RO"/>
              </w:rPr>
              <w:t>Să aibă c</w:t>
            </w:r>
            <w:r w:rsidRPr="004C3ADD">
              <w:rPr>
                <w:rFonts w:ascii="Times New Roman" w:hAnsi="Times New Roman" w:cs="Times New Roman"/>
                <w:i/>
                <w:sz w:val="24"/>
                <w:lang w:val="en-US"/>
              </w:rPr>
              <w:t>apacitate de analiză și sinteză;</w:t>
            </w:r>
          </w:p>
        </w:tc>
      </w:tr>
      <w:tr w:rsidR="00CE5014" w:rsidRPr="004D620C" w:rsidTr="00F122CD">
        <w:trPr>
          <w:trHeight w:val="129"/>
        </w:trPr>
        <w:tc>
          <w:tcPr>
            <w:tcW w:w="3203" w:type="dxa"/>
            <w:gridSpan w:val="3"/>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CE5014" w:rsidRPr="004C3ADD" w:rsidRDefault="00CE5014" w:rsidP="00CE5014">
            <w:pPr>
              <w:pStyle w:val="a4"/>
              <w:numPr>
                <w:ilvl w:val="0"/>
                <w:numId w:val="20"/>
              </w:numPr>
              <w:tabs>
                <w:tab w:val="left" w:pos="92"/>
                <w:tab w:val="left" w:pos="375"/>
                <w:tab w:val="left" w:pos="659"/>
              </w:tabs>
              <w:ind w:left="0" w:firstLine="375"/>
              <w:jc w:val="both"/>
              <w:rPr>
                <w:rFonts w:ascii="Times New Roman" w:hAnsi="Times New Roman" w:cs="Times New Roman"/>
                <w:i/>
                <w:sz w:val="24"/>
                <w:lang w:val="en-US"/>
              </w:rPr>
            </w:pPr>
            <w:r>
              <w:rPr>
                <w:rFonts w:ascii="Times New Roman" w:hAnsi="Times New Roman" w:cs="Times New Roman"/>
                <w:i/>
                <w:sz w:val="24"/>
                <w:lang w:val="ro-RO"/>
              </w:rPr>
              <w:t>Cunoașterea izvoarelor apariției a artei oratorice</w:t>
            </w:r>
          </w:p>
          <w:p w:rsidR="00CE5014" w:rsidRPr="004C3ADD" w:rsidRDefault="00CE5014" w:rsidP="00CE5014">
            <w:pPr>
              <w:pStyle w:val="a4"/>
              <w:numPr>
                <w:ilvl w:val="0"/>
                <w:numId w:val="20"/>
              </w:numPr>
              <w:tabs>
                <w:tab w:val="left" w:pos="92"/>
                <w:tab w:val="left" w:pos="375"/>
                <w:tab w:val="left" w:pos="659"/>
              </w:tabs>
              <w:ind w:left="0" w:firstLine="375"/>
              <w:jc w:val="both"/>
              <w:rPr>
                <w:rFonts w:ascii="Times New Roman" w:hAnsi="Times New Roman" w:cs="Times New Roman"/>
                <w:i/>
                <w:sz w:val="24"/>
                <w:lang w:val="en-US"/>
              </w:rPr>
            </w:pPr>
            <w:r>
              <w:rPr>
                <w:rFonts w:ascii="Times New Roman" w:hAnsi="Times New Roman" w:cs="Times New Roman"/>
                <w:i/>
                <w:sz w:val="24"/>
                <w:lang w:val="ro-RO"/>
              </w:rPr>
              <w:t>Cunoașterea persoanelor care au contribuit la dezvoltarea artei oratorice</w:t>
            </w:r>
          </w:p>
          <w:p w:rsidR="00CE5014" w:rsidRPr="004C3ADD" w:rsidRDefault="00CE5014" w:rsidP="00CE5014">
            <w:pPr>
              <w:pStyle w:val="a4"/>
              <w:numPr>
                <w:ilvl w:val="0"/>
                <w:numId w:val="20"/>
              </w:numPr>
              <w:tabs>
                <w:tab w:val="left" w:pos="92"/>
                <w:tab w:val="left" w:pos="375"/>
                <w:tab w:val="left" w:pos="659"/>
              </w:tabs>
              <w:ind w:left="0" w:firstLine="375"/>
              <w:jc w:val="both"/>
              <w:rPr>
                <w:rFonts w:ascii="Times New Roman" w:hAnsi="Times New Roman" w:cs="Times New Roman"/>
                <w:i/>
                <w:sz w:val="24"/>
                <w:lang w:val="en-US"/>
              </w:rPr>
            </w:pPr>
            <w:r>
              <w:rPr>
                <w:rFonts w:ascii="Times New Roman" w:hAnsi="Times New Roman" w:cs="Times New Roman"/>
                <w:i/>
                <w:sz w:val="24"/>
                <w:lang w:val="ro-RO"/>
              </w:rPr>
              <w:t>Cunoașterea ansamblului de reguli care ajută însușirea acestei arte</w:t>
            </w:r>
          </w:p>
        </w:tc>
      </w:tr>
      <w:tr w:rsidR="00CE5014" w:rsidRPr="003B09D8" w:rsidTr="00F122CD">
        <w:trPr>
          <w:trHeight w:val="134"/>
        </w:trPr>
        <w:tc>
          <w:tcPr>
            <w:tcW w:w="3203" w:type="dxa"/>
            <w:gridSpan w:val="3"/>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CE5014"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Arta oratorică între știință și artă. Genurile retoricii. Geneza și evoluția istorică a retoricii. Retorica în antichitate.</w:t>
            </w:r>
          </w:p>
          <w:p w:rsidR="00CE5014"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Retorica și teoria argumentării.</w:t>
            </w:r>
          </w:p>
          <w:p w:rsidR="00CE5014"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Noțiunea de convingere. Deosebirile existente între convingere și persuadare. Noțiunea de persuadare. Tehnici de argumentare Invenția și moravurile oratorice.</w:t>
            </w:r>
          </w:p>
          <w:p w:rsidR="00CE5014"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Aspecte legate de compoziția discursului oratoric.</w:t>
            </w:r>
          </w:p>
          <w:p w:rsidR="00CE5014"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Pregătirea unui discurs public alegerea temei, determinarea obiectivelor, documentarea în subiect, notițe.</w:t>
            </w:r>
          </w:p>
          <w:p w:rsidR="00CE5014"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Discursul juridic.</w:t>
            </w:r>
          </w:p>
          <w:p w:rsidR="00CE5014"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Vorbirea monologată. Vorbirea dialogată. Discursul academic. Comunicarea cu auditorul. Concetrarea  atenției.</w:t>
            </w:r>
          </w:p>
          <w:p w:rsidR="00CE5014" w:rsidRPr="005214DD" w:rsidRDefault="00CE5014" w:rsidP="00CE5014">
            <w:pPr>
              <w:pStyle w:val="a4"/>
              <w:numPr>
                <w:ilvl w:val="0"/>
                <w:numId w:val="18"/>
              </w:numPr>
              <w:tabs>
                <w:tab w:val="left" w:pos="92"/>
                <w:tab w:val="left" w:pos="375"/>
              </w:tabs>
              <w:ind w:left="0" w:firstLine="375"/>
              <w:jc w:val="both"/>
              <w:rPr>
                <w:rFonts w:ascii="Times New Roman" w:hAnsi="Times New Roman" w:cs="Times New Roman"/>
                <w:i/>
                <w:sz w:val="24"/>
                <w:lang w:val="ro-RO"/>
              </w:rPr>
            </w:pPr>
            <w:r w:rsidRPr="005214DD">
              <w:rPr>
                <w:rFonts w:ascii="Times New Roman" w:hAnsi="Times New Roman" w:cs="Times New Roman"/>
                <w:i/>
                <w:sz w:val="24"/>
                <w:lang w:val="ro-RO"/>
              </w:rPr>
              <w:t>Finalități. Recapitulări. Concluzii</w:t>
            </w:r>
            <w:r w:rsidR="002920D3">
              <w:rPr>
                <w:rFonts w:ascii="Times New Roman" w:hAnsi="Times New Roman" w:cs="Times New Roman"/>
                <w:i/>
                <w:sz w:val="24"/>
                <w:lang w:val="ro-RO"/>
              </w:rPr>
              <w:t>.</w:t>
            </w:r>
          </w:p>
        </w:tc>
      </w:tr>
      <w:tr w:rsidR="00CE5014" w:rsidRPr="004D620C" w:rsidTr="00F122CD">
        <w:trPr>
          <w:trHeight w:val="422"/>
        </w:trPr>
        <w:tc>
          <w:tcPr>
            <w:tcW w:w="3203" w:type="dxa"/>
            <w:gridSpan w:val="3"/>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CE5014" w:rsidRPr="004C3ADD" w:rsidRDefault="00852CFA" w:rsidP="00F122CD">
            <w:pPr>
              <w:jc w:val="both"/>
              <w:rPr>
                <w:rFonts w:ascii="Times New Roman" w:hAnsi="Times New Roman" w:cs="Times New Roman"/>
                <w:i/>
                <w:sz w:val="24"/>
                <w:lang w:val="en-US"/>
              </w:rPr>
            </w:pPr>
            <w:r>
              <w:rPr>
                <w:rFonts w:ascii="Times New Roman" w:hAnsi="Times New Roman" w:cs="Times New Roman"/>
                <w:i/>
                <w:sz w:val="24"/>
                <w:lang w:val="en-US"/>
              </w:rPr>
              <w:t>P</w:t>
            </w:r>
            <w:r w:rsidR="00CE5014" w:rsidRPr="004C3ADD">
              <w:rPr>
                <w:rFonts w:ascii="Times New Roman" w:hAnsi="Times New Roman" w:cs="Times New Roman"/>
                <w:i/>
                <w:sz w:val="24"/>
                <w:lang w:val="en-US"/>
              </w:rPr>
              <w:t>ovestire, explicația, power-point, lucru în grup,</w:t>
            </w:r>
          </w:p>
        </w:tc>
      </w:tr>
      <w:tr w:rsidR="00CE5014" w:rsidRPr="00AB1F83" w:rsidTr="00F122CD">
        <w:trPr>
          <w:trHeight w:val="287"/>
        </w:trPr>
        <w:tc>
          <w:tcPr>
            <w:tcW w:w="3203" w:type="dxa"/>
            <w:gridSpan w:val="3"/>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CE5014" w:rsidRPr="004C3ADD" w:rsidRDefault="00852CFA" w:rsidP="00F122CD">
            <w:pPr>
              <w:jc w:val="both"/>
              <w:rPr>
                <w:rFonts w:ascii="Times New Roman" w:hAnsi="Times New Roman" w:cs="Times New Roman"/>
                <w:i/>
                <w:sz w:val="24"/>
                <w:lang w:val="en-US"/>
              </w:rPr>
            </w:pPr>
            <w:r>
              <w:rPr>
                <w:rFonts w:ascii="Times New Roman" w:hAnsi="Times New Roman" w:cs="Times New Roman"/>
                <w:i/>
                <w:sz w:val="24"/>
                <w:lang w:val="en-US"/>
              </w:rPr>
              <w:t>T</w:t>
            </w:r>
            <w:r w:rsidR="00CE5014" w:rsidRPr="004C3ADD">
              <w:rPr>
                <w:rFonts w:ascii="Times New Roman" w:hAnsi="Times New Roman" w:cs="Times New Roman"/>
                <w:i/>
                <w:sz w:val="24"/>
                <w:lang w:val="en-US"/>
              </w:rPr>
              <w:t>estarea continuă pe parcursul semestrului, rezultatele activităţii la seminare/lucrări practice de laborator;</w:t>
            </w:r>
          </w:p>
          <w:p w:rsidR="00CE5014" w:rsidRPr="004C3ADD" w:rsidRDefault="00CE5014"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 testarea periodică prin lucrări de control;</w:t>
            </w:r>
          </w:p>
          <w:p w:rsidR="00CE5014" w:rsidRPr="004C3ADD" w:rsidRDefault="00CE5014"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 xml:space="preserve">- activităţile individuale: teme/referate/eseuri/traduceri/proiecte, studiu de caz etc.  </w:t>
            </w:r>
          </w:p>
          <w:p w:rsidR="00CE5014" w:rsidRPr="00AB1F83" w:rsidRDefault="00CE5014" w:rsidP="00F122CD">
            <w:pPr>
              <w:jc w:val="both"/>
              <w:rPr>
                <w:rFonts w:ascii="Times New Roman" w:hAnsi="Times New Roman" w:cs="Times New Roman"/>
                <w:i/>
                <w:sz w:val="24"/>
              </w:rPr>
            </w:pPr>
            <w:r w:rsidRPr="00622BE7">
              <w:rPr>
                <w:rFonts w:ascii="Times New Roman" w:hAnsi="Times New Roman" w:cs="Times New Roman"/>
                <w:i/>
                <w:sz w:val="24"/>
              </w:rPr>
              <w:t>- activităţi practice</w:t>
            </w:r>
          </w:p>
        </w:tc>
      </w:tr>
      <w:tr w:rsidR="00CE5014" w:rsidRPr="004D620C" w:rsidTr="00F122CD">
        <w:trPr>
          <w:trHeight w:val="405"/>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CE5014" w:rsidRPr="00AB1F83" w:rsidRDefault="00852CFA" w:rsidP="00F122CD">
            <w:pPr>
              <w:jc w:val="both"/>
              <w:rPr>
                <w:rFonts w:ascii="Times New Roman" w:hAnsi="Times New Roman" w:cs="Times New Roman"/>
                <w:i/>
                <w:sz w:val="24"/>
                <w:lang w:val="ro-RO"/>
              </w:rPr>
            </w:pPr>
            <w:r>
              <w:rPr>
                <w:rFonts w:ascii="Times New Roman" w:hAnsi="Times New Roman" w:cs="Times New Roman"/>
                <w:i/>
                <w:sz w:val="24"/>
                <w:lang w:val="ro-RO"/>
              </w:rPr>
              <w:t>N</w:t>
            </w:r>
            <w:r w:rsidR="00CE5014" w:rsidRPr="0055011B">
              <w:rPr>
                <w:rFonts w:ascii="Times New Roman" w:hAnsi="Times New Roman" w:cs="Times New Roman"/>
                <w:i/>
                <w:sz w:val="24"/>
                <w:lang w:val="ro-RO"/>
              </w:rPr>
              <w:t>ote la seminare, evaluari curente, evaluare final</w:t>
            </w:r>
            <w:r w:rsidR="00CE5014">
              <w:rPr>
                <w:rFonts w:ascii="Times New Roman" w:hAnsi="Times New Roman" w:cs="Times New Roman"/>
                <w:i/>
                <w:sz w:val="24"/>
                <w:lang w:val="ro-RO"/>
              </w:rPr>
              <w:t>ă</w:t>
            </w:r>
            <w:r w:rsidR="00CE5014" w:rsidRPr="0055011B">
              <w:rPr>
                <w:rFonts w:ascii="Times New Roman" w:hAnsi="Times New Roman" w:cs="Times New Roman"/>
                <w:i/>
                <w:sz w:val="24"/>
                <w:lang w:val="ro-RO"/>
              </w:rPr>
              <w:t>.</w:t>
            </w:r>
          </w:p>
        </w:tc>
      </w:tr>
      <w:tr w:rsidR="00CE5014" w:rsidRPr="009D2B1F" w:rsidTr="00F122CD">
        <w:trPr>
          <w:trHeight w:val="427"/>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CE5014" w:rsidRPr="009D2B1F" w:rsidRDefault="00F208B1" w:rsidP="00F122CD">
            <w:pPr>
              <w:jc w:val="both"/>
              <w:rPr>
                <w:rFonts w:ascii="Times New Roman" w:hAnsi="Times New Roman" w:cs="Times New Roman"/>
                <w:b/>
                <w:i/>
                <w:sz w:val="24"/>
                <w:lang w:val="ro-RO"/>
              </w:rPr>
            </w:pPr>
            <w:r>
              <w:rPr>
                <w:rFonts w:ascii="Times New Roman" w:hAnsi="Times New Roman" w:cs="Times New Roman"/>
                <w:b/>
                <w:i/>
                <w:sz w:val="24"/>
                <w:lang w:val="ro-RO"/>
              </w:rPr>
              <w:t>-</w:t>
            </w:r>
          </w:p>
        </w:tc>
      </w:tr>
      <w:tr w:rsidR="00CE5014" w:rsidRPr="00AB1F83" w:rsidTr="00F122CD">
        <w:trPr>
          <w:trHeight w:val="70"/>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CE5014" w:rsidRPr="00AB1F83" w:rsidRDefault="00CE5014"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CE5014" w:rsidRPr="00AB1F83" w:rsidTr="00F122CD">
        <w:trPr>
          <w:trHeight w:val="70"/>
        </w:trPr>
        <w:tc>
          <w:tcPr>
            <w:tcW w:w="3203" w:type="dxa"/>
            <w:gridSpan w:val="3"/>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CE5014" w:rsidRPr="00AB1F83" w:rsidRDefault="00CE5014" w:rsidP="00F122CD">
            <w:pPr>
              <w:jc w:val="both"/>
              <w:rPr>
                <w:rFonts w:ascii="Times New Roman" w:hAnsi="Times New Roman" w:cs="Times New Roman"/>
                <w:i/>
                <w:sz w:val="24"/>
              </w:rPr>
            </w:pPr>
          </w:p>
        </w:tc>
      </w:tr>
    </w:tbl>
    <w:p w:rsidR="00CE5014" w:rsidRDefault="00CE5014" w:rsidP="007C37F2"/>
    <w:p w:rsidR="00CE5014" w:rsidRDefault="00CE5014" w:rsidP="007C37F2"/>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3A52DD" w:rsidRPr="004D620C" w:rsidTr="003A52DD">
        <w:trPr>
          <w:trHeight w:val="273"/>
        </w:trPr>
        <w:tc>
          <w:tcPr>
            <w:tcW w:w="10262" w:type="dxa"/>
            <w:gridSpan w:val="6"/>
          </w:tcPr>
          <w:p w:rsidR="003A52DD" w:rsidRPr="00E1341A" w:rsidRDefault="003A52DD" w:rsidP="003A52D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Pr="00D81F40">
              <w:rPr>
                <w:rFonts w:ascii="Times New Roman" w:hAnsi="Times New Roman" w:cs="Times New Roman"/>
                <w:b/>
                <w:sz w:val="24"/>
                <w:lang w:val="ro-RO"/>
              </w:rPr>
              <w:t>MANAGEMENTUL PROIECTELOR ANTREPRENORIALE</w:t>
            </w:r>
          </w:p>
        </w:tc>
      </w:tr>
      <w:tr w:rsidR="003A52DD" w:rsidRPr="001624B8" w:rsidTr="003A52DD">
        <w:trPr>
          <w:trHeight w:val="390"/>
        </w:trPr>
        <w:tc>
          <w:tcPr>
            <w:tcW w:w="2410" w:type="dxa"/>
            <w:gridSpan w:val="3"/>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3A52DD" w:rsidRPr="001624B8"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S.07.A.46</w:t>
            </w:r>
          </w:p>
        </w:tc>
        <w:tc>
          <w:tcPr>
            <w:tcW w:w="3121" w:type="dxa"/>
            <w:vAlign w:val="center"/>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3A52DD" w:rsidRPr="00936090"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3A52DD" w:rsidRPr="001624B8"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Durata</w:t>
            </w:r>
          </w:p>
          <w:p w:rsidR="003A52DD" w:rsidRPr="001624B8" w:rsidRDefault="003A52DD" w:rsidP="003A52DD">
            <w:pPr>
              <w:jc w:val="center"/>
              <w:rPr>
                <w:rFonts w:ascii="Times New Roman" w:hAnsi="Times New Roman" w:cs="Times New Roman"/>
                <w:i/>
                <w:sz w:val="24"/>
                <w:lang w:val="ro-RO"/>
              </w:rPr>
            </w:pPr>
          </w:p>
        </w:tc>
      </w:tr>
      <w:tr w:rsidR="003A52DD" w:rsidRPr="001624B8" w:rsidTr="003A52DD">
        <w:trPr>
          <w:trHeight w:val="327"/>
        </w:trPr>
        <w:tc>
          <w:tcPr>
            <w:tcW w:w="2410" w:type="dxa"/>
            <w:gridSpan w:val="3"/>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3A52DD" w:rsidRDefault="003A52DD" w:rsidP="003A52D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3A52DD" w:rsidRPr="008D5C66" w:rsidRDefault="003A52DD" w:rsidP="003A52D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3A52DD" w:rsidRPr="001624B8" w:rsidTr="003A52DD">
        <w:trPr>
          <w:cantSplit/>
          <w:trHeight w:val="1142"/>
        </w:trPr>
        <w:tc>
          <w:tcPr>
            <w:tcW w:w="873" w:type="dxa"/>
            <w:textDirection w:val="btLr"/>
            <w:vAlign w:val="center"/>
          </w:tcPr>
          <w:p w:rsidR="003A52DD" w:rsidRPr="00F33C07" w:rsidRDefault="003A52DD" w:rsidP="003A52D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3A52DD" w:rsidRPr="00F33C07" w:rsidRDefault="003A52DD" w:rsidP="003A52D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3A52DD" w:rsidRPr="00F33C07" w:rsidRDefault="003A52DD" w:rsidP="003A52D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3A52DD" w:rsidRPr="008D5C66"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3A52DD" w:rsidRPr="008D5C66"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3A52DD" w:rsidRPr="001624B8" w:rsidRDefault="003A52DD" w:rsidP="003A52DD">
            <w:pPr>
              <w:rPr>
                <w:rFonts w:ascii="Times New Roman" w:hAnsi="Times New Roman" w:cs="Times New Roman"/>
                <w:b/>
                <w:sz w:val="24"/>
              </w:rPr>
            </w:pPr>
          </w:p>
        </w:tc>
      </w:tr>
      <w:tr w:rsidR="003A52DD" w:rsidRPr="001624B8" w:rsidTr="003A52DD">
        <w:trPr>
          <w:cantSplit/>
          <w:trHeight w:val="331"/>
        </w:trPr>
        <w:tc>
          <w:tcPr>
            <w:tcW w:w="873" w:type="dxa"/>
            <w:vAlign w:val="center"/>
          </w:tcPr>
          <w:p w:rsidR="003A52DD" w:rsidRPr="00A574FA" w:rsidRDefault="003A52DD"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3A52DD" w:rsidRPr="00A574FA" w:rsidRDefault="003A52DD" w:rsidP="003A52DD">
            <w:pPr>
              <w:spacing w:line="259" w:lineRule="auto"/>
              <w:jc w:val="center"/>
              <w:rPr>
                <w:rFonts w:ascii="Times New Roman" w:hAnsi="Times New Roman" w:cs="Times New Roman"/>
                <w:i/>
                <w:sz w:val="24"/>
                <w:lang w:val="ro-RO"/>
              </w:rPr>
            </w:pPr>
          </w:p>
        </w:tc>
        <w:tc>
          <w:tcPr>
            <w:tcW w:w="519" w:type="dxa"/>
            <w:vAlign w:val="center"/>
          </w:tcPr>
          <w:p w:rsidR="003A52DD" w:rsidRPr="00A574FA" w:rsidRDefault="003A52DD"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3121" w:type="dxa"/>
            <w:vAlign w:val="center"/>
          </w:tcPr>
          <w:p w:rsidR="003A52DD" w:rsidRPr="00A574FA"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3A52DD" w:rsidRPr="00A574FA"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3A52DD" w:rsidRPr="00A574FA" w:rsidRDefault="003A52DD" w:rsidP="003A52DD">
            <w:pPr>
              <w:jc w:val="center"/>
              <w:rPr>
                <w:rFonts w:ascii="Times New Roman" w:hAnsi="Times New Roman" w:cs="Times New Roman"/>
                <w:i/>
                <w:sz w:val="24"/>
              </w:rPr>
            </w:pPr>
          </w:p>
        </w:tc>
      </w:tr>
      <w:tr w:rsidR="003A52DD" w:rsidRPr="004D620C" w:rsidTr="003A52DD">
        <w:trPr>
          <w:trHeight w:val="408"/>
        </w:trPr>
        <w:tc>
          <w:tcPr>
            <w:tcW w:w="2410" w:type="dxa"/>
            <w:gridSpan w:val="3"/>
            <w:vAlign w:val="center"/>
          </w:tcPr>
          <w:p w:rsidR="003A52DD" w:rsidRPr="007E60D0"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3A52DD" w:rsidRPr="00D81F40" w:rsidRDefault="00852CFA" w:rsidP="003A52DD">
            <w:pPr>
              <w:jc w:val="both"/>
              <w:rPr>
                <w:rFonts w:ascii="Times New Roman" w:hAnsi="Times New Roman" w:cs="Times New Roman"/>
                <w:i/>
                <w:sz w:val="24"/>
                <w:szCs w:val="24"/>
                <w:lang w:val="en-US"/>
              </w:rPr>
            </w:pPr>
            <w:r>
              <w:rPr>
                <w:rFonts w:ascii="Times New Roman" w:hAnsi="Times New Roman" w:cs="Times New Roman"/>
                <w:i/>
                <w:sz w:val="24"/>
                <w:szCs w:val="24"/>
                <w:lang w:val="en-US"/>
              </w:rPr>
              <w:t>C</w:t>
            </w:r>
            <w:r w:rsidR="003A52DD" w:rsidRPr="00D81F40">
              <w:rPr>
                <w:rFonts w:ascii="Times New Roman" w:hAnsi="Times New Roman" w:cs="Times New Roman"/>
                <w:i/>
                <w:sz w:val="24"/>
                <w:szCs w:val="24"/>
                <w:lang w:val="en-US"/>
              </w:rPr>
              <w:t>unoașterea elementelor de bază din economia firmei (întreprinderii), managementul organizației, marketing</w:t>
            </w:r>
          </w:p>
        </w:tc>
      </w:tr>
      <w:tr w:rsidR="003A52DD" w:rsidRPr="004D620C" w:rsidTr="003A52DD">
        <w:trPr>
          <w:trHeight w:val="129"/>
        </w:trPr>
        <w:tc>
          <w:tcPr>
            <w:tcW w:w="2410" w:type="dxa"/>
            <w:gridSpan w:val="3"/>
            <w:vAlign w:val="center"/>
          </w:tcPr>
          <w:p w:rsidR="003A52DD" w:rsidRPr="00BA5867"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3A52DD" w:rsidRPr="00D81F40" w:rsidRDefault="003A52DD" w:rsidP="003A52DD">
            <w:pPr>
              <w:jc w:val="both"/>
              <w:rPr>
                <w:rFonts w:ascii="Times New Roman" w:hAnsi="Times New Roman" w:cs="Times New Roman"/>
                <w:i/>
                <w:sz w:val="24"/>
                <w:szCs w:val="24"/>
                <w:lang w:val="en-US"/>
              </w:rPr>
            </w:pPr>
            <w:r w:rsidRPr="00D81F40">
              <w:rPr>
                <w:rFonts w:ascii="Times New Roman" w:hAnsi="Times New Roman" w:cs="Times New Roman"/>
                <w:i/>
                <w:sz w:val="24"/>
                <w:szCs w:val="24"/>
                <w:lang w:val="en-US"/>
              </w:rPr>
              <w:t>În urma parcurgerii cursului, studentul va obține cunoștințe de ordin general privind modul de structurare al activităților în cadrul unor proiecte, precum și identificarea unor metodologii standardizate de gestionare eficientă a acestora. Absolvenții acestui curs vor avea capabilitatea de a putea planifica activitățile în cadrul unui proiect, a le putea coordona și monitoriza pe baza metodologiei de management de proiect învățate.</w:t>
            </w:r>
          </w:p>
        </w:tc>
      </w:tr>
      <w:tr w:rsidR="003A52DD" w:rsidRPr="00542E10" w:rsidTr="003A52DD">
        <w:trPr>
          <w:trHeight w:val="134"/>
        </w:trPr>
        <w:tc>
          <w:tcPr>
            <w:tcW w:w="2410" w:type="dxa"/>
            <w:gridSpan w:val="3"/>
            <w:vAlign w:val="center"/>
          </w:tcPr>
          <w:p w:rsidR="003A52DD" w:rsidRPr="00BA5867"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Pr>
          <w:p w:rsidR="003A52DD" w:rsidRPr="00D81F40" w:rsidRDefault="003A52DD" w:rsidP="003A52DD">
            <w:pPr>
              <w:jc w:val="both"/>
              <w:rPr>
                <w:rFonts w:ascii="Times New Roman" w:hAnsi="Times New Roman" w:cs="Times New Roman"/>
                <w:i/>
                <w:sz w:val="24"/>
                <w:szCs w:val="24"/>
              </w:rPr>
            </w:pPr>
            <w:r w:rsidRPr="00D81F40">
              <w:rPr>
                <w:rFonts w:ascii="Times New Roman" w:hAnsi="Times New Roman" w:cs="Times New Roman"/>
                <w:i/>
                <w:sz w:val="24"/>
                <w:szCs w:val="24"/>
                <w:lang w:val="en-US"/>
              </w:rPr>
              <w:t xml:space="preserve">Conceptul Managementului Proiectelor. Elemente de bază ale managementului proiectelor. Cercetarea de Marketing – etapa de start a lucrului la proiect. Concepția proiectului și evaluarea eficienței lui. Metode de analiză și planificare. Structura de divizare a activităților din proiect. Finanțarea proiectului și oportunități de asistență financiară. Planul de afacere. Organizarea achizițiilor. Managementul costului proiectului. Managementul echipei proiectului. Managementul comunicărilor în cadrul proiectului. Managementul calității proiectului. Managementul riscurilor proiectului. </w:t>
            </w:r>
            <w:r w:rsidRPr="00D81F40">
              <w:rPr>
                <w:rFonts w:ascii="Times New Roman" w:hAnsi="Times New Roman" w:cs="Times New Roman"/>
                <w:i/>
                <w:sz w:val="24"/>
                <w:szCs w:val="24"/>
              </w:rPr>
              <w:t xml:space="preserve">Managementul controlului în cadrul proiectului. Încheierea proiectului. </w:t>
            </w:r>
          </w:p>
        </w:tc>
      </w:tr>
      <w:tr w:rsidR="003A52DD" w:rsidRPr="004D620C" w:rsidTr="003A52DD">
        <w:trPr>
          <w:trHeight w:val="422"/>
        </w:trPr>
        <w:tc>
          <w:tcPr>
            <w:tcW w:w="2410" w:type="dxa"/>
            <w:gridSpan w:val="3"/>
            <w:vAlign w:val="center"/>
          </w:tcPr>
          <w:p w:rsidR="003A52DD" w:rsidRPr="00986BDA"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Pr>
          <w:p w:rsidR="003A52DD" w:rsidRPr="00D81F40" w:rsidRDefault="003A52DD" w:rsidP="003A52DD">
            <w:pPr>
              <w:jc w:val="both"/>
              <w:rPr>
                <w:rFonts w:ascii="Times New Roman" w:hAnsi="Times New Roman" w:cs="Times New Roman"/>
                <w:i/>
                <w:sz w:val="24"/>
                <w:szCs w:val="24"/>
                <w:lang w:val="en-US"/>
              </w:rPr>
            </w:pPr>
            <w:r w:rsidRPr="00D81F40">
              <w:rPr>
                <w:rFonts w:ascii="Times New Roman" w:hAnsi="Times New Roman" w:cs="Times New Roman"/>
                <w:i/>
                <w:sz w:val="24"/>
                <w:szCs w:val="24"/>
                <w:lang w:val="en-US"/>
              </w:rPr>
              <w:t>Comunicare sincronă prin predare, evaluare colegială (inter pares/ peer review) și activități de mentorat (în cadrul orelor de curs, on-line și față în față în clasă).  Comunicare asincronă prin e-platformă (MOODLE), activități de grup, forumuri de întrebări și răspunsuri, interacțiune online, cercetare bazată pe proiecte.</w:t>
            </w:r>
          </w:p>
        </w:tc>
      </w:tr>
      <w:tr w:rsidR="003A52DD" w:rsidRPr="004D620C" w:rsidTr="003A52DD">
        <w:trPr>
          <w:trHeight w:val="287"/>
        </w:trPr>
        <w:tc>
          <w:tcPr>
            <w:tcW w:w="2410" w:type="dxa"/>
            <w:gridSpan w:val="3"/>
            <w:vAlign w:val="center"/>
          </w:tcPr>
          <w:p w:rsidR="003A52DD" w:rsidRPr="00986BDA"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Pr>
          <w:p w:rsidR="003A52DD" w:rsidRPr="00D81F40" w:rsidRDefault="00852CFA" w:rsidP="003A52DD">
            <w:pPr>
              <w:jc w:val="both"/>
              <w:rPr>
                <w:rFonts w:ascii="Times New Roman" w:hAnsi="Times New Roman" w:cs="Times New Roman"/>
                <w:i/>
                <w:sz w:val="24"/>
                <w:szCs w:val="24"/>
                <w:lang w:val="en-US"/>
              </w:rPr>
            </w:pPr>
            <w:r>
              <w:rPr>
                <w:rFonts w:ascii="Times New Roman" w:hAnsi="Times New Roman" w:cs="Times New Roman"/>
                <w:i/>
                <w:sz w:val="24"/>
                <w:szCs w:val="24"/>
                <w:lang w:val="en-US"/>
              </w:rPr>
              <w:t>E</w:t>
            </w:r>
            <w:r w:rsidR="003A52DD" w:rsidRPr="00D81F40">
              <w:rPr>
                <w:rFonts w:ascii="Times New Roman" w:hAnsi="Times New Roman" w:cs="Times New Roman"/>
                <w:i/>
                <w:sz w:val="24"/>
                <w:szCs w:val="24"/>
                <w:lang w:val="en-US"/>
              </w:rPr>
              <w:t>xaminarea proiectului scris și a prezentării sale publice, testare on-line</w:t>
            </w:r>
            <w:r w:rsidR="002920D3">
              <w:rPr>
                <w:rFonts w:ascii="Times New Roman" w:hAnsi="Times New Roman" w:cs="Times New Roman"/>
                <w:i/>
                <w:sz w:val="24"/>
                <w:szCs w:val="24"/>
                <w:lang w:val="en-US"/>
              </w:rPr>
              <w:t>.</w:t>
            </w:r>
          </w:p>
        </w:tc>
      </w:tr>
      <w:tr w:rsidR="003A52DD" w:rsidRPr="00D81F40" w:rsidTr="003A52DD">
        <w:trPr>
          <w:trHeight w:val="405"/>
        </w:trPr>
        <w:tc>
          <w:tcPr>
            <w:tcW w:w="2410" w:type="dxa"/>
            <w:gridSpan w:val="3"/>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Pr>
          <w:p w:rsidR="003A52DD" w:rsidRPr="00D81F40" w:rsidRDefault="003A52DD" w:rsidP="003A52DD">
            <w:pPr>
              <w:jc w:val="both"/>
              <w:rPr>
                <w:rFonts w:ascii="Times New Roman" w:hAnsi="Times New Roman" w:cs="Times New Roman"/>
                <w:i/>
                <w:sz w:val="24"/>
                <w:szCs w:val="24"/>
              </w:rPr>
            </w:pPr>
            <w:r w:rsidRPr="00D81F40">
              <w:rPr>
                <w:rFonts w:ascii="Times New Roman" w:hAnsi="Times New Roman" w:cs="Times New Roman"/>
                <w:i/>
                <w:sz w:val="24"/>
                <w:szCs w:val="24"/>
                <w:lang w:val="en-US"/>
              </w:rPr>
              <w:t xml:space="preserve">Frecventarea a cel puțin 60 de ore de curs. Elaborarea (în scris) conform cerințelor cursului și susținerea publică a Proiectului antreprenorial. </w:t>
            </w:r>
            <w:r w:rsidRPr="00D81F40">
              <w:rPr>
                <w:rFonts w:ascii="Times New Roman" w:hAnsi="Times New Roman" w:cs="Times New Roman"/>
                <w:i/>
                <w:sz w:val="24"/>
                <w:szCs w:val="24"/>
              </w:rPr>
              <w:t>Promovarea examenului + prezentarea publică a Proiectului.</w:t>
            </w:r>
          </w:p>
        </w:tc>
      </w:tr>
      <w:tr w:rsidR="003A52DD" w:rsidRPr="00256C73" w:rsidTr="003A52DD">
        <w:trPr>
          <w:trHeight w:val="427"/>
        </w:trPr>
        <w:tc>
          <w:tcPr>
            <w:tcW w:w="2410" w:type="dxa"/>
            <w:gridSpan w:val="3"/>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D913EA" w:rsidRDefault="00D913EA" w:rsidP="003A52DD">
            <w:pPr>
              <w:jc w:val="both"/>
              <w:rPr>
                <w:rFonts w:ascii="Times New Roman" w:hAnsi="Times New Roman" w:cs="Times New Roman"/>
                <w:b/>
                <w:i/>
                <w:sz w:val="24"/>
                <w:szCs w:val="24"/>
                <w:lang w:val="en-US"/>
              </w:rPr>
            </w:pPr>
          </w:p>
          <w:p w:rsidR="003A52DD" w:rsidRPr="00D81F40" w:rsidRDefault="003A52DD" w:rsidP="003A52DD">
            <w:pPr>
              <w:jc w:val="both"/>
              <w:rPr>
                <w:rFonts w:ascii="Times New Roman" w:hAnsi="Times New Roman" w:cs="Times New Roman"/>
                <w:b/>
                <w:i/>
                <w:sz w:val="24"/>
                <w:szCs w:val="24"/>
                <w:lang w:val="en-US"/>
              </w:rPr>
            </w:pPr>
            <w:r w:rsidRPr="00D81F40">
              <w:rPr>
                <w:rFonts w:ascii="Times New Roman" w:hAnsi="Times New Roman" w:cs="Times New Roman"/>
                <w:b/>
                <w:i/>
                <w:sz w:val="24"/>
                <w:szCs w:val="24"/>
                <w:lang w:val="en-US"/>
              </w:rPr>
              <w:t>POPA ANDREI</w:t>
            </w:r>
          </w:p>
        </w:tc>
      </w:tr>
      <w:tr w:rsidR="003A52DD" w:rsidRPr="001624B8" w:rsidTr="003A52DD">
        <w:trPr>
          <w:trHeight w:val="70"/>
        </w:trPr>
        <w:tc>
          <w:tcPr>
            <w:tcW w:w="2410" w:type="dxa"/>
            <w:gridSpan w:val="3"/>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3A52DD" w:rsidRPr="00D81F40" w:rsidRDefault="002920D3" w:rsidP="003A52DD">
            <w:pPr>
              <w:jc w:val="both"/>
              <w:rPr>
                <w:rFonts w:ascii="Times New Roman" w:hAnsi="Times New Roman" w:cs="Times New Roman"/>
                <w:i/>
                <w:sz w:val="24"/>
                <w:szCs w:val="24"/>
                <w:lang w:val="ro-RO"/>
              </w:rPr>
            </w:pPr>
            <w:r>
              <w:rPr>
                <w:rFonts w:ascii="Times New Roman" w:hAnsi="Times New Roman" w:cs="Times New Roman"/>
                <w:i/>
                <w:sz w:val="24"/>
                <w:szCs w:val="24"/>
                <w:lang w:val="en-US"/>
              </w:rPr>
              <w:t>R</w:t>
            </w:r>
            <w:r w:rsidR="003A52DD" w:rsidRPr="00D81F40">
              <w:rPr>
                <w:rFonts w:ascii="Times New Roman" w:hAnsi="Times New Roman" w:cs="Times New Roman"/>
                <w:i/>
                <w:sz w:val="24"/>
                <w:szCs w:val="24"/>
                <w:lang w:val="en-US"/>
              </w:rPr>
              <w:t>om</w:t>
            </w:r>
            <w:r w:rsidR="003A52DD" w:rsidRPr="00D81F40">
              <w:rPr>
                <w:rFonts w:ascii="Times New Roman" w:hAnsi="Times New Roman" w:cs="Times New Roman"/>
                <w:i/>
                <w:sz w:val="24"/>
                <w:szCs w:val="24"/>
                <w:lang w:val="ro-RO"/>
              </w:rPr>
              <w:t>âna</w:t>
            </w:r>
          </w:p>
        </w:tc>
      </w:tr>
      <w:tr w:rsidR="003A52DD" w:rsidRPr="001624B8" w:rsidTr="003A52DD">
        <w:trPr>
          <w:trHeight w:val="70"/>
        </w:trPr>
        <w:tc>
          <w:tcPr>
            <w:tcW w:w="2410" w:type="dxa"/>
            <w:gridSpan w:val="3"/>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3A52DD" w:rsidRPr="008B2DEC" w:rsidRDefault="003A52DD" w:rsidP="003A52DD">
            <w:pPr>
              <w:jc w:val="both"/>
              <w:rPr>
                <w:rFonts w:ascii="Times New Roman" w:hAnsi="Times New Roman" w:cs="Times New Roman"/>
                <w:i/>
                <w:sz w:val="24"/>
              </w:rPr>
            </w:pPr>
          </w:p>
        </w:tc>
      </w:tr>
    </w:tbl>
    <w:p w:rsidR="00CE5014" w:rsidRDefault="00CE5014" w:rsidP="007C37F2"/>
    <w:p w:rsidR="003A52DD" w:rsidRDefault="003A52DD" w:rsidP="007C37F2"/>
    <w:p w:rsidR="003A52DD" w:rsidRDefault="003A52DD" w:rsidP="007C37F2"/>
    <w:p w:rsidR="003A52DD" w:rsidRDefault="003A52DD" w:rsidP="007C37F2"/>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3A52DD" w:rsidRPr="004D620C" w:rsidTr="003A52DD">
        <w:trPr>
          <w:trHeight w:val="273"/>
        </w:trPr>
        <w:tc>
          <w:tcPr>
            <w:tcW w:w="10262" w:type="dxa"/>
            <w:gridSpan w:val="6"/>
          </w:tcPr>
          <w:p w:rsidR="003A52DD" w:rsidRPr="000836FB" w:rsidRDefault="003A52DD" w:rsidP="003A52DD">
            <w:pPr>
              <w:rPr>
                <w:rFonts w:ascii="Times New Roman" w:hAnsi="Times New Roman" w:cs="Times New Roman"/>
                <w:b/>
                <w:i/>
                <w:sz w:val="24"/>
                <w:lang w:val="ro-RO"/>
              </w:rPr>
            </w:pPr>
            <w:r w:rsidRPr="000836FB">
              <w:rPr>
                <w:rFonts w:ascii="Times New Roman" w:hAnsi="Times New Roman" w:cs="Times New Roman"/>
                <w:b/>
                <w:sz w:val="24"/>
                <w:lang w:val="ro-RO"/>
              </w:rPr>
              <w:lastRenderedPageBreak/>
              <w:t xml:space="preserve">Unitatea de curs: </w:t>
            </w:r>
            <w:r>
              <w:rPr>
                <w:rFonts w:ascii="Times New Roman" w:hAnsi="Times New Roman" w:cs="Times New Roman"/>
                <w:b/>
                <w:i/>
                <w:sz w:val="24"/>
                <w:lang w:val="ro-RO"/>
              </w:rPr>
              <w:t xml:space="preserve">SISTEME DE PLANIFICARE </w:t>
            </w:r>
          </w:p>
        </w:tc>
      </w:tr>
      <w:tr w:rsidR="003A52DD" w:rsidRPr="000836FB" w:rsidTr="003A52DD">
        <w:trPr>
          <w:trHeight w:val="390"/>
        </w:trPr>
        <w:tc>
          <w:tcPr>
            <w:tcW w:w="2410" w:type="dxa"/>
            <w:gridSpan w:val="3"/>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3A52DD" w:rsidRPr="000836FB"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S</w:t>
            </w:r>
            <w:r w:rsidRPr="000836FB">
              <w:rPr>
                <w:rFonts w:ascii="Times New Roman" w:hAnsi="Times New Roman" w:cs="Times New Roman"/>
                <w:i/>
                <w:sz w:val="24"/>
                <w:lang w:val="ro-RO"/>
              </w:rPr>
              <w:t>.0</w:t>
            </w:r>
            <w:r>
              <w:rPr>
                <w:rFonts w:ascii="Times New Roman" w:hAnsi="Times New Roman" w:cs="Times New Roman"/>
                <w:i/>
                <w:sz w:val="24"/>
                <w:lang w:val="ro-RO"/>
              </w:rPr>
              <w:t>45.A.247</w:t>
            </w:r>
          </w:p>
        </w:tc>
        <w:tc>
          <w:tcPr>
            <w:tcW w:w="3121" w:type="dxa"/>
            <w:vAlign w:val="center"/>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3A52DD" w:rsidRPr="000836FB"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3A52DD" w:rsidRPr="000836FB"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3A52DD" w:rsidRPr="000836FB" w:rsidRDefault="003A52DD" w:rsidP="003A52DD">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3A52DD" w:rsidRPr="000836FB" w:rsidTr="003A52DD">
        <w:trPr>
          <w:trHeight w:val="327"/>
        </w:trPr>
        <w:tc>
          <w:tcPr>
            <w:tcW w:w="2410" w:type="dxa"/>
            <w:gridSpan w:val="3"/>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2"/>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3A52DD" w:rsidRPr="000836FB" w:rsidRDefault="003A52DD" w:rsidP="003A52DD">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3A52DD" w:rsidRPr="000836FB" w:rsidRDefault="003A52DD" w:rsidP="003A52DD">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3A52DD" w:rsidRPr="000836FB" w:rsidTr="003A52DD">
        <w:trPr>
          <w:cantSplit/>
          <w:trHeight w:val="1142"/>
        </w:trPr>
        <w:tc>
          <w:tcPr>
            <w:tcW w:w="873" w:type="dxa"/>
            <w:textDirection w:val="btLr"/>
            <w:vAlign w:val="center"/>
          </w:tcPr>
          <w:p w:rsidR="003A52DD" w:rsidRPr="000836FB" w:rsidRDefault="003A52DD" w:rsidP="003A52DD">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3A52DD" w:rsidRPr="000836FB" w:rsidRDefault="003A52DD" w:rsidP="003A52DD">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3A52DD" w:rsidRPr="000836FB" w:rsidRDefault="003A52DD" w:rsidP="003A52DD">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vAlign w:val="center"/>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3A52DD" w:rsidRPr="000836FB" w:rsidRDefault="003A52DD" w:rsidP="003A52DD">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3A52DD" w:rsidRPr="000836FB" w:rsidRDefault="003A52DD" w:rsidP="003A52DD">
            <w:pPr>
              <w:rPr>
                <w:rFonts w:ascii="Times New Roman" w:hAnsi="Times New Roman" w:cs="Times New Roman"/>
                <w:b/>
                <w:sz w:val="24"/>
                <w:lang w:val="ro-RO"/>
              </w:rPr>
            </w:pPr>
          </w:p>
        </w:tc>
      </w:tr>
      <w:tr w:rsidR="003A52DD" w:rsidRPr="000836FB" w:rsidTr="003A52DD">
        <w:trPr>
          <w:cantSplit/>
          <w:trHeight w:val="331"/>
        </w:trPr>
        <w:tc>
          <w:tcPr>
            <w:tcW w:w="873" w:type="dxa"/>
            <w:vAlign w:val="center"/>
          </w:tcPr>
          <w:p w:rsidR="003A52DD" w:rsidRPr="000836FB" w:rsidRDefault="003A52DD"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3A52DD" w:rsidRPr="000836FB" w:rsidRDefault="003A52DD" w:rsidP="003A52DD">
            <w:pPr>
              <w:spacing w:line="259" w:lineRule="auto"/>
              <w:jc w:val="center"/>
              <w:rPr>
                <w:rFonts w:ascii="Times New Roman" w:hAnsi="Times New Roman" w:cs="Times New Roman"/>
                <w:i/>
                <w:sz w:val="24"/>
                <w:lang w:val="ro-RO"/>
              </w:rPr>
            </w:pPr>
          </w:p>
        </w:tc>
        <w:tc>
          <w:tcPr>
            <w:tcW w:w="519" w:type="dxa"/>
            <w:vAlign w:val="center"/>
          </w:tcPr>
          <w:p w:rsidR="003A52DD" w:rsidRPr="000836FB" w:rsidRDefault="003A52DD"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20</w:t>
            </w:r>
          </w:p>
        </w:tc>
        <w:tc>
          <w:tcPr>
            <w:tcW w:w="3121" w:type="dxa"/>
            <w:vAlign w:val="center"/>
          </w:tcPr>
          <w:p w:rsidR="003A52DD" w:rsidRPr="000836FB"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3</w:t>
            </w:r>
            <w:r w:rsidRPr="000836FB">
              <w:rPr>
                <w:rFonts w:ascii="Times New Roman" w:hAnsi="Times New Roman" w:cs="Times New Roman"/>
                <w:i/>
                <w:sz w:val="24"/>
                <w:lang w:val="ro-RO"/>
              </w:rPr>
              <w:t>0</w:t>
            </w:r>
          </w:p>
        </w:tc>
        <w:tc>
          <w:tcPr>
            <w:tcW w:w="2331" w:type="dxa"/>
            <w:vAlign w:val="center"/>
          </w:tcPr>
          <w:p w:rsidR="003A52DD" w:rsidRPr="000836FB"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15</w:t>
            </w:r>
            <w:r w:rsidRPr="000836FB">
              <w:rPr>
                <w:rFonts w:ascii="Times New Roman" w:hAnsi="Times New Roman" w:cs="Times New Roman"/>
                <w:i/>
                <w:sz w:val="24"/>
                <w:lang w:val="ro-RO"/>
              </w:rPr>
              <w:t>0</w:t>
            </w:r>
          </w:p>
        </w:tc>
        <w:tc>
          <w:tcPr>
            <w:tcW w:w="2400" w:type="dxa"/>
            <w:vAlign w:val="center"/>
          </w:tcPr>
          <w:p w:rsidR="003A52DD" w:rsidRPr="000836FB" w:rsidRDefault="003A52DD" w:rsidP="003A52DD">
            <w:pPr>
              <w:jc w:val="center"/>
              <w:rPr>
                <w:rFonts w:ascii="Times New Roman" w:hAnsi="Times New Roman" w:cs="Times New Roman"/>
                <w:i/>
                <w:sz w:val="24"/>
                <w:lang w:val="ro-RO"/>
              </w:rPr>
            </w:pPr>
          </w:p>
        </w:tc>
      </w:tr>
      <w:tr w:rsidR="003A52DD" w:rsidRPr="004D620C" w:rsidTr="003A52DD">
        <w:trPr>
          <w:trHeight w:val="408"/>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A81A02" w:rsidRDefault="00852CFA" w:rsidP="003A52DD">
            <w:pPr>
              <w:tabs>
                <w:tab w:val="left" w:pos="360"/>
              </w:tabs>
              <w:rPr>
                <w:rFonts w:ascii="Times New Roman" w:eastAsiaTheme="minorEastAsia" w:hAnsi="Times New Roman" w:cs="Times New Roman"/>
                <w:b/>
                <w:lang w:val="ro-RO" w:eastAsia="ro-RO"/>
              </w:rPr>
            </w:pPr>
            <w:r>
              <w:rPr>
                <w:rFonts w:ascii="Times New Roman" w:eastAsiaTheme="minorEastAsia" w:hAnsi="Times New Roman" w:cs="Times New Roman"/>
                <w:i/>
                <w:lang w:val="ro-RO" w:eastAsia="ro-RO"/>
              </w:rPr>
              <w:t>C</w:t>
            </w:r>
            <w:r w:rsidR="003A52DD" w:rsidRPr="00A81A02">
              <w:rPr>
                <w:rFonts w:ascii="Times New Roman" w:eastAsiaTheme="minorEastAsia" w:hAnsi="Times New Roman" w:cs="Times New Roman"/>
                <w:i/>
                <w:lang w:val="ro-RO" w:eastAsia="ro-RO"/>
              </w:rPr>
              <w:t>unoașterea elementelor de bază din economia firmei (întreprinderii), managementul organizației, marketing</w:t>
            </w:r>
          </w:p>
        </w:tc>
      </w:tr>
      <w:tr w:rsidR="003A52DD" w:rsidRPr="004D620C" w:rsidTr="003A52DD">
        <w:trPr>
          <w:trHeight w:val="129"/>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A81A02" w:rsidRDefault="003A52DD" w:rsidP="003A52DD">
            <w:pPr>
              <w:tabs>
                <w:tab w:val="left" w:pos="360"/>
              </w:tabs>
              <w:jc w:val="both"/>
              <w:rPr>
                <w:rFonts w:ascii="Times New Roman" w:eastAsiaTheme="minorEastAsia" w:hAnsi="Times New Roman" w:cs="Times New Roman"/>
                <w:b/>
                <w:lang w:val="ro-RO" w:eastAsia="ro-RO"/>
              </w:rPr>
            </w:pPr>
            <w:r w:rsidRPr="00A81A02">
              <w:rPr>
                <w:rFonts w:ascii="Times New Roman" w:eastAsiaTheme="minorEastAsia" w:hAnsi="Times New Roman" w:cs="Times New Roman"/>
                <w:i/>
                <w:lang w:val="ro-RO" w:eastAsia="ro-RO"/>
              </w:rPr>
              <w:t xml:space="preserve">În urma parcurgerii cursului „Sisteme de planificare” </w:t>
            </w:r>
            <w:r>
              <w:rPr>
                <w:rFonts w:ascii="Times New Roman" w:eastAsiaTheme="minorEastAsia" w:hAnsi="Times New Roman" w:cs="Times New Roman"/>
                <w:i/>
                <w:lang w:val="ro-RO" w:eastAsia="ro-RO"/>
              </w:rPr>
              <w:t>a</w:t>
            </w:r>
            <w:r w:rsidRPr="00A81A02">
              <w:rPr>
                <w:rFonts w:ascii="Times New Roman" w:eastAsiaTheme="minorEastAsia" w:hAnsi="Times New Roman" w:cs="Times New Roman"/>
                <w:i/>
                <w:lang w:val="ro-RO" w:eastAsia="ro-RO"/>
              </w:rPr>
              <w:t>bsolvenții vor avea capabilitatea de a putea planifica activitățile în cadrul unui proiect, a le putea coordona și monitoriza pe baza metodologiei de management de proiect învățate.</w:t>
            </w:r>
          </w:p>
        </w:tc>
      </w:tr>
      <w:tr w:rsidR="003A52DD" w:rsidRPr="000836FB" w:rsidTr="003A52DD">
        <w:trPr>
          <w:trHeight w:val="134"/>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A81A02" w:rsidRDefault="003A52DD" w:rsidP="003A52DD">
            <w:pPr>
              <w:tabs>
                <w:tab w:val="left" w:pos="360"/>
              </w:tabs>
              <w:jc w:val="both"/>
              <w:rPr>
                <w:rFonts w:ascii="Times New Roman" w:eastAsiaTheme="minorEastAsia" w:hAnsi="Times New Roman" w:cs="Times New Roman"/>
                <w:i/>
                <w:lang w:val="ro-RO" w:eastAsia="ro-RO"/>
              </w:rPr>
            </w:pPr>
            <w:r w:rsidRPr="00A81A02">
              <w:rPr>
                <w:rFonts w:ascii="Times New Roman" w:eastAsiaTheme="minorEastAsia" w:hAnsi="Times New Roman" w:cs="Times New Roman"/>
                <w:i/>
                <w:lang w:val="ro-RO" w:eastAsia="ro-RO"/>
              </w:rPr>
              <w:t>Conceptul Managementului Proiectelor. Elemente de bază ale managementului proiectelor. Cercetarea de Marketing – etapa de start a lucrului la proiect. Concepția proiectului și evaluarea eficienței lui. Metode de analiză și planificare. Structura de divizare a activităților din proiect</w:t>
            </w:r>
          </w:p>
          <w:p w:rsidR="003A52DD" w:rsidRPr="00A81A02" w:rsidRDefault="003A52DD" w:rsidP="003A52DD">
            <w:pPr>
              <w:tabs>
                <w:tab w:val="left" w:pos="360"/>
              </w:tabs>
              <w:jc w:val="both"/>
              <w:rPr>
                <w:rFonts w:ascii="Times New Roman" w:eastAsiaTheme="minorEastAsia" w:hAnsi="Times New Roman" w:cs="Times New Roman"/>
                <w:b/>
                <w:lang w:val="ro-RO" w:eastAsia="ro-RO"/>
              </w:rPr>
            </w:pPr>
            <w:r w:rsidRPr="00A81A02">
              <w:rPr>
                <w:rFonts w:ascii="Times New Roman" w:eastAsiaTheme="minorEastAsia" w:hAnsi="Times New Roman" w:cs="Times New Roman"/>
                <w:i/>
                <w:lang w:val="ro-RO" w:eastAsia="ro-RO"/>
              </w:rPr>
              <w:t xml:space="preserve">Finanțarea proiectului și oportunități de asistență financiară. Planul de afacere: document de totalizare a fazei de planificare a proiectului antreprenorial. Asigurarea proiectului cu resurse umane și tehnico-materiale. Organizarea achizițiilor. Managementul costului proiectului. Managementul echipei proiectului. Managementul comunicărilor în cadrul proiectului. Managementul calității proiectului. Managementul riscurilor proiectului. Managementul controlului în cadrul proiectului. Încheierea proiectului. </w:t>
            </w:r>
          </w:p>
        </w:tc>
      </w:tr>
      <w:tr w:rsidR="003A52DD" w:rsidRPr="004D620C" w:rsidTr="003A52DD">
        <w:trPr>
          <w:trHeight w:val="422"/>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A81A02" w:rsidRDefault="003A52DD" w:rsidP="003A52DD">
            <w:pPr>
              <w:contextualSpacing/>
              <w:jc w:val="both"/>
              <w:rPr>
                <w:rFonts w:ascii="Times New Roman" w:eastAsiaTheme="minorEastAsia" w:hAnsi="Times New Roman" w:cs="Times New Roman"/>
                <w:i/>
                <w:lang w:val="ro-RO" w:eastAsia="ro-RO"/>
              </w:rPr>
            </w:pPr>
            <w:r w:rsidRPr="00A81A02">
              <w:rPr>
                <w:rFonts w:ascii="Times New Roman" w:eastAsiaTheme="minorEastAsia" w:hAnsi="Times New Roman" w:cs="Times New Roman"/>
                <w:b/>
                <w:i/>
                <w:lang w:val="ro-RO" w:eastAsia="ro-RO"/>
              </w:rPr>
              <w:t>Comunicare sincronă</w:t>
            </w:r>
            <w:r w:rsidRPr="00A81A02">
              <w:rPr>
                <w:rFonts w:ascii="Times New Roman" w:eastAsiaTheme="minorEastAsia" w:hAnsi="Times New Roman" w:cs="Times New Roman"/>
                <w:i/>
                <w:lang w:val="ro-RO" w:eastAsia="ro-RO"/>
              </w:rPr>
              <w:t xml:space="preserve"> prin predare, evaluare colegială (inter pares/ peer review) și activități de mentorat (în cadrul orelor de curs, on-line și față în față în clasă).</w:t>
            </w:r>
          </w:p>
          <w:p w:rsidR="003A52DD" w:rsidRPr="00A81A02" w:rsidRDefault="003A52DD" w:rsidP="003A52DD">
            <w:pPr>
              <w:contextualSpacing/>
              <w:rPr>
                <w:rFonts w:ascii="Times New Roman" w:eastAsiaTheme="minorEastAsia" w:hAnsi="Times New Roman" w:cs="Times New Roman"/>
                <w:b/>
                <w:lang w:val="ro-RO" w:eastAsia="ro-RO"/>
              </w:rPr>
            </w:pPr>
            <w:r w:rsidRPr="00A81A02">
              <w:rPr>
                <w:rFonts w:ascii="Times New Roman" w:eastAsiaTheme="minorEastAsia" w:hAnsi="Times New Roman" w:cs="Times New Roman"/>
                <w:b/>
                <w:i/>
                <w:lang w:val="ro-RO" w:eastAsia="ro-RO"/>
              </w:rPr>
              <w:t>Comunicare asincronă</w:t>
            </w:r>
            <w:r w:rsidRPr="00A81A02">
              <w:rPr>
                <w:rFonts w:ascii="Times New Roman" w:eastAsiaTheme="minorEastAsia" w:hAnsi="Times New Roman" w:cs="Times New Roman"/>
                <w:i/>
                <w:lang w:val="ro-RO" w:eastAsia="ro-RO"/>
              </w:rPr>
              <w:t xml:space="preserve"> prin e-platformă (MOODLE), activități de grup, forumuri de întrebări și răspunsuri, interacțiune online, cercetare bazată pe proiecte.</w:t>
            </w:r>
          </w:p>
        </w:tc>
      </w:tr>
      <w:tr w:rsidR="003A52DD" w:rsidRPr="004D620C" w:rsidTr="003A52DD">
        <w:trPr>
          <w:trHeight w:val="287"/>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A81A02" w:rsidRDefault="00852CFA" w:rsidP="003A52DD">
            <w:pPr>
              <w:tabs>
                <w:tab w:val="left" w:pos="360"/>
              </w:tabs>
              <w:rPr>
                <w:rFonts w:ascii="Times New Roman" w:eastAsiaTheme="minorEastAsia" w:hAnsi="Times New Roman" w:cs="Times New Roman"/>
                <w:b/>
                <w:lang w:val="ro-RO" w:eastAsia="ro-RO"/>
              </w:rPr>
            </w:pPr>
            <w:r>
              <w:rPr>
                <w:rFonts w:ascii="Times New Roman" w:eastAsiaTheme="minorEastAsia" w:hAnsi="Times New Roman" w:cs="Times New Roman"/>
                <w:i/>
                <w:lang w:val="ro-RO" w:eastAsia="ro-RO"/>
              </w:rPr>
              <w:t>E</w:t>
            </w:r>
            <w:r w:rsidR="003A52DD" w:rsidRPr="00A81A02">
              <w:rPr>
                <w:rFonts w:ascii="Times New Roman" w:eastAsiaTheme="minorEastAsia" w:hAnsi="Times New Roman" w:cs="Times New Roman"/>
                <w:i/>
                <w:lang w:val="ro-RO" w:eastAsia="ro-RO"/>
              </w:rPr>
              <w:t>xaminarea proiectului scris și a prezentării sale publice, testare on-line</w:t>
            </w:r>
          </w:p>
        </w:tc>
      </w:tr>
      <w:tr w:rsidR="003A52DD" w:rsidRPr="004D620C" w:rsidTr="003A52DD">
        <w:trPr>
          <w:trHeight w:val="405"/>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A81A02" w:rsidRDefault="003A52DD" w:rsidP="003A52DD">
            <w:pPr>
              <w:tabs>
                <w:tab w:val="left" w:pos="360"/>
              </w:tabs>
              <w:jc w:val="both"/>
              <w:rPr>
                <w:rFonts w:ascii="Times New Roman" w:eastAsiaTheme="minorEastAsia" w:hAnsi="Times New Roman" w:cs="Times New Roman"/>
                <w:b/>
                <w:lang w:val="ro-RO" w:eastAsia="ro-RO"/>
              </w:rPr>
            </w:pPr>
            <w:r w:rsidRPr="00A81A02">
              <w:rPr>
                <w:rFonts w:ascii="Times New Roman" w:eastAsiaTheme="minorEastAsia" w:hAnsi="Times New Roman" w:cs="Times New Roman"/>
                <w:i/>
                <w:lang w:val="ro-RO" w:eastAsia="ro-RO"/>
              </w:rPr>
              <w:t xml:space="preserve">Frecventarea a cel puțin </w:t>
            </w:r>
            <w:r>
              <w:rPr>
                <w:rFonts w:ascii="Times New Roman" w:eastAsiaTheme="minorEastAsia" w:hAnsi="Times New Roman" w:cs="Times New Roman"/>
                <w:i/>
                <w:lang w:val="ro-RO" w:eastAsia="ro-RO"/>
              </w:rPr>
              <w:t xml:space="preserve">20 de ore de curs. Elaborarea  </w:t>
            </w:r>
            <w:r w:rsidRPr="00A81A02">
              <w:rPr>
                <w:rFonts w:ascii="Times New Roman" w:eastAsiaTheme="minorEastAsia" w:hAnsi="Times New Roman" w:cs="Times New Roman"/>
                <w:i/>
                <w:lang w:val="ro-RO" w:eastAsia="ro-RO"/>
              </w:rPr>
              <w:t>Proiectului antrepr</w:t>
            </w:r>
            <w:r>
              <w:rPr>
                <w:rFonts w:ascii="Times New Roman" w:eastAsiaTheme="minorEastAsia" w:hAnsi="Times New Roman" w:cs="Times New Roman"/>
                <w:i/>
                <w:lang w:val="ro-RO" w:eastAsia="ro-RO"/>
              </w:rPr>
              <w:t xml:space="preserve">enorial. Promovarea examenului </w:t>
            </w:r>
            <w:r w:rsidRPr="00A81A02">
              <w:rPr>
                <w:rFonts w:ascii="Times New Roman" w:eastAsiaTheme="minorEastAsia" w:hAnsi="Times New Roman" w:cs="Times New Roman"/>
                <w:i/>
                <w:lang w:val="ro-RO" w:eastAsia="ro-RO"/>
              </w:rPr>
              <w:t>cu nota minimă 5 din 10.</w:t>
            </w:r>
          </w:p>
        </w:tc>
      </w:tr>
      <w:tr w:rsidR="003A52DD" w:rsidRPr="00256C73" w:rsidTr="003A52DD">
        <w:trPr>
          <w:trHeight w:val="427"/>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352238" w:rsidRDefault="003A52DD" w:rsidP="003A52DD">
            <w:pPr>
              <w:tabs>
                <w:tab w:val="left" w:pos="360"/>
              </w:tabs>
              <w:rPr>
                <w:rFonts w:ascii="Times New Roman" w:eastAsiaTheme="minorEastAsia" w:hAnsi="Times New Roman" w:cs="Times New Roman"/>
                <w:b/>
                <w:lang w:val="ro-RO" w:eastAsia="ro-RO"/>
              </w:rPr>
            </w:pPr>
            <w:r w:rsidRPr="00352238">
              <w:rPr>
                <w:rFonts w:ascii="Times New Roman" w:eastAsiaTheme="minorEastAsia" w:hAnsi="Times New Roman" w:cs="Times New Roman"/>
                <w:b/>
                <w:i/>
                <w:lang w:val="ro-RO" w:eastAsia="ro-RO"/>
              </w:rPr>
              <w:t>POPA ANDREI</w:t>
            </w:r>
          </w:p>
        </w:tc>
      </w:tr>
      <w:tr w:rsidR="003A52DD" w:rsidRPr="000836FB" w:rsidTr="003A52DD">
        <w:trPr>
          <w:trHeight w:val="70"/>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3"/>
            <w:tcBorders>
              <w:top w:val="single" w:sz="4" w:space="0" w:color="auto"/>
              <w:left w:val="single" w:sz="4" w:space="0" w:color="auto"/>
              <w:bottom w:val="single" w:sz="4" w:space="0" w:color="auto"/>
              <w:right w:val="single" w:sz="4" w:space="0" w:color="auto"/>
            </w:tcBorders>
          </w:tcPr>
          <w:p w:rsidR="003A52DD" w:rsidRPr="00A81A02" w:rsidRDefault="003A52DD" w:rsidP="003A52DD">
            <w:pPr>
              <w:tabs>
                <w:tab w:val="left" w:pos="360"/>
              </w:tabs>
              <w:rPr>
                <w:rFonts w:ascii="Times New Roman" w:eastAsiaTheme="minorEastAsia" w:hAnsi="Times New Roman" w:cs="Times New Roman"/>
                <w:b/>
                <w:lang w:val="ro-RO" w:eastAsia="ro-RO"/>
              </w:rPr>
            </w:pPr>
            <w:r w:rsidRPr="00A81A02">
              <w:rPr>
                <w:rFonts w:ascii="Times New Roman" w:eastAsiaTheme="minorEastAsia" w:hAnsi="Times New Roman" w:cs="Times New Roman"/>
                <w:i/>
                <w:lang w:val="ro-RO" w:eastAsia="ro-RO"/>
              </w:rPr>
              <w:t>Română</w:t>
            </w:r>
          </w:p>
        </w:tc>
      </w:tr>
      <w:tr w:rsidR="003A52DD" w:rsidRPr="000836FB" w:rsidTr="003A52DD">
        <w:trPr>
          <w:trHeight w:val="70"/>
        </w:trPr>
        <w:tc>
          <w:tcPr>
            <w:tcW w:w="2410" w:type="dxa"/>
            <w:gridSpan w:val="3"/>
            <w:vAlign w:val="center"/>
          </w:tcPr>
          <w:p w:rsidR="003A52DD" w:rsidRPr="000836FB" w:rsidRDefault="003A52DD" w:rsidP="003A52DD">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3"/>
            <w:vAlign w:val="center"/>
          </w:tcPr>
          <w:p w:rsidR="003A52DD" w:rsidRPr="000836FB" w:rsidRDefault="003A52DD" w:rsidP="003A52DD">
            <w:pPr>
              <w:jc w:val="both"/>
              <w:rPr>
                <w:rFonts w:ascii="Times New Roman" w:hAnsi="Times New Roman" w:cs="Times New Roman"/>
                <w:i/>
                <w:sz w:val="24"/>
                <w:lang w:val="ro-RO"/>
              </w:rPr>
            </w:pPr>
          </w:p>
        </w:tc>
      </w:tr>
    </w:tbl>
    <w:p w:rsidR="003A52DD" w:rsidRDefault="003A52DD" w:rsidP="007C37F2"/>
    <w:p w:rsidR="003A52DD" w:rsidRDefault="003A52DD" w:rsidP="007C37F2"/>
    <w:p w:rsidR="003A52DD" w:rsidRDefault="003A52DD" w:rsidP="007C37F2"/>
    <w:p w:rsidR="003A52DD" w:rsidRDefault="003A52DD" w:rsidP="007C37F2"/>
    <w:p w:rsidR="003A52DD" w:rsidRDefault="003A52DD" w:rsidP="007C37F2"/>
    <w:p w:rsidR="003A52DD" w:rsidRDefault="003A52DD" w:rsidP="007C37F2"/>
    <w:p w:rsidR="003A52DD" w:rsidRDefault="003A52DD" w:rsidP="007C37F2"/>
    <w:p w:rsidR="003A52DD" w:rsidRDefault="003A52DD" w:rsidP="007C37F2"/>
    <w:tbl>
      <w:tblPr>
        <w:tblStyle w:val="a3"/>
        <w:tblW w:w="10262" w:type="dxa"/>
        <w:tblInd w:w="-714" w:type="dxa"/>
        <w:tblLayout w:type="fixed"/>
        <w:tblLook w:val="04A0" w:firstRow="1" w:lastRow="0" w:firstColumn="1" w:lastColumn="0" w:noHBand="0" w:noVBand="1"/>
      </w:tblPr>
      <w:tblGrid>
        <w:gridCol w:w="873"/>
        <w:gridCol w:w="545"/>
        <w:gridCol w:w="473"/>
        <w:gridCol w:w="378"/>
        <w:gridCol w:w="850"/>
        <w:gridCol w:w="2412"/>
        <w:gridCol w:w="2331"/>
        <w:gridCol w:w="2400"/>
      </w:tblGrid>
      <w:tr w:rsidR="003A52DD" w:rsidRPr="004D620C" w:rsidTr="003A52DD">
        <w:trPr>
          <w:trHeight w:val="273"/>
        </w:trPr>
        <w:tc>
          <w:tcPr>
            <w:tcW w:w="10262" w:type="dxa"/>
            <w:gridSpan w:val="8"/>
          </w:tcPr>
          <w:p w:rsidR="003A52DD" w:rsidRPr="00E1341A" w:rsidRDefault="003A52DD" w:rsidP="003A52D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PLANIFICAREA AFACERII </w:t>
            </w:r>
          </w:p>
        </w:tc>
      </w:tr>
      <w:tr w:rsidR="003A52DD" w:rsidRPr="001624B8" w:rsidTr="003A52DD">
        <w:trPr>
          <w:trHeight w:val="390"/>
        </w:trPr>
        <w:tc>
          <w:tcPr>
            <w:tcW w:w="2269" w:type="dxa"/>
            <w:gridSpan w:val="4"/>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3A52DD" w:rsidRPr="001624B8"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S.04.A.30</w:t>
            </w:r>
          </w:p>
        </w:tc>
        <w:tc>
          <w:tcPr>
            <w:tcW w:w="3262" w:type="dxa"/>
            <w:gridSpan w:val="2"/>
            <w:vAlign w:val="center"/>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3A52DD" w:rsidRPr="00936090"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3A52DD" w:rsidRPr="001624B8"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IV</w:t>
            </w:r>
          </w:p>
        </w:tc>
        <w:tc>
          <w:tcPr>
            <w:tcW w:w="2400" w:type="dxa"/>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Durata</w:t>
            </w:r>
          </w:p>
          <w:p w:rsidR="003A52DD" w:rsidRPr="001624B8"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3A52DD" w:rsidRPr="001624B8" w:rsidTr="003A52DD">
        <w:trPr>
          <w:trHeight w:val="327"/>
        </w:trPr>
        <w:tc>
          <w:tcPr>
            <w:tcW w:w="2269" w:type="dxa"/>
            <w:gridSpan w:val="4"/>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593" w:type="dxa"/>
            <w:gridSpan w:val="3"/>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3A52DD" w:rsidRDefault="003A52DD" w:rsidP="003A52D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3A52DD" w:rsidRPr="008D5C66" w:rsidRDefault="003A52DD" w:rsidP="003A52D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3A52DD" w:rsidRPr="001624B8" w:rsidTr="003A52DD">
        <w:trPr>
          <w:cantSplit/>
          <w:trHeight w:val="1142"/>
        </w:trPr>
        <w:tc>
          <w:tcPr>
            <w:tcW w:w="873" w:type="dxa"/>
            <w:textDirection w:val="btLr"/>
            <w:vAlign w:val="center"/>
          </w:tcPr>
          <w:p w:rsidR="003A52DD" w:rsidRPr="00F33C07" w:rsidRDefault="003A52DD" w:rsidP="003A52D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545" w:type="dxa"/>
            <w:textDirection w:val="btLr"/>
            <w:vAlign w:val="center"/>
          </w:tcPr>
          <w:p w:rsidR="003A52DD" w:rsidRPr="00F33C07" w:rsidRDefault="003A52DD" w:rsidP="003A52D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851" w:type="dxa"/>
            <w:gridSpan w:val="2"/>
            <w:textDirection w:val="btLr"/>
            <w:vAlign w:val="center"/>
          </w:tcPr>
          <w:p w:rsidR="003A52DD" w:rsidRPr="00F33C07" w:rsidRDefault="003A52DD" w:rsidP="003A52D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262" w:type="dxa"/>
            <w:gridSpan w:val="2"/>
            <w:vAlign w:val="center"/>
          </w:tcPr>
          <w:p w:rsidR="003A52DD" w:rsidRPr="008D5C66"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3A52DD"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3A52DD" w:rsidRPr="008D5C66" w:rsidRDefault="003A52DD" w:rsidP="003A52D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3A52DD" w:rsidRPr="001624B8" w:rsidRDefault="003A52DD" w:rsidP="003A52DD">
            <w:pPr>
              <w:rPr>
                <w:rFonts w:ascii="Times New Roman" w:hAnsi="Times New Roman" w:cs="Times New Roman"/>
                <w:b/>
                <w:sz w:val="24"/>
              </w:rPr>
            </w:pPr>
          </w:p>
        </w:tc>
      </w:tr>
      <w:tr w:rsidR="003A52DD" w:rsidRPr="001624B8" w:rsidTr="003A52DD">
        <w:trPr>
          <w:cantSplit/>
          <w:trHeight w:val="331"/>
        </w:trPr>
        <w:tc>
          <w:tcPr>
            <w:tcW w:w="873" w:type="dxa"/>
            <w:vAlign w:val="center"/>
          </w:tcPr>
          <w:p w:rsidR="003A52DD" w:rsidRPr="00A574FA" w:rsidRDefault="003A52DD"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30</w:t>
            </w:r>
          </w:p>
        </w:tc>
        <w:tc>
          <w:tcPr>
            <w:tcW w:w="545" w:type="dxa"/>
            <w:vAlign w:val="center"/>
          </w:tcPr>
          <w:p w:rsidR="003A52DD" w:rsidRPr="00A574FA" w:rsidRDefault="003A52DD" w:rsidP="003A52DD">
            <w:pPr>
              <w:spacing w:line="259" w:lineRule="auto"/>
              <w:jc w:val="center"/>
              <w:rPr>
                <w:rFonts w:ascii="Times New Roman" w:hAnsi="Times New Roman" w:cs="Times New Roman"/>
                <w:i/>
                <w:sz w:val="24"/>
                <w:lang w:val="ro-RO"/>
              </w:rPr>
            </w:pPr>
          </w:p>
        </w:tc>
        <w:tc>
          <w:tcPr>
            <w:tcW w:w="851" w:type="dxa"/>
            <w:gridSpan w:val="2"/>
            <w:vAlign w:val="center"/>
          </w:tcPr>
          <w:p w:rsidR="003A52DD" w:rsidRPr="00A574FA" w:rsidRDefault="003A52DD" w:rsidP="003A52D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60</w:t>
            </w:r>
          </w:p>
        </w:tc>
        <w:tc>
          <w:tcPr>
            <w:tcW w:w="3262" w:type="dxa"/>
            <w:gridSpan w:val="2"/>
            <w:vAlign w:val="center"/>
          </w:tcPr>
          <w:p w:rsidR="003A52DD" w:rsidRPr="00A574FA"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331" w:type="dxa"/>
            <w:vAlign w:val="center"/>
          </w:tcPr>
          <w:p w:rsidR="003A52DD" w:rsidRPr="00A574FA" w:rsidRDefault="003A52DD" w:rsidP="003A52DD">
            <w:pPr>
              <w:jc w:val="center"/>
              <w:rPr>
                <w:rFonts w:ascii="Times New Roman" w:hAnsi="Times New Roman" w:cs="Times New Roman"/>
                <w:i/>
                <w:sz w:val="24"/>
                <w:lang w:val="ro-RO"/>
              </w:rPr>
            </w:pPr>
            <w:r>
              <w:rPr>
                <w:rFonts w:ascii="Times New Roman" w:hAnsi="Times New Roman" w:cs="Times New Roman"/>
                <w:i/>
                <w:sz w:val="24"/>
                <w:lang w:val="ro-RO"/>
              </w:rPr>
              <w:t>90</w:t>
            </w:r>
          </w:p>
        </w:tc>
        <w:tc>
          <w:tcPr>
            <w:tcW w:w="2400" w:type="dxa"/>
            <w:vAlign w:val="center"/>
          </w:tcPr>
          <w:p w:rsidR="003A52DD" w:rsidRPr="00A574FA" w:rsidRDefault="003A52DD" w:rsidP="003A52DD">
            <w:pPr>
              <w:jc w:val="center"/>
              <w:rPr>
                <w:rFonts w:ascii="Times New Roman" w:hAnsi="Times New Roman" w:cs="Times New Roman"/>
                <w:i/>
                <w:sz w:val="24"/>
              </w:rPr>
            </w:pPr>
          </w:p>
        </w:tc>
      </w:tr>
      <w:tr w:rsidR="003A52DD" w:rsidRPr="004D620C" w:rsidTr="003A52DD">
        <w:trPr>
          <w:trHeight w:val="408"/>
        </w:trPr>
        <w:tc>
          <w:tcPr>
            <w:tcW w:w="2269" w:type="dxa"/>
            <w:gridSpan w:val="4"/>
            <w:vAlign w:val="center"/>
          </w:tcPr>
          <w:p w:rsidR="003A52DD" w:rsidRPr="007E60D0"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993" w:type="dxa"/>
            <w:gridSpan w:val="4"/>
          </w:tcPr>
          <w:p w:rsidR="003A52DD" w:rsidRPr="00D81F40" w:rsidRDefault="00852CFA" w:rsidP="003A52DD">
            <w:pPr>
              <w:rPr>
                <w:rFonts w:ascii="Times New Roman" w:hAnsi="Times New Roman" w:cs="Times New Roman"/>
                <w:i/>
                <w:sz w:val="24"/>
                <w:szCs w:val="24"/>
                <w:lang w:val="en-US"/>
              </w:rPr>
            </w:pPr>
            <w:r>
              <w:rPr>
                <w:rFonts w:ascii="Times New Roman" w:hAnsi="Times New Roman" w:cs="Times New Roman"/>
                <w:i/>
                <w:sz w:val="24"/>
                <w:szCs w:val="24"/>
                <w:lang w:val="en-US"/>
              </w:rPr>
              <w:t>C</w:t>
            </w:r>
            <w:r w:rsidR="003A52DD" w:rsidRPr="00D81F40">
              <w:rPr>
                <w:rFonts w:ascii="Times New Roman" w:hAnsi="Times New Roman" w:cs="Times New Roman"/>
                <w:i/>
                <w:sz w:val="24"/>
                <w:szCs w:val="24"/>
                <w:lang w:val="en-US"/>
              </w:rPr>
              <w:t>unoașterea elementelor de bază din economia firmei (întreprinderii), managementul organizației, marketing</w:t>
            </w:r>
          </w:p>
        </w:tc>
      </w:tr>
      <w:tr w:rsidR="003A52DD" w:rsidRPr="004D620C" w:rsidTr="003A52DD">
        <w:trPr>
          <w:trHeight w:val="129"/>
        </w:trPr>
        <w:tc>
          <w:tcPr>
            <w:tcW w:w="2269" w:type="dxa"/>
            <w:gridSpan w:val="4"/>
            <w:vAlign w:val="center"/>
          </w:tcPr>
          <w:p w:rsidR="003A52DD" w:rsidRPr="00BA5867"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993" w:type="dxa"/>
            <w:gridSpan w:val="4"/>
          </w:tcPr>
          <w:p w:rsidR="003A52DD" w:rsidRPr="00D81F40" w:rsidRDefault="003A52DD" w:rsidP="00D913EA">
            <w:pPr>
              <w:jc w:val="both"/>
              <w:rPr>
                <w:rFonts w:ascii="Times New Roman" w:hAnsi="Times New Roman" w:cs="Times New Roman"/>
                <w:i/>
                <w:sz w:val="24"/>
                <w:szCs w:val="24"/>
                <w:lang w:val="en-US"/>
              </w:rPr>
            </w:pPr>
            <w:r w:rsidRPr="00D81F40">
              <w:rPr>
                <w:rFonts w:ascii="Times New Roman" w:hAnsi="Times New Roman" w:cs="Times New Roman"/>
                <w:i/>
                <w:sz w:val="24"/>
                <w:szCs w:val="24"/>
                <w:lang w:val="en-US"/>
              </w:rPr>
              <w:t xml:space="preserve">În urma parcurgerii cursului „Planificarea afacerii” studentul va obține cunoștințe de ordin general privind modul de structurare al activităților în cadrul afacerilor, precum și identificarea unor metodologii standardizate de planificare și gestionare eficientă a acestora. Studentul își va dezvolta abilitățile de a organiza informațiile necesare constituirii fondului informativ și documentar al afacerii, să poată </w:t>
            </w:r>
            <w:r w:rsidR="00352238" w:rsidRPr="00D81F40">
              <w:rPr>
                <w:rFonts w:ascii="Times New Roman" w:hAnsi="Times New Roman" w:cs="Times New Roman"/>
                <w:i/>
                <w:sz w:val="24"/>
                <w:szCs w:val="24"/>
                <w:lang w:val="en-US"/>
              </w:rPr>
              <w:t>structura activitățile</w:t>
            </w:r>
            <w:r w:rsidRPr="00D81F40">
              <w:rPr>
                <w:rFonts w:ascii="Times New Roman" w:hAnsi="Times New Roman" w:cs="Times New Roman"/>
                <w:i/>
                <w:sz w:val="24"/>
                <w:szCs w:val="24"/>
                <w:lang w:val="en-US"/>
              </w:rPr>
              <w:t xml:space="preserve"> (în cadrul unui Plan de afaceri) precum și să aloce eficient resursele în cadrul activităților identificate. Absolvenții acestui curs vor avea capabilitatea de a putea planifica activitățile în cadrul unui afaceri, a le putea coordona și monitoriza pe baza metodologiei de management al afacerii.</w:t>
            </w:r>
          </w:p>
        </w:tc>
      </w:tr>
      <w:tr w:rsidR="003A52DD" w:rsidRPr="00542E10" w:rsidTr="003A52DD">
        <w:trPr>
          <w:trHeight w:val="134"/>
        </w:trPr>
        <w:tc>
          <w:tcPr>
            <w:tcW w:w="2269" w:type="dxa"/>
            <w:gridSpan w:val="4"/>
            <w:vAlign w:val="center"/>
          </w:tcPr>
          <w:p w:rsidR="003A52DD" w:rsidRPr="00BA5867"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993" w:type="dxa"/>
            <w:gridSpan w:val="4"/>
            <w:tcBorders>
              <w:top w:val="single" w:sz="4" w:space="0" w:color="auto"/>
              <w:left w:val="single" w:sz="4" w:space="0" w:color="auto"/>
              <w:bottom w:val="single" w:sz="4" w:space="0" w:color="auto"/>
              <w:right w:val="single" w:sz="4" w:space="0" w:color="auto"/>
            </w:tcBorders>
          </w:tcPr>
          <w:p w:rsidR="003A52DD" w:rsidRPr="00D81F40" w:rsidRDefault="003A52DD" w:rsidP="003A52DD">
            <w:pPr>
              <w:tabs>
                <w:tab w:val="left" w:pos="360"/>
              </w:tabs>
              <w:jc w:val="both"/>
              <w:rPr>
                <w:rFonts w:ascii="Times New Roman" w:hAnsi="Times New Roman" w:cs="Times New Roman"/>
                <w:b/>
                <w:i/>
                <w:sz w:val="24"/>
                <w:szCs w:val="24"/>
              </w:rPr>
            </w:pPr>
            <w:r w:rsidRPr="00D81F40">
              <w:rPr>
                <w:rFonts w:ascii="Times New Roman" w:hAnsi="Times New Roman" w:cs="Times New Roman"/>
                <w:i/>
                <w:sz w:val="24"/>
                <w:szCs w:val="24"/>
                <w:lang w:val="en-US"/>
              </w:rPr>
              <w:t xml:space="preserve">Conceptul planificării afacerii. Elemente de bază ale planificării. Cercetarea de Marketing – etapa de start a planificării afacerii. Tipurile de planuri și structura lor. Planificarea fabricării şi comercializării producţiei sau serviciului. Planificarea asigurării tehnico-materiale. Planificarea muncii.  Planificarea costului producţiei / serviciului. Planificarea dezvoltării tehnice şi organizatorice. Planificarea financiară. Planul de afacere: document de totalizare a fazei de planificare a proiectului antreprenorial. Managementul costului proiectului. Managementul echipei proiectului. Managementul comunicărilor în cadrul proiectului. </w:t>
            </w:r>
            <w:r w:rsidRPr="00D81F40">
              <w:rPr>
                <w:rFonts w:ascii="Times New Roman" w:hAnsi="Times New Roman" w:cs="Times New Roman"/>
                <w:i/>
                <w:sz w:val="24"/>
                <w:szCs w:val="24"/>
              </w:rPr>
              <w:t>Managementul calității proiectului. Managementul riscurilor proiectului. Managementul controlului</w:t>
            </w:r>
          </w:p>
        </w:tc>
      </w:tr>
      <w:tr w:rsidR="003A52DD" w:rsidRPr="004D620C" w:rsidTr="003A52DD">
        <w:trPr>
          <w:trHeight w:val="422"/>
        </w:trPr>
        <w:tc>
          <w:tcPr>
            <w:tcW w:w="2269" w:type="dxa"/>
            <w:gridSpan w:val="4"/>
            <w:vAlign w:val="center"/>
          </w:tcPr>
          <w:p w:rsidR="003A52DD" w:rsidRPr="00986BDA"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993" w:type="dxa"/>
            <w:gridSpan w:val="4"/>
            <w:tcBorders>
              <w:top w:val="single" w:sz="4" w:space="0" w:color="auto"/>
              <w:left w:val="single" w:sz="4" w:space="0" w:color="auto"/>
              <w:bottom w:val="single" w:sz="4" w:space="0" w:color="auto"/>
              <w:right w:val="single" w:sz="4" w:space="0" w:color="auto"/>
            </w:tcBorders>
          </w:tcPr>
          <w:p w:rsidR="003A52DD" w:rsidRPr="00D81F40" w:rsidRDefault="003A52DD" w:rsidP="003A52DD">
            <w:pPr>
              <w:pStyle w:val="a4"/>
              <w:numPr>
                <w:ilvl w:val="0"/>
                <w:numId w:val="11"/>
              </w:numPr>
              <w:ind w:left="317" w:hanging="218"/>
              <w:jc w:val="both"/>
              <w:rPr>
                <w:rFonts w:ascii="Times New Roman" w:hAnsi="Times New Roman" w:cs="Times New Roman"/>
                <w:i/>
                <w:sz w:val="24"/>
                <w:szCs w:val="24"/>
                <w:lang w:val="en-US"/>
              </w:rPr>
            </w:pPr>
            <w:r w:rsidRPr="00D81F40">
              <w:rPr>
                <w:rFonts w:ascii="Times New Roman" w:hAnsi="Times New Roman" w:cs="Times New Roman"/>
                <w:b/>
                <w:i/>
                <w:sz w:val="24"/>
                <w:szCs w:val="24"/>
                <w:lang w:val="en-US"/>
              </w:rPr>
              <w:t>Comunicare sincronă</w:t>
            </w:r>
            <w:r w:rsidRPr="00D81F40">
              <w:rPr>
                <w:rFonts w:ascii="Times New Roman" w:hAnsi="Times New Roman" w:cs="Times New Roman"/>
                <w:i/>
                <w:sz w:val="24"/>
                <w:szCs w:val="24"/>
                <w:lang w:val="en-US"/>
              </w:rPr>
              <w:t xml:space="preserve"> prin predare, evaluare colegială (inter pares/ peer review) și activități de mentorat (în cadrul orelor de curs, on-line și față în față în clasă).</w:t>
            </w:r>
          </w:p>
          <w:p w:rsidR="003A52DD" w:rsidRPr="00D81F40" w:rsidRDefault="003A52DD" w:rsidP="003A52DD">
            <w:pPr>
              <w:pStyle w:val="a4"/>
              <w:numPr>
                <w:ilvl w:val="0"/>
                <w:numId w:val="11"/>
              </w:numPr>
              <w:ind w:left="317" w:hanging="218"/>
              <w:rPr>
                <w:rFonts w:ascii="Times New Roman" w:hAnsi="Times New Roman" w:cs="Times New Roman"/>
                <w:b/>
                <w:i/>
                <w:sz w:val="24"/>
                <w:szCs w:val="24"/>
                <w:lang w:val="en-US"/>
              </w:rPr>
            </w:pPr>
            <w:r w:rsidRPr="00D81F40">
              <w:rPr>
                <w:rFonts w:ascii="Times New Roman" w:hAnsi="Times New Roman" w:cs="Times New Roman"/>
                <w:b/>
                <w:i/>
                <w:sz w:val="24"/>
                <w:szCs w:val="24"/>
                <w:lang w:val="en-US"/>
              </w:rPr>
              <w:t>Comunicare asincronă</w:t>
            </w:r>
            <w:r w:rsidRPr="00D81F40">
              <w:rPr>
                <w:rFonts w:ascii="Times New Roman" w:hAnsi="Times New Roman" w:cs="Times New Roman"/>
                <w:i/>
                <w:sz w:val="24"/>
                <w:szCs w:val="24"/>
                <w:lang w:val="en-US"/>
              </w:rPr>
              <w:t xml:space="preserve"> prin e-platformă (MOODLE), activități de grup, forumuri de întrebări și răspunsuri, interacțiune online, cercetare bazată pe proiecte.</w:t>
            </w:r>
          </w:p>
        </w:tc>
      </w:tr>
      <w:tr w:rsidR="003A52DD" w:rsidRPr="004D620C" w:rsidTr="003A52DD">
        <w:trPr>
          <w:trHeight w:val="287"/>
        </w:trPr>
        <w:tc>
          <w:tcPr>
            <w:tcW w:w="2269" w:type="dxa"/>
            <w:gridSpan w:val="4"/>
            <w:vAlign w:val="center"/>
          </w:tcPr>
          <w:p w:rsidR="003A52DD" w:rsidRPr="00986BDA"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993" w:type="dxa"/>
            <w:gridSpan w:val="4"/>
            <w:tcBorders>
              <w:top w:val="single" w:sz="4" w:space="0" w:color="auto"/>
              <w:left w:val="single" w:sz="4" w:space="0" w:color="auto"/>
              <w:bottom w:val="single" w:sz="4" w:space="0" w:color="auto"/>
              <w:right w:val="single" w:sz="4" w:space="0" w:color="auto"/>
            </w:tcBorders>
          </w:tcPr>
          <w:p w:rsidR="003A52DD" w:rsidRPr="00D81F40" w:rsidRDefault="00852CFA" w:rsidP="003A52DD">
            <w:pPr>
              <w:tabs>
                <w:tab w:val="left" w:pos="360"/>
              </w:tabs>
              <w:rPr>
                <w:rFonts w:ascii="Times New Roman" w:hAnsi="Times New Roman" w:cs="Times New Roman"/>
                <w:b/>
                <w:i/>
                <w:sz w:val="24"/>
                <w:szCs w:val="24"/>
                <w:lang w:val="en-US"/>
              </w:rPr>
            </w:pPr>
            <w:r>
              <w:rPr>
                <w:rFonts w:ascii="Times New Roman" w:hAnsi="Times New Roman" w:cs="Times New Roman"/>
                <w:i/>
                <w:sz w:val="24"/>
                <w:szCs w:val="24"/>
                <w:lang w:val="en-US"/>
              </w:rPr>
              <w:t>E</w:t>
            </w:r>
            <w:r w:rsidR="003A52DD" w:rsidRPr="00D81F40">
              <w:rPr>
                <w:rFonts w:ascii="Times New Roman" w:hAnsi="Times New Roman" w:cs="Times New Roman"/>
                <w:i/>
                <w:sz w:val="24"/>
                <w:szCs w:val="24"/>
                <w:lang w:val="en-US"/>
              </w:rPr>
              <w:t>xaminarea proiectului scris și a prezentării sale publice, testare on-line</w:t>
            </w:r>
          </w:p>
        </w:tc>
      </w:tr>
      <w:tr w:rsidR="003A52DD" w:rsidRPr="004D620C" w:rsidTr="003A52DD">
        <w:trPr>
          <w:trHeight w:val="405"/>
        </w:trPr>
        <w:tc>
          <w:tcPr>
            <w:tcW w:w="2269" w:type="dxa"/>
            <w:gridSpan w:val="4"/>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993" w:type="dxa"/>
            <w:gridSpan w:val="4"/>
            <w:tcBorders>
              <w:top w:val="single" w:sz="4" w:space="0" w:color="auto"/>
              <w:left w:val="single" w:sz="4" w:space="0" w:color="auto"/>
              <w:bottom w:val="single" w:sz="4" w:space="0" w:color="auto"/>
              <w:right w:val="single" w:sz="4" w:space="0" w:color="auto"/>
            </w:tcBorders>
          </w:tcPr>
          <w:p w:rsidR="003A52DD" w:rsidRPr="00D81F40" w:rsidRDefault="003A52DD" w:rsidP="003A52DD">
            <w:pPr>
              <w:tabs>
                <w:tab w:val="left" w:pos="360"/>
              </w:tabs>
              <w:jc w:val="both"/>
              <w:rPr>
                <w:rFonts w:ascii="Times New Roman" w:hAnsi="Times New Roman" w:cs="Times New Roman"/>
                <w:b/>
                <w:i/>
                <w:sz w:val="24"/>
                <w:szCs w:val="24"/>
                <w:lang w:val="en-US"/>
              </w:rPr>
            </w:pPr>
            <w:r w:rsidRPr="00D81F40">
              <w:rPr>
                <w:rFonts w:ascii="Times New Roman" w:hAnsi="Times New Roman" w:cs="Times New Roman"/>
                <w:i/>
                <w:sz w:val="24"/>
                <w:szCs w:val="24"/>
                <w:lang w:val="en-US"/>
              </w:rPr>
              <w:t>Frecventarea a cel puțin 60 de ore de curs. Elaborarea (în scris) conform cerințelor cursului și susținerea publică a Proiectului antreprenorial. Promovarea examenului (Proiectul antreprenorial scris (60%) + prezentarea publică a Proiectului antreprenorial (40%)) cu nota minimă 5 din 10.</w:t>
            </w:r>
          </w:p>
        </w:tc>
      </w:tr>
      <w:tr w:rsidR="003A52DD" w:rsidRPr="004D620C" w:rsidTr="003A52DD">
        <w:trPr>
          <w:trHeight w:val="427"/>
        </w:trPr>
        <w:tc>
          <w:tcPr>
            <w:tcW w:w="2269" w:type="dxa"/>
            <w:gridSpan w:val="4"/>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993" w:type="dxa"/>
            <w:gridSpan w:val="4"/>
          </w:tcPr>
          <w:p w:rsidR="00D913EA" w:rsidRDefault="00D913EA" w:rsidP="003A52DD">
            <w:pPr>
              <w:jc w:val="both"/>
              <w:rPr>
                <w:rFonts w:ascii="Times New Roman" w:hAnsi="Times New Roman" w:cs="Times New Roman"/>
                <w:b/>
                <w:i/>
                <w:sz w:val="24"/>
                <w:szCs w:val="24"/>
                <w:lang w:val="en-US"/>
              </w:rPr>
            </w:pPr>
          </w:p>
          <w:p w:rsidR="003A52DD" w:rsidRPr="00D81F40" w:rsidRDefault="003A52DD" w:rsidP="003A52DD">
            <w:pPr>
              <w:jc w:val="both"/>
              <w:rPr>
                <w:rFonts w:ascii="Times New Roman" w:hAnsi="Times New Roman" w:cs="Times New Roman"/>
                <w:b/>
                <w:i/>
                <w:sz w:val="24"/>
                <w:szCs w:val="24"/>
                <w:lang w:val="en-US"/>
              </w:rPr>
            </w:pPr>
            <w:r w:rsidRPr="00D81F40">
              <w:rPr>
                <w:rFonts w:ascii="Times New Roman" w:hAnsi="Times New Roman" w:cs="Times New Roman"/>
                <w:b/>
                <w:i/>
                <w:sz w:val="24"/>
                <w:szCs w:val="24"/>
                <w:lang w:val="en-US"/>
              </w:rPr>
              <w:t>POPA ANDREI, profesor universitar, doctor habilitat în științe economice</w:t>
            </w:r>
          </w:p>
        </w:tc>
      </w:tr>
      <w:tr w:rsidR="003A52DD" w:rsidRPr="001624B8" w:rsidTr="003A52DD">
        <w:trPr>
          <w:trHeight w:val="70"/>
        </w:trPr>
        <w:tc>
          <w:tcPr>
            <w:tcW w:w="2269" w:type="dxa"/>
            <w:gridSpan w:val="4"/>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993" w:type="dxa"/>
            <w:gridSpan w:val="4"/>
          </w:tcPr>
          <w:p w:rsidR="003A52DD" w:rsidRPr="00D81F40" w:rsidRDefault="003A52DD" w:rsidP="003A52DD">
            <w:pPr>
              <w:jc w:val="both"/>
              <w:rPr>
                <w:rFonts w:ascii="Times New Roman" w:hAnsi="Times New Roman" w:cs="Times New Roman"/>
                <w:i/>
                <w:sz w:val="24"/>
                <w:szCs w:val="24"/>
                <w:lang w:val="ro-RO"/>
              </w:rPr>
            </w:pPr>
            <w:r w:rsidRPr="00D81F40">
              <w:rPr>
                <w:rFonts w:ascii="Times New Roman" w:hAnsi="Times New Roman" w:cs="Times New Roman"/>
                <w:i/>
                <w:sz w:val="24"/>
                <w:szCs w:val="24"/>
                <w:lang w:val="en-US"/>
              </w:rPr>
              <w:t>rom</w:t>
            </w:r>
            <w:r w:rsidRPr="00D81F40">
              <w:rPr>
                <w:rFonts w:ascii="Times New Roman" w:hAnsi="Times New Roman" w:cs="Times New Roman"/>
                <w:i/>
                <w:sz w:val="24"/>
                <w:szCs w:val="24"/>
                <w:lang w:val="ro-RO"/>
              </w:rPr>
              <w:t>âna</w:t>
            </w:r>
          </w:p>
        </w:tc>
      </w:tr>
      <w:tr w:rsidR="003A52DD" w:rsidRPr="001624B8" w:rsidTr="003A52DD">
        <w:trPr>
          <w:trHeight w:val="70"/>
        </w:trPr>
        <w:tc>
          <w:tcPr>
            <w:tcW w:w="2269" w:type="dxa"/>
            <w:gridSpan w:val="4"/>
            <w:vAlign w:val="center"/>
          </w:tcPr>
          <w:p w:rsidR="003A52DD" w:rsidRDefault="003A52DD" w:rsidP="003A52D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993" w:type="dxa"/>
            <w:gridSpan w:val="4"/>
            <w:vAlign w:val="center"/>
          </w:tcPr>
          <w:p w:rsidR="003A52DD" w:rsidRPr="008B2DEC" w:rsidRDefault="003A52DD" w:rsidP="003A52DD">
            <w:pPr>
              <w:jc w:val="both"/>
              <w:rPr>
                <w:rFonts w:ascii="Times New Roman" w:hAnsi="Times New Roman" w:cs="Times New Roman"/>
                <w:i/>
                <w:sz w:val="24"/>
              </w:rPr>
            </w:pPr>
          </w:p>
        </w:tc>
      </w:tr>
      <w:tr w:rsidR="00CE5014" w:rsidRPr="00932448" w:rsidTr="00F122CD">
        <w:trPr>
          <w:trHeight w:val="273"/>
        </w:trPr>
        <w:tc>
          <w:tcPr>
            <w:tcW w:w="10262" w:type="dxa"/>
            <w:gridSpan w:val="8"/>
          </w:tcPr>
          <w:p w:rsidR="00CE5014" w:rsidRPr="00932448" w:rsidRDefault="00CE5014"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MARKETING</w:t>
            </w:r>
          </w:p>
        </w:tc>
      </w:tr>
      <w:tr w:rsidR="00CE5014" w:rsidRPr="001624B8" w:rsidTr="00641012">
        <w:trPr>
          <w:trHeight w:val="390"/>
        </w:trPr>
        <w:tc>
          <w:tcPr>
            <w:tcW w:w="3119" w:type="dxa"/>
            <w:gridSpan w:val="5"/>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F.05.O.29</w:t>
            </w:r>
          </w:p>
        </w:tc>
        <w:tc>
          <w:tcPr>
            <w:tcW w:w="2412"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CE5014" w:rsidRPr="00936090"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CE5014" w:rsidRPr="001624B8"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CE5014" w:rsidRPr="008D5C66" w:rsidTr="00641012">
        <w:trPr>
          <w:trHeight w:val="327"/>
        </w:trPr>
        <w:tc>
          <w:tcPr>
            <w:tcW w:w="3119" w:type="dxa"/>
            <w:gridSpan w:val="5"/>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743" w:type="dxa"/>
            <w:gridSpan w:val="2"/>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CE5014" w:rsidRDefault="00CE5014"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CE5014" w:rsidRPr="008D5C66"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CE5014" w:rsidRPr="001624B8" w:rsidTr="00641012">
        <w:trPr>
          <w:cantSplit/>
          <w:trHeight w:val="643"/>
        </w:trPr>
        <w:tc>
          <w:tcPr>
            <w:tcW w:w="873" w:type="dxa"/>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gridSpan w:val="2"/>
            <w:textDirection w:val="btLr"/>
            <w:vAlign w:val="center"/>
          </w:tcPr>
          <w:p w:rsidR="00CE5014" w:rsidRPr="00F33C07" w:rsidRDefault="00CE5014"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228" w:type="dxa"/>
            <w:gridSpan w:val="2"/>
            <w:textDirection w:val="btLr"/>
            <w:vAlign w:val="center"/>
          </w:tcPr>
          <w:p w:rsidR="00CE5014" w:rsidRPr="00F33C07" w:rsidRDefault="00CE5014"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412" w:type="dxa"/>
            <w:vAlign w:val="center"/>
          </w:tcPr>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CE5014"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CE5014" w:rsidRPr="008D5C66" w:rsidRDefault="00CE5014"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CE5014" w:rsidRPr="001624B8" w:rsidRDefault="00CE5014" w:rsidP="00F122CD">
            <w:pPr>
              <w:rPr>
                <w:rFonts w:ascii="Times New Roman" w:hAnsi="Times New Roman" w:cs="Times New Roman"/>
                <w:b/>
                <w:sz w:val="24"/>
              </w:rPr>
            </w:pPr>
          </w:p>
        </w:tc>
      </w:tr>
      <w:tr w:rsidR="00CE5014" w:rsidRPr="00A574FA" w:rsidTr="00641012">
        <w:trPr>
          <w:cantSplit/>
          <w:trHeight w:val="331"/>
        </w:trPr>
        <w:tc>
          <w:tcPr>
            <w:tcW w:w="873" w:type="dxa"/>
            <w:vAlign w:val="center"/>
          </w:tcPr>
          <w:p w:rsidR="00CE5014" w:rsidRPr="00A574FA" w:rsidRDefault="00CE5014"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gridSpan w:val="2"/>
            <w:vAlign w:val="center"/>
          </w:tcPr>
          <w:p w:rsidR="00CE5014" w:rsidRPr="00A574FA" w:rsidRDefault="00CE5014"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228" w:type="dxa"/>
            <w:gridSpan w:val="2"/>
            <w:vAlign w:val="center"/>
          </w:tcPr>
          <w:p w:rsidR="00CE5014" w:rsidRPr="00A574FA" w:rsidRDefault="00CE5014" w:rsidP="00F122CD">
            <w:pPr>
              <w:spacing w:line="259" w:lineRule="auto"/>
              <w:jc w:val="center"/>
              <w:rPr>
                <w:rFonts w:ascii="Times New Roman" w:hAnsi="Times New Roman" w:cs="Times New Roman"/>
                <w:i/>
                <w:sz w:val="24"/>
                <w:lang w:val="ro-RO"/>
              </w:rPr>
            </w:pPr>
          </w:p>
        </w:tc>
        <w:tc>
          <w:tcPr>
            <w:tcW w:w="2412"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CE5014" w:rsidRPr="00A574FA" w:rsidRDefault="00CE5014"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CE5014" w:rsidRPr="00A574FA" w:rsidRDefault="00CE5014" w:rsidP="00F122CD">
            <w:pPr>
              <w:jc w:val="center"/>
              <w:rPr>
                <w:rFonts w:ascii="Times New Roman" w:hAnsi="Times New Roman" w:cs="Times New Roman"/>
                <w:i/>
                <w:sz w:val="24"/>
              </w:rPr>
            </w:pPr>
          </w:p>
        </w:tc>
      </w:tr>
      <w:tr w:rsidR="00CE5014" w:rsidRPr="004D620C" w:rsidTr="00641012">
        <w:trPr>
          <w:trHeight w:val="408"/>
        </w:trPr>
        <w:tc>
          <w:tcPr>
            <w:tcW w:w="3119" w:type="dxa"/>
            <w:gridSpan w:val="5"/>
            <w:vAlign w:val="center"/>
          </w:tcPr>
          <w:p w:rsidR="00CE5014" w:rsidRPr="007E60D0"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143" w:type="dxa"/>
            <w:gridSpan w:val="3"/>
            <w:vAlign w:val="center"/>
          </w:tcPr>
          <w:p w:rsidR="00CE5014" w:rsidRPr="00A23E84" w:rsidRDefault="00CE5014" w:rsidP="00CE5014">
            <w:pPr>
              <w:pStyle w:val="a4"/>
              <w:numPr>
                <w:ilvl w:val="0"/>
                <w:numId w:val="19"/>
              </w:numPr>
              <w:tabs>
                <w:tab w:val="left" w:pos="92"/>
                <w:tab w:val="left" w:pos="375"/>
                <w:tab w:val="left" w:pos="517"/>
              </w:tabs>
              <w:spacing w:after="160" w:line="259" w:lineRule="auto"/>
              <w:jc w:val="both"/>
              <w:rPr>
                <w:rFonts w:ascii="Times New Roman" w:hAnsi="Times New Roman" w:cs="Times New Roman"/>
                <w:i/>
                <w:sz w:val="24"/>
                <w:szCs w:val="24"/>
              </w:rPr>
            </w:pPr>
            <w:r w:rsidRPr="00A23E84">
              <w:rPr>
                <w:rFonts w:ascii="Times New Roman" w:hAnsi="Times New Roman" w:cs="Times New Roman"/>
                <w:i/>
                <w:sz w:val="24"/>
                <w:szCs w:val="24"/>
                <w:lang w:val="ro-RO"/>
              </w:rPr>
              <w:t>Să aibă c</w:t>
            </w:r>
            <w:r w:rsidRPr="00A23E84">
              <w:rPr>
                <w:rFonts w:ascii="Times New Roman" w:hAnsi="Times New Roman" w:cs="Times New Roman"/>
                <w:i/>
                <w:sz w:val="24"/>
                <w:szCs w:val="24"/>
              </w:rPr>
              <w:t>apacitate de învățare</w:t>
            </w:r>
          </w:p>
          <w:p w:rsidR="00CE5014" w:rsidRPr="00A23E84" w:rsidRDefault="00CE5014" w:rsidP="00CE5014">
            <w:pPr>
              <w:pStyle w:val="a4"/>
              <w:numPr>
                <w:ilvl w:val="0"/>
                <w:numId w:val="19"/>
              </w:numPr>
              <w:jc w:val="both"/>
              <w:rPr>
                <w:rFonts w:ascii="Times New Roman" w:hAnsi="Times New Roman" w:cs="Times New Roman"/>
                <w:i/>
                <w:sz w:val="24"/>
                <w:szCs w:val="24"/>
                <w:lang w:val="en-US"/>
              </w:rPr>
            </w:pPr>
            <w:r w:rsidRPr="00A23E84">
              <w:rPr>
                <w:rFonts w:ascii="Times New Roman" w:hAnsi="Times New Roman" w:cs="Times New Roman"/>
                <w:i/>
                <w:sz w:val="24"/>
                <w:szCs w:val="24"/>
                <w:lang w:val="ro-RO"/>
              </w:rPr>
              <w:t>Să aibă c</w:t>
            </w:r>
            <w:r w:rsidRPr="00A23E84">
              <w:rPr>
                <w:rFonts w:ascii="Times New Roman" w:hAnsi="Times New Roman" w:cs="Times New Roman"/>
                <w:i/>
                <w:sz w:val="24"/>
                <w:szCs w:val="24"/>
                <w:lang w:val="en-US"/>
              </w:rPr>
              <w:t>apacitate de analiză și sinteză</w:t>
            </w:r>
          </w:p>
        </w:tc>
      </w:tr>
      <w:tr w:rsidR="00CE5014" w:rsidRPr="004D620C" w:rsidTr="00641012">
        <w:trPr>
          <w:trHeight w:val="129"/>
        </w:trPr>
        <w:tc>
          <w:tcPr>
            <w:tcW w:w="3119" w:type="dxa"/>
            <w:gridSpan w:val="5"/>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143" w:type="dxa"/>
            <w:gridSpan w:val="3"/>
            <w:vAlign w:val="center"/>
          </w:tcPr>
          <w:p w:rsidR="00CE5014" w:rsidRPr="00A23E84" w:rsidRDefault="00CE5014" w:rsidP="00F122CD">
            <w:pPr>
              <w:tabs>
                <w:tab w:val="left" w:pos="92"/>
                <w:tab w:val="left" w:pos="375"/>
                <w:tab w:val="left" w:pos="659"/>
              </w:tabs>
              <w:jc w:val="both"/>
              <w:rPr>
                <w:rFonts w:ascii="Times New Roman" w:hAnsi="Times New Roman" w:cs="Times New Roman"/>
                <w:i/>
                <w:sz w:val="24"/>
                <w:szCs w:val="24"/>
                <w:lang w:val="ro-RO"/>
              </w:rPr>
            </w:pPr>
            <w:r w:rsidRPr="00A23E84">
              <w:rPr>
                <w:rFonts w:ascii="Times New Roman" w:hAnsi="Times New Roman" w:cs="Times New Roman"/>
                <w:i/>
                <w:sz w:val="24"/>
                <w:szCs w:val="24"/>
                <w:lang w:val="ro-RO"/>
              </w:rPr>
              <w:t>Să cunoască importanţa şi funcţiile marketingului; să identifice principalele trăsături specifice ale marketingului de bunuru şi marketingul în servicii; să determine principalii factori de influenţă ale mediului asupra întreprinderii; să cunoască principalele metode ale cercetărilor de marketing; să cunoască despre procesul de luare a deciziei de cumpărare a consumatorului; să descrie principalele elemente ale mixului de marketing; să aprecieze importanţa activităţii de marketing pentru întreprinderile naţionale vs cele internaţionale; să propună măsuri eficiente pentru activitatea de marketing a întreprinderilor locale..</w:t>
            </w:r>
          </w:p>
        </w:tc>
      </w:tr>
      <w:tr w:rsidR="00CE5014" w:rsidRPr="004D620C" w:rsidTr="00641012">
        <w:trPr>
          <w:trHeight w:val="134"/>
        </w:trPr>
        <w:tc>
          <w:tcPr>
            <w:tcW w:w="3119" w:type="dxa"/>
            <w:gridSpan w:val="5"/>
            <w:vAlign w:val="center"/>
          </w:tcPr>
          <w:p w:rsidR="00CE5014" w:rsidRPr="00BA5867"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143" w:type="dxa"/>
            <w:gridSpan w:val="3"/>
            <w:vAlign w:val="center"/>
          </w:tcPr>
          <w:p w:rsidR="00CE5014" w:rsidRPr="00A23E84" w:rsidRDefault="00CE5014" w:rsidP="00F122CD">
            <w:pPr>
              <w:pStyle w:val="a4"/>
              <w:tabs>
                <w:tab w:val="left" w:pos="92"/>
                <w:tab w:val="left" w:pos="520"/>
              </w:tabs>
              <w:ind w:left="0"/>
              <w:jc w:val="both"/>
              <w:rPr>
                <w:rFonts w:ascii="Times New Roman" w:hAnsi="Times New Roman" w:cs="Times New Roman"/>
                <w:i/>
                <w:sz w:val="24"/>
                <w:szCs w:val="24"/>
                <w:lang w:val="ro-RO"/>
              </w:rPr>
            </w:pPr>
            <w:r w:rsidRPr="00A23E84">
              <w:rPr>
                <w:rFonts w:ascii="Times New Roman" w:hAnsi="Times New Roman" w:cs="Times New Roman"/>
                <w:i/>
                <w:sz w:val="24"/>
                <w:szCs w:val="24"/>
                <w:lang w:val="ro-RO"/>
              </w:rPr>
              <w:t>1. Conceptul de marketing şi funcţiile lui în economia de piaţă; 2. Mediul de marketing al întreprinderii; 3. Piaţa în viziunea de marketing; 4. Cercetări de marketing; 5.  Comportamentul consumatorului; 6. Politici de marketing; 7. Politica de produs în mixul de marketing; 8. Politica de preţ; 9. Politica de distribuţie; 10. Politica de promovare – element al mixului de marketing.</w:t>
            </w:r>
          </w:p>
        </w:tc>
      </w:tr>
      <w:tr w:rsidR="00CE5014" w:rsidRPr="004D620C" w:rsidTr="00641012">
        <w:trPr>
          <w:trHeight w:val="422"/>
        </w:trPr>
        <w:tc>
          <w:tcPr>
            <w:tcW w:w="3119" w:type="dxa"/>
            <w:gridSpan w:val="5"/>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143" w:type="dxa"/>
            <w:gridSpan w:val="3"/>
            <w:vAlign w:val="center"/>
          </w:tcPr>
          <w:p w:rsidR="00CE5014" w:rsidRPr="00A23E84" w:rsidRDefault="00CE5014" w:rsidP="00F122CD">
            <w:pPr>
              <w:jc w:val="both"/>
              <w:rPr>
                <w:rFonts w:ascii="Times New Roman" w:hAnsi="Times New Roman" w:cs="Times New Roman"/>
                <w:i/>
                <w:sz w:val="24"/>
                <w:szCs w:val="24"/>
                <w:lang w:val="en-US"/>
              </w:rPr>
            </w:pPr>
            <w:r w:rsidRPr="00A23E84">
              <w:rPr>
                <w:rFonts w:ascii="Times New Roman" w:hAnsi="Times New Roman" w:cs="Times New Roman"/>
                <w:i/>
                <w:sz w:val="24"/>
                <w:szCs w:val="24"/>
                <w:lang w:val="en-US"/>
              </w:rPr>
              <w:t>Discurs, prelegere, descriere, demonstraţie, explicaţie, dialog didactic argumentat, conversaţie euristică, discuţie colectivă, problematizarea, munca în grup, studiu de caz, feed – backul, jocul de rol, argumentarea şi contra-argumentarea etc.</w:t>
            </w:r>
          </w:p>
        </w:tc>
      </w:tr>
      <w:tr w:rsidR="00CE5014" w:rsidRPr="004D620C" w:rsidTr="00641012">
        <w:trPr>
          <w:trHeight w:val="287"/>
        </w:trPr>
        <w:tc>
          <w:tcPr>
            <w:tcW w:w="3119" w:type="dxa"/>
            <w:gridSpan w:val="5"/>
            <w:vAlign w:val="center"/>
          </w:tcPr>
          <w:p w:rsidR="00CE5014" w:rsidRPr="00986BDA"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143" w:type="dxa"/>
            <w:gridSpan w:val="3"/>
            <w:vAlign w:val="center"/>
          </w:tcPr>
          <w:p w:rsidR="00A23E84" w:rsidRPr="00A23E84" w:rsidRDefault="00A23E84" w:rsidP="00A23E84">
            <w:pPr>
              <w:jc w:val="both"/>
              <w:rPr>
                <w:rFonts w:ascii="Times New Roman" w:hAnsi="Times New Roman" w:cs="Times New Roman"/>
                <w:i/>
                <w:sz w:val="24"/>
                <w:szCs w:val="24"/>
                <w:lang w:val="en-US"/>
              </w:rPr>
            </w:pPr>
            <w:r w:rsidRPr="00A23E84">
              <w:rPr>
                <w:rFonts w:ascii="Times New Roman" w:hAnsi="Times New Roman" w:cs="Times New Roman"/>
                <w:b/>
                <w:i/>
                <w:sz w:val="24"/>
                <w:szCs w:val="24"/>
                <w:lang w:val="en-US"/>
              </w:rPr>
              <w:t>Condiții de admitere</w:t>
            </w:r>
            <w:r w:rsidRPr="00A23E84">
              <w:rPr>
                <w:rFonts w:ascii="Times New Roman" w:hAnsi="Times New Roman" w:cs="Times New Roman"/>
                <w:i/>
                <w:sz w:val="24"/>
                <w:szCs w:val="24"/>
                <w:lang w:val="en-US"/>
              </w:rPr>
              <w:t xml:space="preserve"> - Frecventarea cursului; participarea la seminare; realizarea lucrărilor propuse pentru activitatea individuală; susţinerea evaluărilor curente. </w:t>
            </w:r>
          </w:p>
          <w:p w:rsidR="00A23E84" w:rsidRPr="00A23E84" w:rsidRDefault="00A23E84" w:rsidP="00A23E84">
            <w:pPr>
              <w:jc w:val="both"/>
              <w:rPr>
                <w:rFonts w:ascii="Times New Roman" w:hAnsi="Times New Roman" w:cs="Times New Roman"/>
                <w:i/>
                <w:sz w:val="24"/>
                <w:szCs w:val="24"/>
                <w:lang w:val="en-US"/>
              </w:rPr>
            </w:pPr>
            <w:r w:rsidRPr="00A23E84">
              <w:rPr>
                <w:rFonts w:ascii="Times New Roman" w:hAnsi="Times New Roman" w:cs="Times New Roman"/>
                <w:b/>
                <w:i/>
                <w:sz w:val="24"/>
                <w:szCs w:val="24"/>
                <w:lang w:val="en-US"/>
              </w:rPr>
              <w:t>Criterii de apreciere</w:t>
            </w:r>
            <w:r w:rsidRPr="00A23E84">
              <w:rPr>
                <w:rFonts w:ascii="Times New Roman" w:hAnsi="Times New Roman" w:cs="Times New Roman"/>
                <w:i/>
                <w:sz w:val="24"/>
                <w:szCs w:val="24"/>
                <w:lang w:val="en-US"/>
              </w:rPr>
              <w:t xml:space="preserve"> - Gradul de însuşire a subiectelor cursului, relevanţa răspunsului, utilizarea exemplelor din practică.</w:t>
            </w:r>
          </w:p>
          <w:p w:rsidR="00A23E84" w:rsidRPr="00A23E84" w:rsidRDefault="00A23E84" w:rsidP="00A23E84">
            <w:pPr>
              <w:jc w:val="both"/>
              <w:rPr>
                <w:rFonts w:ascii="Times New Roman" w:hAnsi="Times New Roman" w:cs="Times New Roman"/>
                <w:i/>
                <w:sz w:val="24"/>
                <w:szCs w:val="24"/>
                <w:lang w:val="en-US"/>
              </w:rPr>
            </w:pPr>
            <w:r w:rsidRPr="00A23E84">
              <w:rPr>
                <w:rFonts w:ascii="Times New Roman" w:hAnsi="Times New Roman" w:cs="Times New Roman"/>
                <w:i/>
                <w:sz w:val="24"/>
                <w:szCs w:val="24"/>
                <w:lang w:val="en-US"/>
              </w:rPr>
              <w:t>Forma - Examen (scris)</w:t>
            </w:r>
          </w:p>
          <w:p w:rsidR="00A23E84" w:rsidRPr="00A23E84" w:rsidRDefault="00A23E84" w:rsidP="00A23E84">
            <w:pPr>
              <w:jc w:val="both"/>
              <w:rPr>
                <w:rFonts w:ascii="Times New Roman" w:hAnsi="Times New Roman" w:cs="Times New Roman"/>
                <w:i/>
                <w:sz w:val="24"/>
                <w:szCs w:val="24"/>
                <w:lang w:val="en-US"/>
              </w:rPr>
            </w:pPr>
            <w:r w:rsidRPr="00A23E84">
              <w:rPr>
                <w:rFonts w:ascii="Times New Roman" w:hAnsi="Times New Roman" w:cs="Times New Roman"/>
                <w:b/>
                <w:i/>
                <w:sz w:val="24"/>
                <w:szCs w:val="24"/>
                <w:lang w:val="en-US"/>
              </w:rPr>
              <w:t>Formula notei finale</w:t>
            </w:r>
            <w:r w:rsidRPr="00A23E84">
              <w:rPr>
                <w:rFonts w:ascii="Times New Roman" w:hAnsi="Times New Roman" w:cs="Times New Roman"/>
                <w:i/>
                <w:sz w:val="24"/>
                <w:szCs w:val="24"/>
                <w:lang w:val="en-US"/>
              </w:rPr>
              <w:t xml:space="preserve"> -60% evaluarea curentă, 40% evaluarea finală.</w:t>
            </w:r>
          </w:p>
          <w:p w:rsidR="00CE5014" w:rsidRPr="00A23E84" w:rsidRDefault="00A23E84" w:rsidP="00A23E84">
            <w:pPr>
              <w:jc w:val="both"/>
              <w:rPr>
                <w:rFonts w:ascii="Times New Roman" w:hAnsi="Times New Roman" w:cs="Times New Roman"/>
                <w:i/>
                <w:sz w:val="24"/>
                <w:szCs w:val="24"/>
                <w:lang w:val="en-US"/>
              </w:rPr>
            </w:pPr>
            <w:r w:rsidRPr="00A23E84">
              <w:rPr>
                <w:rFonts w:ascii="Times New Roman" w:hAnsi="Times New Roman" w:cs="Times New Roman"/>
                <w:i/>
                <w:sz w:val="24"/>
                <w:szCs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CE5014" w:rsidRPr="004D620C" w:rsidTr="00641012">
        <w:trPr>
          <w:trHeight w:val="405"/>
        </w:trPr>
        <w:tc>
          <w:tcPr>
            <w:tcW w:w="3119" w:type="dxa"/>
            <w:gridSpan w:val="5"/>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143" w:type="dxa"/>
            <w:gridSpan w:val="3"/>
            <w:vAlign w:val="center"/>
          </w:tcPr>
          <w:p w:rsidR="00CE5014" w:rsidRPr="00A23E84" w:rsidRDefault="00CE5014" w:rsidP="00F122CD">
            <w:pPr>
              <w:jc w:val="both"/>
              <w:rPr>
                <w:rFonts w:ascii="Times New Roman" w:hAnsi="Times New Roman" w:cs="Times New Roman"/>
                <w:i/>
                <w:sz w:val="24"/>
                <w:szCs w:val="24"/>
                <w:lang w:val="ro-RO"/>
              </w:rPr>
            </w:pPr>
            <w:r w:rsidRPr="00A23E84">
              <w:rPr>
                <w:rFonts w:ascii="Times New Roman" w:hAnsi="Times New Roman" w:cs="Times New Roman"/>
                <w:i/>
                <w:sz w:val="24"/>
                <w:szCs w:val="24"/>
                <w:lang w:val="ro-RO"/>
              </w:rPr>
              <w:t>Frecvenţă; elaborarea unor lucrări de seminar; participarea la dezbateri la seminar; realizarea lucrărilor propuse pentru activitatea individuală</w:t>
            </w:r>
          </w:p>
        </w:tc>
      </w:tr>
      <w:tr w:rsidR="00CE5014" w:rsidRPr="009D2B1F" w:rsidTr="00641012">
        <w:trPr>
          <w:trHeight w:val="427"/>
        </w:trPr>
        <w:tc>
          <w:tcPr>
            <w:tcW w:w="3119" w:type="dxa"/>
            <w:gridSpan w:val="5"/>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143" w:type="dxa"/>
            <w:gridSpan w:val="3"/>
            <w:vAlign w:val="center"/>
          </w:tcPr>
          <w:p w:rsidR="00CE5014" w:rsidRPr="00CE5014" w:rsidRDefault="00CE5014" w:rsidP="00F122CD">
            <w:pPr>
              <w:jc w:val="both"/>
              <w:rPr>
                <w:rFonts w:ascii="Times New Roman" w:hAnsi="Times New Roman" w:cs="Times New Roman"/>
                <w:b/>
                <w:i/>
                <w:lang w:val="ro-RO"/>
              </w:rPr>
            </w:pPr>
            <w:r w:rsidRPr="00CE5014">
              <w:rPr>
                <w:rFonts w:ascii="Times New Roman" w:hAnsi="Times New Roman" w:cs="Times New Roman"/>
                <w:b/>
                <w:i/>
                <w:lang w:val="ro-RO"/>
              </w:rPr>
              <w:t>GÎRNEȚ SLAVIC</w:t>
            </w:r>
          </w:p>
        </w:tc>
      </w:tr>
      <w:tr w:rsidR="00CE5014" w:rsidRPr="00AB1F83" w:rsidTr="00641012">
        <w:trPr>
          <w:trHeight w:val="70"/>
        </w:trPr>
        <w:tc>
          <w:tcPr>
            <w:tcW w:w="3119" w:type="dxa"/>
            <w:gridSpan w:val="5"/>
            <w:vAlign w:val="center"/>
          </w:tcPr>
          <w:p w:rsidR="00CE5014" w:rsidRDefault="00CE5014"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143" w:type="dxa"/>
            <w:gridSpan w:val="3"/>
            <w:vAlign w:val="center"/>
          </w:tcPr>
          <w:p w:rsidR="00D81157" w:rsidRDefault="00CE5014" w:rsidP="00F122CD">
            <w:pPr>
              <w:jc w:val="both"/>
              <w:rPr>
                <w:rFonts w:ascii="Times New Roman" w:hAnsi="Times New Roman" w:cs="Times New Roman"/>
                <w:i/>
                <w:lang w:val="ro-RO"/>
              </w:rPr>
            </w:pPr>
            <w:r w:rsidRPr="00CE5014">
              <w:rPr>
                <w:rFonts w:ascii="Times New Roman" w:hAnsi="Times New Roman" w:cs="Times New Roman"/>
                <w:i/>
                <w:lang w:val="ro-RO"/>
              </w:rPr>
              <w:t>Română</w:t>
            </w:r>
          </w:p>
          <w:p w:rsidR="00D81157" w:rsidRPr="00D81157" w:rsidRDefault="00D81157" w:rsidP="00F122CD">
            <w:pPr>
              <w:jc w:val="both"/>
              <w:rPr>
                <w:rFonts w:ascii="Times New Roman" w:hAnsi="Times New Roman" w:cs="Times New Roman"/>
                <w:i/>
                <w:lang w:val="ro-RO"/>
              </w:rPr>
            </w:pPr>
          </w:p>
        </w:tc>
      </w:tr>
      <w:tr w:rsidR="00AE583E" w:rsidRPr="004D620C" w:rsidTr="00F122CD">
        <w:trPr>
          <w:trHeight w:val="273"/>
        </w:trPr>
        <w:tc>
          <w:tcPr>
            <w:tcW w:w="10262" w:type="dxa"/>
            <w:gridSpan w:val="8"/>
          </w:tcPr>
          <w:p w:rsidR="00AE583E" w:rsidRPr="00932448" w:rsidRDefault="00AE583E"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MANAGEMENTUL RESURSELOR UMANE</w:t>
            </w:r>
          </w:p>
        </w:tc>
      </w:tr>
      <w:tr w:rsidR="00AE583E" w:rsidRPr="001624B8" w:rsidTr="00641012">
        <w:trPr>
          <w:trHeight w:val="390"/>
        </w:trPr>
        <w:tc>
          <w:tcPr>
            <w:tcW w:w="3119" w:type="dxa"/>
            <w:gridSpan w:val="5"/>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F.05.O.30</w:t>
            </w:r>
          </w:p>
        </w:tc>
        <w:tc>
          <w:tcPr>
            <w:tcW w:w="2412"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AE583E" w:rsidRPr="00936090"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V</w:t>
            </w:r>
          </w:p>
        </w:tc>
        <w:tc>
          <w:tcPr>
            <w:tcW w:w="2400" w:type="dxa"/>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AE583E" w:rsidRPr="008D5C66" w:rsidTr="00641012">
        <w:trPr>
          <w:trHeight w:val="327"/>
        </w:trPr>
        <w:tc>
          <w:tcPr>
            <w:tcW w:w="3119" w:type="dxa"/>
            <w:gridSpan w:val="5"/>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743" w:type="dxa"/>
            <w:gridSpan w:val="2"/>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AE583E" w:rsidRDefault="00AE583E"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AE583E" w:rsidRPr="008D5C66"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AE583E" w:rsidRPr="001624B8" w:rsidTr="00641012">
        <w:trPr>
          <w:cantSplit/>
          <w:trHeight w:val="1104"/>
        </w:trPr>
        <w:tc>
          <w:tcPr>
            <w:tcW w:w="873"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gridSpan w:val="2"/>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228" w:type="dxa"/>
            <w:gridSpan w:val="2"/>
            <w:textDirection w:val="btLr"/>
            <w:vAlign w:val="center"/>
          </w:tcPr>
          <w:p w:rsidR="00AE583E" w:rsidRPr="00F33C07"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412" w:type="dxa"/>
            <w:vAlign w:val="center"/>
          </w:tcPr>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AE583E" w:rsidRPr="001624B8" w:rsidRDefault="00AE583E" w:rsidP="00F122CD">
            <w:pPr>
              <w:rPr>
                <w:rFonts w:ascii="Times New Roman" w:hAnsi="Times New Roman" w:cs="Times New Roman"/>
                <w:b/>
                <w:sz w:val="24"/>
              </w:rPr>
            </w:pPr>
          </w:p>
        </w:tc>
      </w:tr>
      <w:tr w:rsidR="00AE583E" w:rsidRPr="00A574FA" w:rsidTr="00641012">
        <w:trPr>
          <w:cantSplit/>
          <w:trHeight w:val="331"/>
        </w:trPr>
        <w:tc>
          <w:tcPr>
            <w:tcW w:w="873" w:type="dxa"/>
            <w:vAlign w:val="center"/>
          </w:tcPr>
          <w:p w:rsidR="00AE583E" w:rsidRPr="00A574FA" w:rsidRDefault="00AE583E"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gridSpan w:val="2"/>
            <w:vAlign w:val="center"/>
          </w:tcPr>
          <w:p w:rsidR="00AE583E" w:rsidRPr="00A574FA" w:rsidRDefault="00AE583E"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228" w:type="dxa"/>
            <w:gridSpan w:val="2"/>
            <w:vAlign w:val="center"/>
          </w:tcPr>
          <w:p w:rsidR="00AE583E" w:rsidRPr="00A574FA" w:rsidRDefault="00AE583E" w:rsidP="00F122CD">
            <w:pPr>
              <w:spacing w:line="259" w:lineRule="auto"/>
              <w:jc w:val="center"/>
              <w:rPr>
                <w:rFonts w:ascii="Times New Roman" w:hAnsi="Times New Roman" w:cs="Times New Roman"/>
                <w:i/>
                <w:sz w:val="24"/>
                <w:lang w:val="ro-RO"/>
              </w:rPr>
            </w:pPr>
          </w:p>
        </w:tc>
        <w:tc>
          <w:tcPr>
            <w:tcW w:w="2412"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AE583E" w:rsidRPr="00A574FA" w:rsidRDefault="00AE583E" w:rsidP="00F122CD">
            <w:pPr>
              <w:jc w:val="center"/>
              <w:rPr>
                <w:rFonts w:ascii="Times New Roman" w:hAnsi="Times New Roman" w:cs="Times New Roman"/>
                <w:i/>
                <w:sz w:val="24"/>
              </w:rPr>
            </w:pPr>
          </w:p>
        </w:tc>
      </w:tr>
      <w:tr w:rsidR="00AE583E" w:rsidRPr="004D620C" w:rsidTr="00641012">
        <w:trPr>
          <w:trHeight w:val="295"/>
        </w:trPr>
        <w:tc>
          <w:tcPr>
            <w:tcW w:w="3119" w:type="dxa"/>
            <w:gridSpan w:val="5"/>
            <w:vAlign w:val="center"/>
          </w:tcPr>
          <w:p w:rsidR="00AE583E" w:rsidRPr="007E60D0"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143" w:type="dxa"/>
            <w:gridSpan w:val="3"/>
            <w:vAlign w:val="center"/>
          </w:tcPr>
          <w:p w:rsidR="00AE583E" w:rsidRPr="00641012" w:rsidRDefault="00AE583E" w:rsidP="00AE583E">
            <w:pPr>
              <w:pStyle w:val="a4"/>
              <w:numPr>
                <w:ilvl w:val="0"/>
                <w:numId w:val="19"/>
              </w:numPr>
              <w:tabs>
                <w:tab w:val="left" w:pos="92"/>
                <w:tab w:val="left" w:pos="375"/>
                <w:tab w:val="left" w:pos="517"/>
              </w:tabs>
              <w:spacing w:line="259" w:lineRule="auto"/>
              <w:jc w:val="both"/>
              <w:rPr>
                <w:rFonts w:ascii="Times New Roman" w:hAnsi="Times New Roman" w:cs="Times New Roman"/>
                <w:i/>
                <w:sz w:val="24"/>
                <w:szCs w:val="24"/>
                <w:lang w:val="en-US"/>
              </w:rPr>
            </w:pPr>
            <w:r w:rsidRPr="00641012">
              <w:rPr>
                <w:rFonts w:ascii="Times New Roman" w:hAnsi="Times New Roman" w:cs="Times New Roman"/>
                <w:i/>
                <w:sz w:val="24"/>
                <w:szCs w:val="24"/>
                <w:lang w:val="ro-RO"/>
              </w:rPr>
              <w:t>Să aibă c</w:t>
            </w:r>
            <w:r w:rsidRPr="00641012">
              <w:rPr>
                <w:rFonts w:ascii="Times New Roman" w:hAnsi="Times New Roman" w:cs="Times New Roman"/>
                <w:i/>
                <w:sz w:val="24"/>
                <w:szCs w:val="24"/>
                <w:lang w:val="en-US"/>
              </w:rPr>
              <w:t>apacitate de învățare</w:t>
            </w:r>
          </w:p>
        </w:tc>
      </w:tr>
      <w:tr w:rsidR="00AE583E" w:rsidRPr="004D620C" w:rsidTr="00641012">
        <w:trPr>
          <w:trHeight w:val="129"/>
        </w:trPr>
        <w:tc>
          <w:tcPr>
            <w:tcW w:w="3119" w:type="dxa"/>
            <w:gridSpan w:val="5"/>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143" w:type="dxa"/>
            <w:gridSpan w:val="3"/>
            <w:vAlign w:val="center"/>
          </w:tcPr>
          <w:p w:rsidR="00AE583E" w:rsidRPr="00641012" w:rsidRDefault="00AE583E" w:rsidP="00F122CD">
            <w:pPr>
              <w:tabs>
                <w:tab w:val="left" w:pos="92"/>
                <w:tab w:val="left" w:pos="375"/>
                <w:tab w:val="left" w:pos="659"/>
              </w:tabs>
              <w:jc w:val="both"/>
              <w:rPr>
                <w:rFonts w:ascii="Times New Roman" w:hAnsi="Times New Roman" w:cs="Times New Roman"/>
                <w:i/>
                <w:sz w:val="24"/>
                <w:szCs w:val="24"/>
                <w:lang w:val="en-US"/>
              </w:rPr>
            </w:pPr>
            <w:r w:rsidRPr="00641012">
              <w:rPr>
                <w:rFonts w:ascii="Times New Roman" w:hAnsi="Times New Roman" w:cs="Times New Roman"/>
                <w:i/>
                <w:sz w:val="24"/>
                <w:szCs w:val="24"/>
                <w:lang w:val="en-US"/>
              </w:rPr>
              <w:t>Dezvoltarea managementului ca ştiinţă; Factorii de influență a mediului intern şi extern al organizaţiei; Funcţiile managementului; Rolurile şi nivelele manageriale;</w:t>
            </w:r>
            <w:r w:rsidRPr="00641012">
              <w:rPr>
                <w:rFonts w:ascii="Times New Roman" w:hAnsi="Times New Roman" w:cs="Times New Roman"/>
                <w:i/>
                <w:sz w:val="24"/>
                <w:szCs w:val="24"/>
                <w:lang w:val="ro-RO"/>
              </w:rPr>
              <w:t xml:space="preserve"> </w:t>
            </w:r>
            <w:r w:rsidRPr="00641012">
              <w:rPr>
                <w:rFonts w:ascii="Times New Roman" w:hAnsi="Times New Roman" w:cs="Times New Roman"/>
                <w:i/>
                <w:sz w:val="24"/>
                <w:szCs w:val="24"/>
                <w:lang w:val="en-US"/>
              </w:rPr>
              <w:t>Elaborarea planurilor strategice ale organizaţiei; Analiza mediului intern şi extern al organizaţiei; Aplicarea metodelor de luare a deciziilor; Deosebirea influenței de putere; Deosebirea stilurilor de manageri.</w:t>
            </w:r>
            <w:r w:rsidRPr="00641012">
              <w:rPr>
                <w:rFonts w:ascii="Times New Roman" w:hAnsi="Times New Roman" w:cs="Times New Roman"/>
                <w:i/>
                <w:sz w:val="24"/>
                <w:szCs w:val="24"/>
                <w:lang w:val="ro-RO"/>
              </w:rPr>
              <w:t xml:space="preserve"> </w:t>
            </w:r>
            <w:r w:rsidRPr="00641012">
              <w:rPr>
                <w:rFonts w:ascii="Times New Roman" w:hAnsi="Times New Roman" w:cs="Times New Roman"/>
                <w:i/>
                <w:sz w:val="24"/>
                <w:szCs w:val="24"/>
                <w:lang w:val="en-US"/>
              </w:rPr>
              <w:t>Să deosebească tipurile de planuri şi prognoze; Să deosebească şi tipurile de structuri organizatorice şi să elaboreze organigrama; Să organizeze şi să conducă diferite grupuri formale şi neformale. Utilizarea procedurilor necesare pentru angajarea personalului în Republica Moldova; Utilizarea optimală a metodelor managementului resurselor umane conform cerinţelor Republicii Moldova;</w:t>
            </w:r>
          </w:p>
        </w:tc>
      </w:tr>
      <w:tr w:rsidR="00AE583E" w:rsidRPr="003B09D8" w:rsidTr="00641012">
        <w:trPr>
          <w:trHeight w:val="134"/>
        </w:trPr>
        <w:tc>
          <w:tcPr>
            <w:tcW w:w="3119" w:type="dxa"/>
            <w:gridSpan w:val="5"/>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143" w:type="dxa"/>
            <w:gridSpan w:val="3"/>
            <w:vAlign w:val="center"/>
          </w:tcPr>
          <w:p w:rsidR="00AE583E" w:rsidRPr="00641012" w:rsidRDefault="00AE583E" w:rsidP="00F122CD">
            <w:pPr>
              <w:pStyle w:val="a4"/>
              <w:tabs>
                <w:tab w:val="left" w:pos="92"/>
                <w:tab w:val="left" w:pos="520"/>
              </w:tabs>
              <w:ind w:left="0"/>
              <w:jc w:val="both"/>
              <w:rPr>
                <w:rFonts w:ascii="Times New Roman" w:hAnsi="Times New Roman" w:cs="Times New Roman"/>
                <w:i/>
                <w:sz w:val="24"/>
                <w:szCs w:val="24"/>
                <w:lang w:val="ro-RO"/>
              </w:rPr>
            </w:pPr>
            <w:r w:rsidRPr="00641012">
              <w:rPr>
                <w:rFonts w:ascii="Times New Roman" w:hAnsi="Times New Roman" w:cs="Times New Roman"/>
                <w:i/>
                <w:sz w:val="24"/>
                <w:szCs w:val="24"/>
                <w:lang w:val="ro-RO"/>
              </w:rPr>
              <w:t>Conceptul şi esenţa managementului. Premisele, evoluţia şi şcolile de management. Mediul intern şi extern al organizaţiei. Comunicarea organizaţională – ca proces. Influenţa şi puterea în management. Stilurile  manageriale. Planificarea strategică în management. Organizarea în management. Coordonarea în management. Motivarea în management. Controlul în management. Procesul decizional. Modele şi metode de adoptare a deciziilor. Şedinţele şi discuţiile în management. Delegarea. Managementul  resurselor umane. Planificarea strategică a resurselor umane. Analiza şi proiectarea postului. Recrutarea și Selecţia personalului / resurselor umane. Integrarea, Pregătirea profesională şi Dezvoltarea carierei. Evaluarea performanțelor. Managementul recompenselor. Sindicatele şi reglementarea raporturilor de muncă. Managementul conflictelor şi dezvoltarea organizaţională.</w:t>
            </w:r>
          </w:p>
        </w:tc>
      </w:tr>
      <w:tr w:rsidR="00AE583E" w:rsidRPr="004D620C" w:rsidTr="00641012">
        <w:trPr>
          <w:trHeight w:val="422"/>
        </w:trPr>
        <w:tc>
          <w:tcPr>
            <w:tcW w:w="3119" w:type="dxa"/>
            <w:gridSpan w:val="5"/>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143" w:type="dxa"/>
            <w:gridSpan w:val="3"/>
            <w:vAlign w:val="center"/>
          </w:tcPr>
          <w:p w:rsidR="00AE583E" w:rsidRPr="00641012" w:rsidRDefault="00AE583E" w:rsidP="00F122CD">
            <w:pPr>
              <w:jc w:val="both"/>
              <w:rPr>
                <w:rFonts w:ascii="Times New Roman" w:hAnsi="Times New Roman" w:cs="Times New Roman"/>
                <w:i/>
                <w:sz w:val="24"/>
                <w:szCs w:val="24"/>
                <w:lang w:val="en-US"/>
              </w:rPr>
            </w:pPr>
            <w:r w:rsidRPr="00641012">
              <w:rPr>
                <w:rFonts w:ascii="Times New Roman" w:hAnsi="Times New Roman" w:cs="Times New Roman"/>
                <w:i/>
                <w:sz w:val="24"/>
                <w:szCs w:val="24"/>
                <w:lang w:val="en-US"/>
              </w:rPr>
              <w:t>Explicarea în baza cazurilor reale; Exerciţii şi situaţii de caz; Expunerea didactică; Conversaţia examinatorii; Probleme supuse discuţiei; Expunerea, Prezentarea modelelor; Conversație; Explicaţia problematizată.</w:t>
            </w:r>
          </w:p>
        </w:tc>
      </w:tr>
      <w:tr w:rsidR="00AE583E" w:rsidRPr="004D620C" w:rsidTr="00641012">
        <w:trPr>
          <w:trHeight w:val="287"/>
        </w:trPr>
        <w:tc>
          <w:tcPr>
            <w:tcW w:w="3119" w:type="dxa"/>
            <w:gridSpan w:val="5"/>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143" w:type="dxa"/>
            <w:gridSpan w:val="3"/>
            <w:vAlign w:val="center"/>
          </w:tcPr>
          <w:p w:rsidR="00AE583E" w:rsidRPr="00641012" w:rsidRDefault="00641012" w:rsidP="00F122CD">
            <w:pPr>
              <w:jc w:val="both"/>
              <w:rPr>
                <w:rFonts w:ascii="Times New Roman" w:hAnsi="Times New Roman" w:cs="Times New Roman"/>
                <w:i/>
                <w:sz w:val="24"/>
                <w:szCs w:val="24"/>
                <w:lang w:val="en-US"/>
              </w:rPr>
            </w:pPr>
            <w:r w:rsidRPr="00641012">
              <w:rPr>
                <w:rFonts w:ascii="Times New Roman" w:hAnsi="Times New Roman" w:cs="Times New Roman"/>
                <w:i/>
                <w:sz w:val="24"/>
                <w:szCs w:val="24"/>
                <w:lang w:val="ro-RO"/>
              </w:rPr>
              <w:t>Conversația; Brainstorming-ul; Dezbaterea ; Studiu de caz; Lucru în echipe, proiect</w:t>
            </w:r>
          </w:p>
        </w:tc>
      </w:tr>
      <w:tr w:rsidR="00AE583E" w:rsidRPr="004D620C" w:rsidTr="00641012">
        <w:trPr>
          <w:trHeight w:val="405"/>
        </w:trPr>
        <w:tc>
          <w:tcPr>
            <w:tcW w:w="3119" w:type="dxa"/>
            <w:gridSpan w:val="5"/>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143" w:type="dxa"/>
            <w:gridSpan w:val="3"/>
            <w:vAlign w:val="center"/>
          </w:tcPr>
          <w:p w:rsidR="00AE583E" w:rsidRPr="00641012" w:rsidRDefault="00AE583E" w:rsidP="00F122CD">
            <w:pPr>
              <w:jc w:val="both"/>
              <w:rPr>
                <w:rFonts w:ascii="Times New Roman" w:hAnsi="Times New Roman" w:cs="Times New Roman"/>
                <w:i/>
                <w:sz w:val="24"/>
                <w:szCs w:val="24"/>
                <w:lang w:val="ro-RO"/>
              </w:rPr>
            </w:pPr>
            <w:r w:rsidRPr="00641012">
              <w:rPr>
                <w:rFonts w:ascii="Times New Roman" w:hAnsi="Times New Roman" w:cs="Times New Roman"/>
                <w:i/>
                <w:sz w:val="24"/>
                <w:szCs w:val="24"/>
                <w:lang w:val="ro-RO"/>
              </w:rPr>
              <w:t>Explicarea în baza cazurilor reale; Exerciţii şi situaţii de caz; Expunerea didactică; Conversaţia examinatorii; Probleme supuse discuţiei; Expunerea, Prezentarea modelelor; Conversație;  Explicaţia problematizată.</w:t>
            </w:r>
          </w:p>
        </w:tc>
      </w:tr>
      <w:tr w:rsidR="00AE583E" w:rsidRPr="009D2B1F" w:rsidTr="00641012">
        <w:trPr>
          <w:trHeight w:val="427"/>
        </w:trPr>
        <w:tc>
          <w:tcPr>
            <w:tcW w:w="3119" w:type="dxa"/>
            <w:gridSpan w:val="5"/>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143" w:type="dxa"/>
            <w:gridSpan w:val="3"/>
            <w:vAlign w:val="center"/>
          </w:tcPr>
          <w:p w:rsidR="00AE583E" w:rsidRPr="00AE583E" w:rsidRDefault="00AE583E" w:rsidP="00F122CD">
            <w:pPr>
              <w:jc w:val="both"/>
              <w:rPr>
                <w:rFonts w:ascii="Times New Roman" w:hAnsi="Times New Roman" w:cs="Times New Roman"/>
                <w:b/>
                <w:i/>
                <w:lang w:val="ro-RO"/>
              </w:rPr>
            </w:pPr>
            <w:r w:rsidRPr="00AE583E">
              <w:rPr>
                <w:rFonts w:ascii="Times New Roman" w:hAnsi="Times New Roman" w:cs="Times New Roman"/>
                <w:b/>
                <w:i/>
                <w:lang w:val="ro-RO"/>
              </w:rPr>
              <w:t>ROȘCA – SADURSCHI LIUDMILA</w:t>
            </w:r>
          </w:p>
        </w:tc>
      </w:tr>
      <w:tr w:rsidR="00AE583E" w:rsidRPr="00AB1F83" w:rsidTr="00641012">
        <w:trPr>
          <w:trHeight w:val="70"/>
        </w:trPr>
        <w:tc>
          <w:tcPr>
            <w:tcW w:w="3119" w:type="dxa"/>
            <w:gridSpan w:val="5"/>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143" w:type="dxa"/>
            <w:gridSpan w:val="3"/>
            <w:vAlign w:val="center"/>
          </w:tcPr>
          <w:p w:rsidR="00AE583E" w:rsidRPr="00AE583E" w:rsidRDefault="00AE583E" w:rsidP="00F122CD">
            <w:pPr>
              <w:jc w:val="both"/>
              <w:rPr>
                <w:rFonts w:ascii="Times New Roman" w:hAnsi="Times New Roman" w:cs="Times New Roman"/>
                <w:i/>
              </w:rPr>
            </w:pPr>
            <w:r w:rsidRPr="00AE583E">
              <w:rPr>
                <w:rFonts w:ascii="Times New Roman" w:hAnsi="Times New Roman" w:cs="Times New Roman"/>
                <w:i/>
                <w:lang w:val="ro-RO"/>
              </w:rPr>
              <w:t>Română</w:t>
            </w:r>
          </w:p>
        </w:tc>
      </w:tr>
      <w:tr w:rsidR="00AE583E" w:rsidRPr="004D620C" w:rsidTr="00F122CD">
        <w:trPr>
          <w:trHeight w:val="273"/>
        </w:trPr>
        <w:tc>
          <w:tcPr>
            <w:tcW w:w="10262" w:type="dxa"/>
            <w:gridSpan w:val="8"/>
          </w:tcPr>
          <w:p w:rsidR="00AE583E" w:rsidRPr="00932448" w:rsidRDefault="00AE583E"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 xml:space="preserve">Unitatea de </w:t>
            </w:r>
            <w:r w:rsidRPr="006B191F">
              <w:rPr>
                <w:rFonts w:ascii="Times New Roman" w:hAnsi="Times New Roman" w:cs="Times New Roman"/>
                <w:b/>
                <w:sz w:val="24"/>
                <w:lang w:val="ro-RO"/>
              </w:rPr>
              <w:t xml:space="preserve">curs: </w:t>
            </w:r>
            <w:r w:rsidRPr="006B191F">
              <w:rPr>
                <w:rFonts w:ascii="Times New Roman" w:hAnsi="Times New Roman" w:cs="Times New Roman"/>
                <w:b/>
                <w:i/>
                <w:sz w:val="24"/>
                <w:lang w:val="ro-RO"/>
              </w:rPr>
              <w:t>INTEGRAREA ECONOMICĂ EUROPEANĂ</w:t>
            </w:r>
          </w:p>
        </w:tc>
      </w:tr>
      <w:tr w:rsidR="00AE583E" w:rsidRPr="001624B8" w:rsidTr="00641012">
        <w:trPr>
          <w:trHeight w:val="390"/>
        </w:trPr>
        <w:tc>
          <w:tcPr>
            <w:tcW w:w="3119" w:type="dxa"/>
            <w:gridSpan w:val="5"/>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U.06.A.31</w:t>
            </w:r>
          </w:p>
        </w:tc>
        <w:tc>
          <w:tcPr>
            <w:tcW w:w="2412"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AE583E" w:rsidRPr="00936090"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AE583E" w:rsidRPr="001624B8" w:rsidTr="00641012">
        <w:trPr>
          <w:trHeight w:val="327"/>
        </w:trPr>
        <w:tc>
          <w:tcPr>
            <w:tcW w:w="3119" w:type="dxa"/>
            <w:gridSpan w:val="5"/>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743" w:type="dxa"/>
            <w:gridSpan w:val="2"/>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AE583E" w:rsidRDefault="00AE583E"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AE583E" w:rsidRPr="008D5C66"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AE583E" w:rsidRPr="001624B8" w:rsidTr="00641012">
        <w:trPr>
          <w:cantSplit/>
          <w:trHeight w:val="1142"/>
        </w:trPr>
        <w:tc>
          <w:tcPr>
            <w:tcW w:w="873"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gridSpan w:val="2"/>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228" w:type="dxa"/>
            <w:gridSpan w:val="2"/>
            <w:textDirection w:val="btLr"/>
            <w:vAlign w:val="center"/>
          </w:tcPr>
          <w:p w:rsidR="00AE583E" w:rsidRPr="00F33C07"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412" w:type="dxa"/>
            <w:vAlign w:val="center"/>
          </w:tcPr>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AE583E" w:rsidRPr="001624B8" w:rsidRDefault="00AE583E" w:rsidP="00F122CD">
            <w:pPr>
              <w:rPr>
                <w:rFonts w:ascii="Times New Roman" w:hAnsi="Times New Roman" w:cs="Times New Roman"/>
                <w:b/>
                <w:sz w:val="24"/>
              </w:rPr>
            </w:pPr>
          </w:p>
        </w:tc>
      </w:tr>
      <w:tr w:rsidR="00AE583E" w:rsidRPr="001624B8" w:rsidTr="00641012">
        <w:trPr>
          <w:cantSplit/>
          <w:trHeight w:val="331"/>
        </w:trPr>
        <w:tc>
          <w:tcPr>
            <w:tcW w:w="873" w:type="dxa"/>
            <w:vAlign w:val="center"/>
          </w:tcPr>
          <w:p w:rsidR="00AE583E" w:rsidRPr="00A574FA" w:rsidRDefault="00AE583E" w:rsidP="00F122CD">
            <w:pPr>
              <w:spacing w:line="259" w:lineRule="auto"/>
              <w:jc w:val="center"/>
              <w:rPr>
                <w:rFonts w:ascii="Times New Roman" w:hAnsi="Times New Roman" w:cs="Times New Roman"/>
                <w:i/>
                <w:sz w:val="24"/>
                <w:lang w:val="ro-RO"/>
              </w:rPr>
            </w:pPr>
          </w:p>
        </w:tc>
        <w:tc>
          <w:tcPr>
            <w:tcW w:w="1018" w:type="dxa"/>
            <w:gridSpan w:val="2"/>
            <w:vAlign w:val="center"/>
          </w:tcPr>
          <w:p w:rsidR="00AE583E" w:rsidRPr="00A574FA" w:rsidRDefault="007D068D"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228" w:type="dxa"/>
            <w:gridSpan w:val="2"/>
            <w:vAlign w:val="center"/>
          </w:tcPr>
          <w:p w:rsidR="00AE583E" w:rsidRPr="00A574FA" w:rsidRDefault="007D068D"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2412"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AE583E" w:rsidRPr="00A574FA" w:rsidRDefault="00AE583E" w:rsidP="00F122CD">
            <w:pPr>
              <w:jc w:val="center"/>
              <w:rPr>
                <w:rFonts w:ascii="Times New Roman" w:hAnsi="Times New Roman" w:cs="Times New Roman"/>
                <w:i/>
                <w:sz w:val="24"/>
              </w:rPr>
            </w:pPr>
          </w:p>
        </w:tc>
      </w:tr>
      <w:tr w:rsidR="00AE583E" w:rsidRPr="004D620C" w:rsidTr="00641012">
        <w:trPr>
          <w:trHeight w:val="408"/>
        </w:trPr>
        <w:tc>
          <w:tcPr>
            <w:tcW w:w="3119" w:type="dxa"/>
            <w:gridSpan w:val="5"/>
            <w:vAlign w:val="center"/>
          </w:tcPr>
          <w:p w:rsidR="00AE583E" w:rsidRPr="007E60D0"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143" w:type="dxa"/>
            <w:gridSpan w:val="3"/>
            <w:vAlign w:val="center"/>
          </w:tcPr>
          <w:p w:rsidR="00AE583E" w:rsidRPr="004C3ADD" w:rsidRDefault="00AE583E" w:rsidP="00AE583E">
            <w:pPr>
              <w:pStyle w:val="a4"/>
              <w:numPr>
                <w:ilvl w:val="0"/>
                <w:numId w:val="8"/>
              </w:numPr>
              <w:tabs>
                <w:tab w:val="left" w:pos="92"/>
                <w:tab w:val="left" w:pos="375"/>
                <w:tab w:val="left" w:pos="517"/>
              </w:tabs>
              <w:jc w:val="both"/>
              <w:rPr>
                <w:rFonts w:ascii="Times New Roman" w:hAnsi="Times New Roman" w:cs="Times New Roman"/>
                <w:i/>
                <w:sz w:val="24"/>
                <w:lang w:val="en-US"/>
              </w:rPr>
            </w:pPr>
            <w:r>
              <w:rPr>
                <w:rFonts w:ascii="Times New Roman" w:hAnsi="Times New Roman" w:cs="Times New Roman"/>
                <w:i/>
                <w:sz w:val="24"/>
                <w:lang w:val="ro-RO"/>
              </w:rPr>
              <w:t>Să aibă c</w:t>
            </w:r>
            <w:r w:rsidRPr="004C3ADD">
              <w:rPr>
                <w:rFonts w:ascii="Times New Roman" w:hAnsi="Times New Roman" w:cs="Times New Roman"/>
                <w:i/>
                <w:sz w:val="24"/>
                <w:lang w:val="en-US"/>
              </w:rPr>
              <w:t>apacitate de muncă în cadrul echipei;</w:t>
            </w:r>
          </w:p>
          <w:p w:rsidR="00AE583E" w:rsidRPr="004C3ADD" w:rsidRDefault="00AE583E" w:rsidP="00AE583E">
            <w:pPr>
              <w:pStyle w:val="a4"/>
              <w:numPr>
                <w:ilvl w:val="0"/>
                <w:numId w:val="8"/>
              </w:numPr>
              <w:tabs>
                <w:tab w:val="left" w:pos="92"/>
                <w:tab w:val="left" w:pos="375"/>
                <w:tab w:val="left" w:pos="517"/>
              </w:tabs>
              <w:jc w:val="both"/>
              <w:rPr>
                <w:rFonts w:ascii="Times New Roman" w:hAnsi="Times New Roman" w:cs="Times New Roman"/>
                <w:i/>
                <w:sz w:val="24"/>
                <w:lang w:val="en-US"/>
              </w:rPr>
            </w:pPr>
            <w:r>
              <w:rPr>
                <w:rFonts w:ascii="Times New Roman" w:hAnsi="Times New Roman" w:cs="Times New Roman"/>
                <w:i/>
                <w:sz w:val="24"/>
                <w:lang w:val="ro-RO"/>
              </w:rPr>
              <w:t>Să aibă c</w:t>
            </w:r>
            <w:r w:rsidRPr="004C3ADD">
              <w:rPr>
                <w:rFonts w:ascii="Times New Roman" w:hAnsi="Times New Roman" w:cs="Times New Roman"/>
                <w:i/>
                <w:sz w:val="24"/>
                <w:lang w:val="en-US"/>
              </w:rPr>
              <w:t>apacitate de învățare;</w:t>
            </w:r>
          </w:p>
          <w:p w:rsidR="00AE583E" w:rsidRPr="004C3ADD" w:rsidRDefault="00AE583E" w:rsidP="00AE583E">
            <w:pPr>
              <w:pStyle w:val="a4"/>
              <w:numPr>
                <w:ilvl w:val="0"/>
                <w:numId w:val="8"/>
              </w:numPr>
              <w:tabs>
                <w:tab w:val="left" w:pos="92"/>
                <w:tab w:val="left" w:pos="375"/>
                <w:tab w:val="left" w:pos="517"/>
              </w:tabs>
              <w:jc w:val="both"/>
              <w:rPr>
                <w:rFonts w:ascii="Times New Roman" w:hAnsi="Times New Roman" w:cs="Times New Roman"/>
                <w:i/>
                <w:sz w:val="24"/>
                <w:lang w:val="en-US"/>
              </w:rPr>
            </w:pPr>
            <w:r w:rsidRPr="00B836A6">
              <w:rPr>
                <w:rFonts w:ascii="Times New Roman" w:hAnsi="Times New Roman" w:cs="Times New Roman"/>
                <w:i/>
                <w:sz w:val="24"/>
                <w:lang w:val="ro-RO"/>
              </w:rPr>
              <w:t>Să aibă c</w:t>
            </w:r>
            <w:r w:rsidRPr="004C3ADD">
              <w:rPr>
                <w:rFonts w:ascii="Times New Roman" w:hAnsi="Times New Roman" w:cs="Times New Roman"/>
                <w:i/>
                <w:sz w:val="24"/>
                <w:lang w:val="en-US"/>
              </w:rPr>
              <w:t>apacitate de analiză și sinteză;</w:t>
            </w:r>
          </w:p>
        </w:tc>
      </w:tr>
      <w:tr w:rsidR="00AE583E" w:rsidRPr="004D620C" w:rsidTr="00641012">
        <w:trPr>
          <w:trHeight w:val="129"/>
        </w:trPr>
        <w:tc>
          <w:tcPr>
            <w:tcW w:w="3119" w:type="dxa"/>
            <w:gridSpan w:val="5"/>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143" w:type="dxa"/>
            <w:gridSpan w:val="3"/>
          </w:tcPr>
          <w:p w:rsidR="00AE583E" w:rsidRPr="00B836A6" w:rsidRDefault="00AE583E" w:rsidP="00F122CD">
            <w:pPr>
              <w:jc w:val="both"/>
              <w:rPr>
                <w:rFonts w:ascii="Times New Roman" w:eastAsia="Times New Roman" w:hAnsi="Times New Roman" w:cs="Times New Roman"/>
                <w:i/>
                <w:sz w:val="24"/>
                <w:szCs w:val="20"/>
                <w:lang w:val="ro-RO"/>
              </w:rPr>
            </w:pPr>
            <w:r w:rsidRPr="00B836A6">
              <w:rPr>
                <w:rFonts w:ascii="Times New Roman" w:eastAsia="Times New Roman" w:hAnsi="Times New Roman" w:cs="Times New Roman"/>
                <w:i/>
                <w:sz w:val="24"/>
                <w:szCs w:val="20"/>
                <w:lang w:val="ro-RO"/>
              </w:rPr>
              <w:t>Să determine principiile fundamentale care stau la baza Uniunii europene; Să relateze istoria formării şi dezvoltării Comunităţii Europene; Să deosebească instituţiile UE şi rolul fiecăreia din ele; Să descrie etapele integrării economice la nivel mondial; Să relateze ev</w:t>
            </w:r>
            <w:r>
              <w:rPr>
                <w:rFonts w:ascii="Times New Roman" w:eastAsia="Times New Roman" w:hAnsi="Times New Roman" w:cs="Times New Roman"/>
                <w:i/>
                <w:sz w:val="24"/>
                <w:szCs w:val="20"/>
                <w:lang w:val="ro-RO"/>
              </w:rPr>
              <w:t>oluţia politicilor comunitare (</w:t>
            </w:r>
            <w:r w:rsidRPr="00B836A6">
              <w:rPr>
                <w:rFonts w:ascii="Times New Roman" w:eastAsia="Times New Roman" w:hAnsi="Times New Roman" w:cs="Times New Roman"/>
                <w:i/>
                <w:sz w:val="24"/>
                <w:szCs w:val="20"/>
                <w:lang w:val="ro-RO"/>
              </w:rPr>
              <w:t>agricolă, concurenţă, socială, monetară); Să relateze poziţia UE faţă de vecinii săi prin PEV; Să identifice beneficiile spaţiului Shengen; Să descrie condiţiile de aderare la Uniunea Europeană; Să descrie relaţiile R. Moldova cu Uniunea Europeană</w:t>
            </w:r>
          </w:p>
        </w:tc>
      </w:tr>
      <w:tr w:rsidR="00AE583E" w:rsidRPr="001624B8" w:rsidTr="00641012">
        <w:trPr>
          <w:trHeight w:val="134"/>
        </w:trPr>
        <w:tc>
          <w:tcPr>
            <w:tcW w:w="3119" w:type="dxa"/>
            <w:gridSpan w:val="5"/>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143" w:type="dxa"/>
            <w:gridSpan w:val="3"/>
          </w:tcPr>
          <w:p w:rsidR="00AE583E" w:rsidRPr="00B836A6" w:rsidRDefault="00AE583E" w:rsidP="00F122CD">
            <w:pPr>
              <w:ind w:left="-4"/>
              <w:jc w:val="both"/>
              <w:rPr>
                <w:rFonts w:ascii="Times New Roman" w:eastAsia="Times New Roman" w:hAnsi="Times New Roman" w:cs="Times New Roman"/>
                <w:i/>
                <w:sz w:val="24"/>
                <w:szCs w:val="20"/>
                <w:lang w:val="ro-RO"/>
              </w:rPr>
            </w:pPr>
            <w:r w:rsidRPr="00B836A6">
              <w:rPr>
                <w:rFonts w:ascii="Times New Roman" w:eastAsia="Times New Roman" w:hAnsi="Times New Roman" w:cs="Times New Roman"/>
                <w:i/>
                <w:sz w:val="24"/>
                <w:szCs w:val="20"/>
                <w:lang w:val="ro-RO"/>
              </w:rPr>
              <w:t>1. Formarea Comunităţii Europene. Cadrul instituţional UE; 2.  Integrarea economică la nivel mondial; 3. Piaţa  Europeană Comună;4. Politica Agricolă Comună; 5. Politica în domeniul concurenţei; 6. Politica monetară comună; 7. Politica de vecinătate a UE; 8. Spaţiul Schengen; 9.</w:t>
            </w:r>
            <w:r w:rsidRPr="00B836A6">
              <w:rPr>
                <w:rFonts w:ascii="Times New Roman" w:eastAsia="Times New Roman" w:hAnsi="Times New Roman" w:cs="Times New Roman"/>
                <w:b/>
                <w:i/>
                <w:sz w:val="24"/>
                <w:szCs w:val="20"/>
                <w:lang w:val="ro-RO"/>
              </w:rPr>
              <w:t xml:space="preserve"> </w:t>
            </w:r>
            <w:r w:rsidRPr="00B836A6">
              <w:rPr>
                <w:rFonts w:ascii="Times New Roman" w:eastAsia="Times New Roman" w:hAnsi="Times New Roman" w:cs="Times New Roman"/>
                <w:i/>
                <w:sz w:val="24"/>
                <w:szCs w:val="20"/>
                <w:lang w:val="ro-RO"/>
              </w:rPr>
              <w:t xml:space="preserve">Evoluţia relaţiilor RM-UE 10. Relaţiile economice Republica </w:t>
            </w:r>
            <w:r w:rsidRPr="00B836A6">
              <w:rPr>
                <w:rFonts w:ascii="Times New Roman" w:eastAsia="Times New Roman" w:hAnsi="Times New Roman" w:cs="Times New Roman"/>
                <w:i/>
                <w:sz w:val="24"/>
                <w:szCs w:val="20"/>
                <w:lang w:val="en-US"/>
              </w:rPr>
              <w:t>Moldova –</w:t>
            </w:r>
            <w:r w:rsidRPr="00B836A6">
              <w:rPr>
                <w:rFonts w:ascii="Times New Roman" w:eastAsia="Times New Roman" w:hAnsi="Times New Roman" w:cs="Times New Roman"/>
                <w:i/>
                <w:sz w:val="24"/>
                <w:szCs w:val="20"/>
                <w:lang w:val="ro-RO"/>
              </w:rPr>
              <w:t xml:space="preserve"> UE.</w:t>
            </w:r>
          </w:p>
        </w:tc>
      </w:tr>
      <w:tr w:rsidR="00AE583E" w:rsidRPr="004D620C" w:rsidTr="00641012">
        <w:trPr>
          <w:trHeight w:val="422"/>
        </w:trPr>
        <w:tc>
          <w:tcPr>
            <w:tcW w:w="3119" w:type="dxa"/>
            <w:gridSpan w:val="5"/>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143" w:type="dxa"/>
            <w:gridSpan w:val="3"/>
            <w:vAlign w:val="center"/>
          </w:tcPr>
          <w:p w:rsidR="00AE583E" w:rsidRPr="004C3ADD" w:rsidRDefault="00AE583E" w:rsidP="00F122CD">
            <w:pPr>
              <w:jc w:val="both"/>
              <w:rPr>
                <w:rFonts w:ascii="Times New Roman" w:hAnsi="Times New Roman" w:cs="Times New Roman"/>
                <w:i/>
                <w:sz w:val="24"/>
                <w:lang w:val="en-US"/>
              </w:rPr>
            </w:pPr>
            <w:r w:rsidRPr="00316EA7">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w:t>
            </w:r>
          </w:p>
        </w:tc>
      </w:tr>
      <w:tr w:rsidR="00AE583E" w:rsidRPr="004D620C" w:rsidTr="00641012">
        <w:trPr>
          <w:trHeight w:val="287"/>
        </w:trPr>
        <w:tc>
          <w:tcPr>
            <w:tcW w:w="3119" w:type="dxa"/>
            <w:gridSpan w:val="5"/>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143" w:type="dxa"/>
            <w:gridSpan w:val="3"/>
            <w:vAlign w:val="center"/>
          </w:tcPr>
          <w:p w:rsidR="00AE583E" w:rsidRPr="004C3ADD" w:rsidRDefault="00AE583E"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Frecventarea cursului; participarea la seminare; realizarea lucrărilor propuse pentru activitatea individuală; susţinerea evaluărilor curente.</w:t>
            </w:r>
          </w:p>
        </w:tc>
      </w:tr>
      <w:tr w:rsidR="00AE583E" w:rsidRPr="004D620C" w:rsidTr="00641012">
        <w:trPr>
          <w:trHeight w:val="405"/>
        </w:trPr>
        <w:tc>
          <w:tcPr>
            <w:tcW w:w="3119" w:type="dxa"/>
            <w:gridSpan w:val="5"/>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143" w:type="dxa"/>
            <w:gridSpan w:val="3"/>
            <w:vAlign w:val="center"/>
          </w:tcPr>
          <w:p w:rsidR="00AE583E" w:rsidRPr="00AB1F83" w:rsidRDefault="00AE583E" w:rsidP="00F122CD">
            <w:pPr>
              <w:jc w:val="both"/>
              <w:rPr>
                <w:rFonts w:ascii="Times New Roman" w:hAnsi="Times New Roman" w:cs="Times New Roman"/>
                <w:i/>
                <w:sz w:val="24"/>
                <w:lang w:val="ro-RO"/>
              </w:rPr>
            </w:pPr>
            <w:r w:rsidRPr="004C3ADD">
              <w:rPr>
                <w:rFonts w:ascii="Times New Roman" w:hAnsi="Times New Roman" w:cs="Times New Roman"/>
                <w:i/>
                <w:sz w:val="24"/>
                <w:lang w:val="en-US"/>
              </w:rPr>
              <w:t>Participarea</w:t>
            </w:r>
            <w:r>
              <w:rPr>
                <w:rFonts w:ascii="Times New Roman" w:hAnsi="Times New Roman" w:cs="Times New Roman"/>
                <w:i/>
                <w:sz w:val="24"/>
                <w:lang w:val="ro-RO"/>
              </w:rPr>
              <w:t xml:space="preserve"> </w:t>
            </w:r>
            <w:r w:rsidRPr="004C3ADD">
              <w:rPr>
                <w:rFonts w:ascii="Times New Roman" w:hAnsi="Times New Roman" w:cs="Times New Roman"/>
                <w:i/>
                <w:sz w:val="24"/>
                <w:lang w:val="en-US"/>
              </w:rPr>
              <w:t>la seminare; realizarea lucrărilor propuse pentru activitatea individuală; susţinerea evaluărilor curente.</w:t>
            </w:r>
          </w:p>
        </w:tc>
      </w:tr>
      <w:tr w:rsidR="00AE583E" w:rsidRPr="001624B8" w:rsidTr="00641012">
        <w:trPr>
          <w:trHeight w:val="427"/>
        </w:trPr>
        <w:tc>
          <w:tcPr>
            <w:tcW w:w="3119" w:type="dxa"/>
            <w:gridSpan w:val="5"/>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143" w:type="dxa"/>
            <w:gridSpan w:val="3"/>
            <w:vAlign w:val="center"/>
          </w:tcPr>
          <w:p w:rsidR="00AE583E" w:rsidRPr="009D2B1F" w:rsidRDefault="00AE583E" w:rsidP="00F122CD">
            <w:pPr>
              <w:jc w:val="both"/>
              <w:rPr>
                <w:rFonts w:ascii="Times New Roman" w:hAnsi="Times New Roman" w:cs="Times New Roman"/>
                <w:b/>
                <w:i/>
                <w:sz w:val="24"/>
                <w:lang w:val="ro-RO"/>
              </w:rPr>
            </w:pPr>
            <w:r>
              <w:rPr>
                <w:rFonts w:ascii="Times New Roman" w:hAnsi="Times New Roman" w:cs="Times New Roman"/>
                <w:b/>
                <w:i/>
                <w:sz w:val="24"/>
                <w:lang w:val="ro-RO"/>
              </w:rPr>
              <w:t>NONI LUDMILA</w:t>
            </w:r>
          </w:p>
        </w:tc>
      </w:tr>
      <w:tr w:rsidR="00AE583E" w:rsidRPr="001624B8" w:rsidTr="00641012">
        <w:trPr>
          <w:trHeight w:val="70"/>
        </w:trPr>
        <w:tc>
          <w:tcPr>
            <w:tcW w:w="3119" w:type="dxa"/>
            <w:gridSpan w:val="5"/>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143" w:type="dxa"/>
            <w:gridSpan w:val="3"/>
            <w:vAlign w:val="center"/>
          </w:tcPr>
          <w:p w:rsidR="00AE583E" w:rsidRPr="00AB1F83" w:rsidRDefault="00AE583E"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AE583E" w:rsidRPr="001624B8" w:rsidTr="00641012">
        <w:trPr>
          <w:trHeight w:val="70"/>
        </w:trPr>
        <w:tc>
          <w:tcPr>
            <w:tcW w:w="3119" w:type="dxa"/>
            <w:gridSpan w:val="5"/>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143" w:type="dxa"/>
            <w:gridSpan w:val="3"/>
            <w:vAlign w:val="center"/>
          </w:tcPr>
          <w:p w:rsidR="00AE583E" w:rsidRPr="00B310FB" w:rsidRDefault="00AE583E" w:rsidP="00F122CD">
            <w:pPr>
              <w:jc w:val="both"/>
              <w:rPr>
                <w:rFonts w:ascii="Times New Roman" w:hAnsi="Times New Roman" w:cs="Times New Roman"/>
                <w:i/>
                <w:sz w:val="24"/>
                <w:lang w:val="ro-RO"/>
              </w:rPr>
            </w:pPr>
          </w:p>
        </w:tc>
      </w:tr>
    </w:tbl>
    <w:p w:rsidR="00CE5014" w:rsidRDefault="00CE5014" w:rsidP="007C37F2"/>
    <w:p w:rsidR="00AE583E" w:rsidRDefault="00AE583E" w:rsidP="007C37F2"/>
    <w:p w:rsidR="00AE583E" w:rsidRDefault="00AE583E" w:rsidP="007C37F2"/>
    <w:p w:rsidR="00AE583E" w:rsidRDefault="00AE583E" w:rsidP="007C37F2"/>
    <w:p w:rsidR="00955921" w:rsidRDefault="00955921" w:rsidP="007C37F2"/>
    <w:p w:rsidR="00955921" w:rsidRDefault="00955921" w:rsidP="007C37F2"/>
    <w:p w:rsidR="00955921" w:rsidRDefault="00955921" w:rsidP="007C37F2"/>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955921" w:rsidRPr="004D620C" w:rsidTr="00852CFA">
        <w:trPr>
          <w:trHeight w:val="273"/>
        </w:trPr>
        <w:tc>
          <w:tcPr>
            <w:tcW w:w="10262" w:type="dxa"/>
            <w:gridSpan w:val="6"/>
          </w:tcPr>
          <w:p w:rsidR="00955921" w:rsidRPr="001E2611" w:rsidRDefault="00955921" w:rsidP="00852CFA">
            <w:pPr>
              <w:rPr>
                <w:rFonts w:ascii="Times New Roman" w:hAnsi="Times New Roman" w:cs="Times New Roman"/>
                <w:b/>
                <w:i/>
                <w:sz w:val="24"/>
                <w:lang w:val="ro-RO"/>
              </w:rPr>
            </w:pPr>
            <w:r w:rsidRPr="000836FB">
              <w:rPr>
                <w:rFonts w:ascii="Times New Roman" w:hAnsi="Times New Roman" w:cs="Times New Roman"/>
                <w:b/>
                <w:sz w:val="24"/>
                <w:lang w:val="ro-RO"/>
              </w:rPr>
              <w:t xml:space="preserve">Unitatea de curs: </w:t>
            </w:r>
            <w:r w:rsidRPr="001E2611">
              <w:rPr>
                <w:rFonts w:ascii="Times New Roman" w:hAnsi="Times New Roman" w:cs="Times New Roman"/>
                <w:b/>
                <w:i/>
                <w:sz w:val="24"/>
                <w:lang w:val="ro-RO"/>
              </w:rPr>
              <w:t>POLITICI COMUNITARE DE DEZVOLTARE REGIONALĂ</w:t>
            </w:r>
          </w:p>
        </w:tc>
      </w:tr>
      <w:tr w:rsidR="00955921" w:rsidRPr="000836FB" w:rsidTr="00852CFA">
        <w:trPr>
          <w:trHeight w:val="390"/>
        </w:trPr>
        <w:tc>
          <w:tcPr>
            <w:tcW w:w="2410" w:type="dxa"/>
            <w:gridSpan w:val="3"/>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Codul disciplinei</w:t>
            </w:r>
          </w:p>
          <w:p w:rsidR="00955921" w:rsidRPr="000836FB" w:rsidRDefault="00955921" w:rsidP="00955921">
            <w:pPr>
              <w:jc w:val="center"/>
              <w:rPr>
                <w:rFonts w:ascii="Times New Roman" w:hAnsi="Times New Roman" w:cs="Times New Roman"/>
                <w:i/>
                <w:sz w:val="24"/>
                <w:lang w:val="ro-RO"/>
              </w:rPr>
            </w:pPr>
            <w:r w:rsidRPr="000836FB">
              <w:rPr>
                <w:rFonts w:ascii="Times New Roman" w:hAnsi="Times New Roman" w:cs="Times New Roman"/>
                <w:i/>
                <w:sz w:val="24"/>
                <w:lang w:val="ro-RO"/>
              </w:rPr>
              <w:t>U.0</w:t>
            </w:r>
            <w:r>
              <w:rPr>
                <w:rFonts w:ascii="Times New Roman" w:hAnsi="Times New Roman" w:cs="Times New Roman"/>
                <w:i/>
                <w:sz w:val="24"/>
                <w:lang w:val="ro-RO"/>
              </w:rPr>
              <w:t>6</w:t>
            </w:r>
            <w:r w:rsidRPr="000836FB">
              <w:rPr>
                <w:rFonts w:ascii="Times New Roman" w:hAnsi="Times New Roman" w:cs="Times New Roman"/>
                <w:i/>
                <w:sz w:val="24"/>
                <w:lang w:val="ro-RO"/>
              </w:rPr>
              <w:t>.A.</w:t>
            </w:r>
            <w:r>
              <w:rPr>
                <w:rFonts w:ascii="Times New Roman" w:hAnsi="Times New Roman" w:cs="Times New Roman"/>
                <w:i/>
                <w:sz w:val="24"/>
                <w:lang w:val="ro-RO"/>
              </w:rPr>
              <w:t>32</w:t>
            </w:r>
          </w:p>
        </w:tc>
        <w:tc>
          <w:tcPr>
            <w:tcW w:w="3121" w:type="dxa"/>
            <w:vAlign w:val="center"/>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credite</w:t>
            </w:r>
          </w:p>
          <w:p w:rsidR="00955921" w:rsidRPr="000836FB" w:rsidRDefault="00955921" w:rsidP="00852CFA">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Semestrul</w:t>
            </w:r>
          </w:p>
          <w:p w:rsidR="00955921" w:rsidRPr="000836FB" w:rsidRDefault="00955921" w:rsidP="00852CFA">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Durata</w:t>
            </w:r>
          </w:p>
          <w:p w:rsidR="00955921" w:rsidRPr="000836FB" w:rsidRDefault="00955921" w:rsidP="00852CFA">
            <w:pPr>
              <w:jc w:val="center"/>
              <w:rPr>
                <w:rFonts w:ascii="Times New Roman" w:hAnsi="Times New Roman" w:cs="Times New Roman"/>
                <w:i/>
                <w:sz w:val="24"/>
                <w:lang w:val="ro-RO"/>
              </w:rPr>
            </w:pPr>
            <w:r w:rsidRPr="000836FB">
              <w:rPr>
                <w:rFonts w:ascii="Times New Roman" w:hAnsi="Times New Roman" w:cs="Times New Roman"/>
                <w:i/>
                <w:sz w:val="24"/>
                <w:lang w:val="ro-RO"/>
              </w:rPr>
              <w:t>un semestru</w:t>
            </w:r>
          </w:p>
        </w:tc>
      </w:tr>
      <w:tr w:rsidR="00955921" w:rsidRPr="000836FB" w:rsidTr="00852CFA">
        <w:trPr>
          <w:trHeight w:val="327"/>
        </w:trPr>
        <w:tc>
          <w:tcPr>
            <w:tcW w:w="2410" w:type="dxa"/>
            <w:gridSpan w:val="3"/>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Tipuri de activități</w:t>
            </w:r>
          </w:p>
        </w:tc>
        <w:tc>
          <w:tcPr>
            <w:tcW w:w="5452" w:type="dxa"/>
            <w:gridSpan w:val="2"/>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Numărul de ore</w:t>
            </w:r>
          </w:p>
        </w:tc>
        <w:tc>
          <w:tcPr>
            <w:tcW w:w="2400" w:type="dxa"/>
            <w:vMerge w:val="restart"/>
            <w:vAlign w:val="center"/>
          </w:tcPr>
          <w:p w:rsidR="00955921" w:rsidRPr="000836FB" w:rsidRDefault="00955921" w:rsidP="00852CFA">
            <w:pPr>
              <w:spacing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Numărul</w:t>
            </w:r>
          </w:p>
          <w:p w:rsidR="00955921" w:rsidRPr="000836FB" w:rsidRDefault="00955921" w:rsidP="00852CFA">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de studenți</w:t>
            </w:r>
          </w:p>
        </w:tc>
      </w:tr>
      <w:tr w:rsidR="00955921" w:rsidRPr="000836FB" w:rsidTr="00852CFA">
        <w:trPr>
          <w:cantSplit/>
          <w:trHeight w:val="1142"/>
        </w:trPr>
        <w:tc>
          <w:tcPr>
            <w:tcW w:w="873" w:type="dxa"/>
            <w:textDirection w:val="btLr"/>
            <w:vAlign w:val="center"/>
          </w:tcPr>
          <w:p w:rsidR="00955921" w:rsidRPr="000836FB" w:rsidRDefault="00955921" w:rsidP="00852CFA">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curs</w:t>
            </w:r>
          </w:p>
        </w:tc>
        <w:tc>
          <w:tcPr>
            <w:tcW w:w="1018" w:type="dxa"/>
            <w:textDirection w:val="btLr"/>
            <w:vAlign w:val="center"/>
          </w:tcPr>
          <w:p w:rsidR="00955921" w:rsidRPr="000836FB" w:rsidRDefault="00955921" w:rsidP="00852CFA">
            <w:pPr>
              <w:ind w:right="113"/>
              <w:jc w:val="center"/>
              <w:rPr>
                <w:rFonts w:ascii="Times New Roman" w:hAnsi="Times New Roman" w:cs="Times New Roman"/>
                <w:b/>
                <w:sz w:val="24"/>
                <w:lang w:val="ro-RO"/>
              </w:rPr>
            </w:pPr>
            <w:r w:rsidRPr="000836FB">
              <w:rPr>
                <w:rFonts w:ascii="Times New Roman" w:hAnsi="Times New Roman" w:cs="Times New Roman"/>
                <w:b/>
                <w:sz w:val="24"/>
                <w:lang w:val="ro-RO"/>
              </w:rPr>
              <w:t>seminar</w:t>
            </w:r>
          </w:p>
        </w:tc>
        <w:tc>
          <w:tcPr>
            <w:tcW w:w="519" w:type="dxa"/>
            <w:textDirection w:val="btLr"/>
            <w:vAlign w:val="center"/>
          </w:tcPr>
          <w:p w:rsidR="00955921" w:rsidRPr="000836FB" w:rsidRDefault="00955921" w:rsidP="00852CFA">
            <w:pPr>
              <w:spacing w:after="160" w:line="259" w:lineRule="auto"/>
              <w:jc w:val="center"/>
              <w:rPr>
                <w:rFonts w:ascii="Times New Roman" w:hAnsi="Times New Roman" w:cs="Times New Roman"/>
                <w:b/>
                <w:sz w:val="24"/>
                <w:lang w:val="ro-RO"/>
              </w:rPr>
            </w:pPr>
            <w:r w:rsidRPr="000836FB">
              <w:rPr>
                <w:rFonts w:ascii="Times New Roman" w:hAnsi="Times New Roman" w:cs="Times New Roman"/>
                <w:b/>
                <w:sz w:val="24"/>
                <w:lang w:val="ro-RO"/>
              </w:rPr>
              <w:t>laborator</w:t>
            </w:r>
          </w:p>
        </w:tc>
        <w:tc>
          <w:tcPr>
            <w:tcW w:w="3121" w:type="dxa"/>
            <w:vAlign w:val="center"/>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Contact direct</w:t>
            </w:r>
          </w:p>
        </w:tc>
        <w:tc>
          <w:tcPr>
            <w:tcW w:w="2331" w:type="dxa"/>
            <w:vAlign w:val="center"/>
          </w:tcPr>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Contact indirect/</w:t>
            </w:r>
          </w:p>
          <w:p w:rsidR="00955921" w:rsidRPr="000836FB" w:rsidRDefault="00955921" w:rsidP="00852CFA">
            <w:pPr>
              <w:jc w:val="center"/>
              <w:rPr>
                <w:rFonts w:ascii="Times New Roman" w:hAnsi="Times New Roman" w:cs="Times New Roman"/>
                <w:b/>
                <w:sz w:val="24"/>
                <w:lang w:val="ro-RO"/>
              </w:rPr>
            </w:pPr>
            <w:r w:rsidRPr="000836FB">
              <w:rPr>
                <w:rFonts w:ascii="Times New Roman" w:hAnsi="Times New Roman" w:cs="Times New Roman"/>
                <w:b/>
                <w:sz w:val="24"/>
                <w:lang w:val="ro-RO"/>
              </w:rPr>
              <w:t>Studiu individual</w:t>
            </w:r>
          </w:p>
        </w:tc>
        <w:tc>
          <w:tcPr>
            <w:tcW w:w="2400" w:type="dxa"/>
            <w:vMerge/>
          </w:tcPr>
          <w:p w:rsidR="00955921" w:rsidRPr="000836FB" w:rsidRDefault="00955921" w:rsidP="00852CFA">
            <w:pPr>
              <w:rPr>
                <w:rFonts w:ascii="Times New Roman" w:hAnsi="Times New Roman" w:cs="Times New Roman"/>
                <w:b/>
                <w:sz w:val="24"/>
                <w:lang w:val="ro-RO"/>
              </w:rPr>
            </w:pPr>
          </w:p>
        </w:tc>
      </w:tr>
      <w:tr w:rsidR="00955921" w:rsidRPr="000836FB" w:rsidTr="00852CFA">
        <w:trPr>
          <w:cantSplit/>
          <w:trHeight w:val="331"/>
        </w:trPr>
        <w:tc>
          <w:tcPr>
            <w:tcW w:w="873" w:type="dxa"/>
            <w:vAlign w:val="center"/>
          </w:tcPr>
          <w:p w:rsidR="00955921" w:rsidRPr="000836FB" w:rsidRDefault="00955921" w:rsidP="00852CFA">
            <w:pPr>
              <w:spacing w:line="259" w:lineRule="auto"/>
              <w:jc w:val="center"/>
              <w:rPr>
                <w:rFonts w:ascii="Times New Roman" w:hAnsi="Times New Roman" w:cs="Times New Roman"/>
                <w:i/>
                <w:sz w:val="24"/>
                <w:lang w:val="ro-RO"/>
              </w:rPr>
            </w:pPr>
          </w:p>
        </w:tc>
        <w:tc>
          <w:tcPr>
            <w:tcW w:w="1018" w:type="dxa"/>
            <w:vAlign w:val="center"/>
          </w:tcPr>
          <w:p w:rsidR="00955921" w:rsidRPr="000836FB" w:rsidRDefault="00955921"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519" w:type="dxa"/>
            <w:vAlign w:val="center"/>
          </w:tcPr>
          <w:p w:rsidR="00955921" w:rsidRPr="000836FB" w:rsidRDefault="00955921"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3121" w:type="dxa"/>
            <w:vAlign w:val="center"/>
          </w:tcPr>
          <w:p w:rsidR="00955921" w:rsidRPr="000836FB" w:rsidRDefault="00955921" w:rsidP="00852CF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955921" w:rsidRPr="000836FB" w:rsidRDefault="00955921" w:rsidP="00852CFA">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955921" w:rsidRPr="000836FB" w:rsidRDefault="00955921" w:rsidP="00852CFA">
            <w:pPr>
              <w:jc w:val="center"/>
              <w:rPr>
                <w:rFonts w:ascii="Times New Roman" w:hAnsi="Times New Roman" w:cs="Times New Roman"/>
                <w:i/>
                <w:sz w:val="24"/>
                <w:lang w:val="ro-RO"/>
              </w:rPr>
            </w:pPr>
          </w:p>
        </w:tc>
      </w:tr>
      <w:tr w:rsidR="00955921" w:rsidRPr="000836FB" w:rsidTr="00852CFA">
        <w:trPr>
          <w:trHeight w:val="408"/>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Precondiții</w:t>
            </w:r>
          </w:p>
        </w:tc>
        <w:tc>
          <w:tcPr>
            <w:tcW w:w="7852" w:type="dxa"/>
            <w:gridSpan w:val="3"/>
            <w:tcBorders>
              <w:top w:val="single" w:sz="4" w:space="0" w:color="auto"/>
              <w:left w:val="single" w:sz="4" w:space="0" w:color="auto"/>
              <w:bottom w:val="single" w:sz="4" w:space="0" w:color="auto"/>
              <w:right w:val="single" w:sz="4" w:space="0" w:color="auto"/>
            </w:tcBorders>
          </w:tcPr>
          <w:p w:rsidR="00955921" w:rsidRPr="001E2611" w:rsidRDefault="00955921" w:rsidP="00852CFA">
            <w:pPr>
              <w:tabs>
                <w:tab w:val="left" w:pos="360"/>
              </w:tabs>
              <w:rPr>
                <w:rFonts w:ascii="Times New Roman" w:hAnsi="Times New Roman" w:cs="Times New Roman"/>
                <w:b/>
                <w:sz w:val="24"/>
                <w:szCs w:val="24"/>
              </w:rPr>
            </w:pPr>
            <w:r w:rsidRPr="001E2611">
              <w:rPr>
                <w:rFonts w:ascii="Times New Roman" w:hAnsi="Times New Roman" w:cs="Times New Roman"/>
                <w:i/>
                <w:sz w:val="24"/>
                <w:szCs w:val="24"/>
              </w:rPr>
              <w:t>Nu se solicită</w:t>
            </w:r>
          </w:p>
        </w:tc>
      </w:tr>
      <w:tr w:rsidR="00955921" w:rsidRPr="004D620C" w:rsidTr="00852CFA">
        <w:trPr>
          <w:trHeight w:val="129"/>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Finalitățile cursului</w:t>
            </w:r>
          </w:p>
        </w:tc>
        <w:tc>
          <w:tcPr>
            <w:tcW w:w="7852" w:type="dxa"/>
            <w:gridSpan w:val="3"/>
            <w:tcBorders>
              <w:top w:val="single" w:sz="4" w:space="0" w:color="auto"/>
              <w:left w:val="single" w:sz="4" w:space="0" w:color="auto"/>
              <w:bottom w:val="single" w:sz="4" w:space="0" w:color="auto"/>
              <w:right w:val="single" w:sz="4" w:space="0" w:color="auto"/>
            </w:tcBorders>
          </w:tcPr>
          <w:p w:rsidR="00955921" w:rsidRPr="001E2611" w:rsidRDefault="00955921" w:rsidP="00852CFA">
            <w:pPr>
              <w:tabs>
                <w:tab w:val="left" w:pos="360"/>
              </w:tabs>
              <w:jc w:val="both"/>
              <w:rPr>
                <w:rFonts w:ascii="Times New Roman" w:hAnsi="Times New Roman" w:cs="Times New Roman"/>
                <w:b/>
                <w:sz w:val="24"/>
                <w:szCs w:val="24"/>
                <w:lang w:val="en-US"/>
              </w:rPr>
            </w:pPr>
            <w:r w:rsidRPr="001E2611">
              <w:rPr>
                <w:rFonts w:ascii="Times New Roman" w:hAnsi="Times New Roman" w:cs="Times New Roman"/>
                <w:i/>
                <w:sz w:val="24"/>
                <w:szCs w:val="24"/>
                <w:lang w:val="en-US"/>
              </w:rPr>
              <w:t>În urma parcurgerii cursului „Politici comunitare de dezvoltare regională” studentul va obține cunoștințe de ordin general privind problematica politicii de dezvoltare regionala; va putea anliza disparitatile: cauze, efecte, mod de manifestare. Studentului îi vor fi prezentate principalele instrumente ale politicii de dezvoltare regionala. Cursul are ca scop dezvoltarea capacităţii studentului de a înţelege mecanismul de functionare a fiecarei politici de dezvoltare regională, promovate de Uniunea Europeană.</w:t>
            </w:r>
          </w:p>
        </w:tc>
      </w:tr>
      <w:tr w:rsidR="00955921" w:rsidRPr="000836FB" w:rsidTr="00852CFA">
        <w:trPr>
          <w:trHeight w:val="134"/>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Conținutul (descriptorului)</w:t>
            </w:r>
          </w:p>
        </w:tc>
        <w:tc>
          <w:tcPr>
            <w:tcW w:w="7852" w:type="dxa"/>
            <w:gridSpan w:val="3"/>
            <w:vAlign w:val="center"/>
          </w:tcPr>
          <w:p w:rsidR="00955921" w:rsidRPr="001E2611" w:rsidRDefault="00955921" w:rsidP="00852CFA">
            <w:pPr>
              <w:tabs>
                <w:tab w:val="left" w:pos="92"/>
                <w:tab w:val="left" w:pos="375"/>
                <w:tab w:val="left" w:pos="659"/>
              </w:tabs>
              <w:jc w:val="both"/>
              <w:rPr>
                <w:rFonts w:ascii="Times New Roman" w:hAnsi="Times New Roman" w:cs="Times New Roman"/>
                <w:i/>
                <w:sz w:val="24"/>
                <w:szCs w:val="24"/>
                <w:lang w:val="ro-RO"/>
              </w:rPr>
            </w:pPr>
            <w:r w:rsidRPr="001E2611">
              <w:rPr>
                <w:rFonts w:ascii="Times New Roman" w:hAnsi="Times New Roman" w:cs="Times New Roman"/>
                <w:i/>
                <w:sz w:val="24"/>
                <w:szCs w:val="24"/>
                <w:lang w:val="ro-RO"/>
              </w:rPr>
              <w:t>Bazele teoretice ale economiei regionale. Disparităţi intra și inter regionale la nivelul Uniunii Europene. Determinarea ocupării și a veniturilor la nivel regional. Creştere economica regională. Strategii si politici regionale. Politica de dezvoltare regională. Politica de coeziune socială în Uniunea Europeană. Politici și instrumente de dezvoltare regională în Republica Moldova. Proceduri de finanţare și implementare. Strategia naţională de dezvoltare regională.</w:t>
            </w:r>
          </w:p>
        </w:tc>
      </w:tr>
      <w:tr w:rsidR="00955921" w:rsidRPr="004D620C" w:rsidTr="00852CFA">
        <w:trPr>
          <w:trHeight w:val="422"/>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955921" w:rsidRPr="001E2611" w:rsidRDefault="00955921" w:rsidP="00955921">
            <w:pPr>
              <w:pStyle w:val="a4"/>
              <w:numPr>
                <w:ilvl w:val="0"/>
                <w:numId w:val="11"/>
              </w:numPr>
              <w:ind w:left="317" w:hanging="218"/>
              <w:jc w:val="both"/>
              <w:rPr>
                <w:rFonts w:ascii="Times New Roman" w:hAnsi="Times New Roman" w:cs="Times New Roman"/>
                <w:i/>
                <w:sz w:val="24"/>
                <w:szCs w:val="24"/>
                <w:lang w:val="en-US"/>
              </w:rPr>
            </w:pPr>
            <w:r w:rsidRPr="001E2611">
              <w:rPr>
                <w:rFonts w:ascii="Times New Roman" w:hAnsi="Times New Roman" w:cs="Times New Roman"/>
                <w:b/>
                <w:i/>
                <w:sz w:val="24"/>
                <w:szCs w:val="24"/>
                <w:lang w:val="en-US"/>
              </w:rPr>
              <w:t>Comunicare sincronă</w:t>
            </w:r>
            <w:r w:rsidRPr="001E2611">
              <w:rPr>
                <w:rFonts w:ascii="Times New Roman" w:hAnsi="Times New Roman" w:cs="Times New Roman"/>
                <w:i/>
                <w:sz w:val="24"/>
                <w:szCs w:val="24"/>
                <w:lang w:val="en-US"/>
              </w:rPr>
              <w:t xml:space="preserve"> prin predare, evaluare colegială (inter pares/ peer review) și activități de mentorat (în cadrul orelor de curs, on-line și față în față în clasă).</w:t>
            </w:r>
          </w:p>
          <w:p w:rsidR="00955921" w:rsidRPr="001E2611" w:rsidRDefault="00955921" w:rsidP="00955921">
            <w:pPr>
              <w:pStyle w:val="a4"/>
              <w:numPr>
                <w:ilvl w:val="0"/>
                <w:numId w:val="11"/>
              </w:numPr>
              <w:ind w:left="317" w:hanging="218"/>
              <w:rPr>
                <w:rFonts w:ascii="Times New Roman" w:hAnsi="Times New Roman" w:cs="Times New Roman"/>
                <w:b/>
                <w:sz w:val="24"/>
                <w:szCs w:val="24"/>
                <w:lang w:val="en-US"/>
              </w:rPr>
            </w:pPr>
            <w:r w:rsidRPr="001E2611">
              <w:rPr>
                <w:rFonts w:ascii="Times New Roman" w:hAnsi="Times New Roman" w:cs="Times New Roman"/>
                <w:b/>
                <w:i/>
                <w:sz w:val="24"/>
                <w:szCs w:val="24"/>
                <w:lang w:val="en-US"/>
              </w:rPr>
              <w:t>Comunicare asincronă</w:t>
            </w:r>
            <w:r w:rsidRPr="001E2611">
              <w:rPr>
                <w:rFonts w:ascii="Times New Roman" w:hAnsi="Times New Roman" w:cs="Times New Roman"/>
                <w:i/>
                <w:sz w:val="24"/>
                <w:szCs w:val="24"/>
                <w:lang w:val="en-US"/>
              </w:rPr>
              <w:t xml:space="preserve"> prin e-platformă (MOODLE), activități de grup, forumuri de întrebări și răspunsuri, interacțiune online.</w:t>
            </w:r>
          </w:p>
        </w:tc>
      </w:tr>
      <w:tr w:rsidR="00955921" w:rsidRPr="004D620C" w:rsidTr="00852CFA">
        <w:trPr>
          <w:trHeight w:val="287"/>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955921" w:rsidRPr="001E2611" w:rsidRDefault="00955921" w:rsidP="00852CFA">
            <w:pPr>
              <w:tabs>
                <w:tab w:val="left" w:pos="360"/>
              </w:tabs>
              <w:rPr>
                <w:rFonts w:ascii="Times New Roman" w:hAnsi="Times New Roman" w:cs="Times New Roman"/>
                <w:b/>
                <w:sz w:val="24"/>
                <w:szCs w:val="24"/>
                <w:lang w:val="en-US"/>
              </w:rPr>
            </w:pPr>
            <w:r w:rsidRPr="001E2611">
              <w:rPr>
                <w:rFonts w:ascii="Times New Roman" w:hAnsi="Times New Roman" w:cs="Times New Roman"/>
                <w:i/>
                <w:sz w:val="24"/>
                <w:szCs w:val="24"/>
                <w:lang w:val="en-US"/>
              </w:rPr>
              <w:t>Examen scris final în cadrul sesiunii de examene, testare on-line</w:t>
            </w:r>
          </w:p>
        </w:tc>
      </w:tr>
      <w:tr w:rsidR="00955921" w:rsidRPr="004D620C" w:rsidTr="00852CFA">
        <w:trPr>
          <w:trHeight w:val="405"/>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955921" w:rsidRPr="001E2611" w:rsidRDefault="00955921" w:rsidP="00852CFA">
            <w:pPr>
              <w:tabs>
                <w:tab w:val="left" w:pos="360"/>
              </w:tabs>
              <w:jc w:val="both"/>
              <w:rPr>
                <w:rFonts w:ascii="Times New Roman" w:hAnsi="Times New Roman" w:cs="Times New Roman"/>
                <w:b/>
                <w:sz w:val="24"/>
                <w:szCs w:val="24"/>
                <w:lang w:val="en-US"/>
              </w:rPr>
            </w:pPr>
            <w:r w:rsidRPr="001E2611">
              <w:rPr>
                <w:rFonts w:ascii="Times New Roman" w:hAnsi="Times New Roman" w:cs="Times New Roman"/>
                <w:i/>
                <w:sz w:val="24"/>
                <w:szCs w:val="24"/>
                <w:lang w:val="en-US"/>
              </w:rPr>
              <w:t>Frecventarea a cel puțin 60 de ore</w:t>
            </w:r>
          </w:p>
        </w:tc>
      </w:tr>
      <w:tr w:rsidR="00955921" w:rsidRPr="00D913EA" w:rsidTr="00852CFA">
        <w:trPr>
          <w:trHeight w:val="427"/>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Titularul cursului</w:t>
            </w:r>
          </w:p>
        </w:tc>
        <w:tc>
          <w:tcPr>
            <w:tcW w:w="7852" w:type="dxa"/>
            <w:gridSpan w:val="3"/>
            <w:tcBorders>
              <w:top w:val="single" w:sz="4" w:space="0" w:color="auto"/>
              <w:left w:val="single" w:sz="4" w:space="0" w:color="auto"/>
              <w:bottom w:val="single" w:sz="4" w:space="0" w:color="auto"/>
              <w:right w:val="single" w:sz="4" w:space="0" w:color="auto"/>
            </w:tcBorders>
          </w:tcPr>
          <w:p w:rsidR="00955921" w:rsidRPr="001E2611" w:rsidRDefault="00955921" w:rsidP="00852CFA">
            <w:pPr>
              <w:tabs>
                <w:tab w:val="left" w:pos="360"/>
              </w:tabs>
              <w:rPr>
                <w:rFonts w:ascii="Times New Roman" w:hAnsi="Times New Roman" w:cs="Times New Roman"/>
                <w:b/>
                <w:sz w:val="24"/>
                <w:szCs w:val="24"/>
                <w:lang w:val="en-US"/>
              </w:rPr>
            </w:pPr>
            <w:r w:rsidRPr="00641012">
              <w:rPr>
                <w:rFonts w:ascii="Times New Roman" w:hAnsi="Times New Roman" w:cs="Times New Roman"/>
                <w:b/>
                <w:i/>
                <w:sz w:val="24"/>
                <w:szCs w:val="24"/>
                <w:lang w:val="en-US"/>
              </w:rPr>
              <w:t>POPA ANDREI</w:t>
            </w:r>
          </w:p>
        </w:tc>
      </w:tr>
      <w:tr w:rsidR="00955921" w:rsidRPr="000836FB" w:rsidTr="00852CFA">
        <w:trPr>
          <w:trHeight w:val="70"/>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Limba de predare</w:t>
            </w:r>
          </w:p>
        </w:tc>
        <w:tc>
          <w:tcPr>
            <w:tcW w:w="7852" w:type="dxa"/>
            <w:gridSpan w:val="3"/>
            <w:tcBorders>
              <w:top w:val="single" w:sz="4" w:space="0" w:color="auto"/>
              <w:left w:val="single" w:sz="4" w:space="0" w:color="auto"/>
              <w:bottom w:val="single" w:sz="4" w:space="0" w:color="auto"/>
              <w:right w:val="single" w:sz="4" w:space="0" w:color="auto"/>
            </w:tcBorders>
          </w:tcPr>
          <w:p w:rsidR="00955921" w:rsidRPr="001E2611" w:rsidRDefault="00955921" w:rsidP="00852CFA">
            <w:pPr>
              <w:tabs>
                <w:tab w:val="left" w:pos="360"/>
              </w:tabs>
              <w:rPr>
                <w:rFonts w:ascii="Times New Roman" w:hAnsi="Times New Roman" w:cs="Times New Roman"/>
                <w:b/>
                <w:sz w:val="24"/>
                <w:szCs w:val="24"/>
              </w:rPr>
            </w:pPr>
            <w:r w:rsidRPr="001E2611">
              <w:rPr>
                <w:rFonts w:ascii="Times New Roman" w:hAnsi="Times New Roman" w:cs="Times New Roman"/>
                <w:i/>
                <w:sz w:val="24"/>
                <w:szCs w:val="24"/>
              </w:rPr>
              <w:t>Română</w:t>
            </w:r>
          </w:p>
        </w:tc>
      </w:tr>
      <w:tr w:rsidR="00955921" w:rsidRPr="000836FB" w:rsidTr="00852CFA">
        <w:trPr>
          <w:trHeight w:val="70"/>
        </w:trPr>
        <w:tc>
          <w:tcPr>
            <w:tcW w:w="2410" w:type="dxa"/>
            <w:gridSpan w:val="3"/>
            <w:vAlign w:val="center"/>
          </w:tcPr>
          <w:p w:rsidR="00955921" w:rsidRPr="000836FB" w:rsidRDefault="00955921" w:rsidP="00852CFA">
            <w:pPr>
              <w:jc w:val="both"/>
              <w:rPr>
                <w:rFonts w:ascii="Times New Roman" w:hAnsi="Times New Roman" w:cs="Times New Roman"/>
                <w:b/>
                <w:sz w:val="24"/>
                <w:lang w:val="ro-RO"/>
              </w:rPr>
            </w:pPr>
            <w:r w:rsidRPr="000836FB">
              <w:rPr>
                <w:rFonts w:ascii="Times New Roman" w:hAnsi="Times New Roman" w:cs="Times New Roman"/>
                <w:b/>
                <w:sz w:val="24"/>
                <w:lang w:val="ro-RO"/>
              </w:rPr>
              <w:t>Alte informații</w:t>
            </w:r>
          </w:p>
        </w:tc>
        <w:tc>
          <w:tcPr>
            <w:tcW w:w="7852" w:type="dxa"/>
            <w:gridSpan w:val="3"/>
            <w:vAlign w:val="center"/>
          </w:tcPr>
          <w:p w:rsidR="00955921" w:rsidRPr="001E2611" w:rsidRDefault="00955921" w:rsidP="00852CFA">
            <w:pPr>
              <w:jc w:val="both"/>
              <w:rPr>
                <w:rFonts w:ascii="Times New Roman" w:hAnsi="Times New Roman" w:cs="Times New Roman"/>
                <w:i/>
                <w:sz w:val="24"/>
                <w:szCs w:val="24"/>
                <w:lang w:val="ro-RO"/>
              </w:rPr>
            </w:pPr>
          </w:p>
        </w:tc>
      </w:tr>
    </w:tbl>
    <w:p w:rsidR="00955921" w:rsidRDefault="00955921" w:rsidP="007C37F2"/>
    <w:p w:rsidR="00AE583E" w:rsidRDefault="00AE583E" w:rsidP="007C37F2"/>
    <w:p w:rsidR="00AE583E" w:rsidRDefault="00AE583E" w:rsidP="007C37F2"/>
    <w:p w:rsidR="00955921" w:rsidRDefault="00955921" w:rsidP="007C37F2"/>
    <w:p w:rsidR="00955921" w:rsidRDefault="00955921" w:rsidP="007C37F2"/>
    <w:p w:rsidR="00955921" w:rsidRDefault="00955921" w:rsidP="007C37F2"/>
    <w:p w:rsidR="00AE583E" w:rsidRDefault="00AE583E" w:rsidP="007C37F2"/>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AE583E" w:rsidRPr="004D620C" w:rsidTr="00F122CD">
        <w:trPr>
          <w:trHeight w:val="273"/>
        </w:trPr>
        <w:tc>
          <w:tcPr>
            <w:tcW w:w="10262" w:type="dxa"/>
            <w:gridSpan w:val="6"/>
          </w:tcPr>
          <w:p w:rsidR="00AE583E" w:rsidRPr="00932448" w:rsidRDefault="00AE583E"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DREPTUL PROPRIETĂȚII INTELECTUALE</w:t>
            </w:r>
          </w:p>
        </w:tc>
      </w:tr>
      <w:tr w:rsidR="00AE583E" w:rsidRPr="001624B8" w:rsidTr="00F122CD">
        <w:trPr>
          <w:trHeight w:val="390"/>
        </w:trPr>
        <w:tc>
          <w:tcPr>
            <w:tcW w:w="3203" w:type="dxa"/>
            <w:gridSpan w:val="3"/>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U.06.A.33</w:t>
            </w:r>
          </w:p>
        </w:tc>
        <w:tc>
          <w:tcPr>
            <w:tcW w:w="2328"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AE583E" w:rsidRPr="00936090"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AE583E" w:rsidRPr="001624B8" w:rsidTr="00F122CD">
        <w:trPr>
          <w:trHeight w:val="327"/>
        </w:trPr>
        <w:tc>
          <w:tcPr>
            <w:tcW w:w="3203" w:type="dxa"/>
            <w:gridSpan w:val="3"/>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AE583E" w:rsidRDefault="00AE583E"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AE583E" w:rsidRPr="008D5C66"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AE583E" w:rsidRPr="001624B8" w:rsidTr="00F122CD">
        <w:trPr>
          <w:cantSplit/>
          <w:trHeight w:val="1142"/>
        </w:trPr>
        <w:tc>
          <w:tcPr>
            <w:tcW w:w="873"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AE583E" w:rsidRPr="00F33C07"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AE583E" w:rsidRPr="001624B8" w:rsidRDefault="00AE583E" w:rsidP="00F122CD">
            <w:pPr>
              <w:rPr>
                <w:rFonts w:ascii="Times New Roman" w:hAnsi="Times New Roman" w:cs="Times New Roman"/>
                <w:b/>
                <w:sz w:val="24"/>
              </w:rPr>
            </w:pPr>
          </w:p>
        </w:tc>
      </w:tr>
      <w:tr w:rsidR="00AE583E" w:rsidRPr="001624B8" w:rsidTr="00F122CD">
        <w:trPr>
          <w:cantSplit/>
          <w:trHeight w:val="331"/>
        </w:trPr>
        <w:tc>
          <w:tcPr>
            <w:tcW w:w="873" w:type="dxa"/>
            <w:vAlign w:val="center"/>
          </w:tcPr>
          <w:p w:rsidR="00AE583E" w:rsidRPr="00A574FA" w:rsidRDefault="00AE583E" w:rsidP="00F122CD">
            <w:pPr>
              <w:spacing w:line="259" w:lineRule="auto"/>
              <w:jc w:val="center"/>
              <w:rPr>
                <w:rFonts w:ascii="Times New Roman" w:hAnsi="Times New Roman" w:cs="Times New Roman"/>
                <w:i/>
                <w:sz w:val="24"/>
                <w:lang w:val="ro-RO"/>
              </w:rPr>
            </w:pPr>
          </w:p>
        </w:tc>
        <w:tc>
          <w:tcPr>
            <w:tcW w:w="1018" w:type="dxa"/>
            <w:vAlign w:val="center"/>
          </w:tcPr>
          <w:p w:rsidR="00AE583E" w:rsidRPr="00A574FA" w:rsidRDefault="007D068D"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312" w:type="dxa"/>
            <w:vAlign w:val="center"/>
          </w:tcPr>
          <w:p w:rsidR="00AE583E" w:rsidRPr="00A574FA" w:rsidRDefault="007D068D"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28"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AE583E" w:rsidRPr="00A574FA" w:rsidRDefault="00AE583E" w:rsidP="00F122CD">
            <w:pPr>
              <w:jc w:val="center"/>
              <w:rPr>
                <w:rFonts w:ascii="Times New Roman" w:hAnsi="Times New Roman" w:cs="Times New Roman"/>
                <w:i/>
                <w:sz w:val="24"/>
              </w:rPr>
            </w:pPr>
          </w:p>
        </w:tc>
      </w:tr>
      <w:tr w:rsidR="00AE583E" w:rsidRPr="004D620C" w:rsidTr="00F122CD">
        <w:trPr>
          <w:trHeight w:val="408"/>
        </w:trPr>
        <w:tc>
          <w:tcPr>
            <w:tcW w:w="3203" w:type="dxa"/>
            <w:gridSpan w:val="3"/>
            <w:vAlign w:val="center"/>
          </w:tcPr>
          <w:p w:rsidR="00AE583E" w:rsidRPr="007E60D0"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AE583E" w:rsidRPr="004C3ADD" w:rsidRDefault="00AE583E" w:rsidP="00F122CD">
            <w:pPr>
              <w:tabs>
                <w:tab w:val="left" w:pos="92"/>
                <w:tab w:val="left" w:pos="375"/>
                <w:tab w:val="left" w:pos="517"/>
              </w:tabs>
              <w:jc w:val="both"/>
              <w:rPr>
                <w:rFonts w:ascii="Times New Roman" w:hAnsi="Times New Roman" w:cs="Times New Roman"/>
                <w:i/>
                <w:sz w:val="24"/>
                <w:lang w:val="en-US"/>
              </w:rPr>
            </w:pPr>
            <w:r w:rsidRPr="004C3ADD">
              <w:rPr>
                <w:rFonts w:ascii="Times New Roman" w:hAnsi="Times New Roman" w:cs="Times New Roman"/>
                <w:i/>
                <w:sz w:val="24"/>
                <w:lang w:val="en-US"/>
              </w:rPr>
              <w:t>Nivel minim de cunoştinţe în domeniu juridic</w:t>
            </w:r>
          </w:p>
        </w:tc>
      </w:tr>
      <w:tr w:rsidR="00AE583E" w:rsidRPr="004D620C" w:rsidTr="00F122CD">
        <w:trPr>
          <w:trHeight w:val="129"/>
        </w:trPr>
        <w:tc>
          <w:tcPr>
            <w:tcW w:w="3203" w:type="dxa"/>
            <w:gridSpan w:val="3"/>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AE583E" w:rsidRPr="004C3ADD" w:rsidRDefault="00AE583E" w:rsidP="00AE583E">
            <w:pPr>
              <w:pStyle w:val="a4"/>
              <w:numPr>
                <w:ilvl w:val="0"/>
                <w:numId w:val="7"/>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 xml:space="preserve">să stabilească locul și rolul dreptului de proprietate intelectuală printre celelalte ramuri de drept privat;   </w:t>
            </w:r>
          </w:p>
          <w:p w:rsidR="00AE583E" w:rsidRPr="004C3ADD" w:rsidRDefault="00AE583E" w:rsidP="00AE583E">
            <w:pPr>
              <w:pStyle w:val="a4"/>
              <w:numPr>
                <w:ilvl w:val="0"/>
                <w:numId w:val="7"/>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estimeze situaţia cadrului legislativ în domeniul protecției dreptului de proprietate intelectuală;</w:t>
            </w:r>
          </w:p>
          <w:p w:rsidR="00AE583E" w:rsidRPr="004C3ADD" w:rsidRDefault="00AE583E" w:rsidP="00AE583E">
            <w:pPr>
              <w:pStyle w:val="a4"/>
              <w:numPr>
                <w:ilvl w:val="0"/>
                <w:numId w:val="7"/>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formuleze propuneri concrete de îmbunătăţire a legislaţiei în vigoare în domeniul vizat, de armonizare a legislației naționale cu standardele UE;</w:t>
            </w:r>
          </w:p>
          <w:p w:rsidR="00AE583E" w:rsidRPr="004C3ADD" w:rsidRDefault="00AE583E" w:rsidP="00AE583E">
            <w:pPr>
              <w:pStyle w:val="a4"/>
              <w:numPr>
                <w:ilvl w:val="0"/>
                <w:numId w:val="7"/>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contribuie la diminuarea încălcărilor drepturilor de proprietate intelectuală de către agenții economici și reprezentanții autorităților publice, alte persoane fizice/juridice.</w:t>
            </w:r>
          </w:p>
        </w:tc>
      </w:tr>
      <w:tr w:rsidR="00AE583E" w:rsidRPr="004D620C" w:rsidTr="00F122CD">
        <w:trPr>
          <w:trHeight w:val="134"/>
        </w:trPr>
        <w:tc>
          <w:tcPr>
            <w:tcW w:w="3203" w:type="dxa"/>
            <w:gridSpan w:val="3"/>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Noțiuni introductive privind dreptul de proprietate intelectuală</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AGEPI- Agenția de Stat pentru Proprietatea Intelectuală și OMPI – Organizația Mondială pentru Proprietatea Intelectuală</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Dreptul de autor și drepturile conexe</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Marcă – obiect de protecție a proprietății industriale</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Invenția – obiect de protecție a proprietății industriale</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Protecția juridică a soiurilor de plante</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Protecția juridică a desenelor și modelelor industriale</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Protecţia juridică a indicaţiilor geografice, denumirilor de origine şi a specialităţilor tradiţionale garantate</w:t>
            </w:r>
          </w:p>
          <w:p w:rsidR="00AE583E" w:rsidRPr="004C3ADD" w:rsidRDefault="00AE583E" w:rsidP="00F122CD">
            <w:pPr>
              <w:tabs>
                <w:tab w:val="left" w:pos="92"/>
                <w:tab w:val="left" w:pos="233"/>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Protecția juridică a topografiilor circuitelor integrate</w:t>
            </w:r>
          </w:p>
        </w:tc>
      </w:tr>
      <w:tr w:rsidR="00AE583E" w:rsidRPr="004D620C" w:rsidTr="00F122CD">
        <w:trPr>
          <w:trHeight w:val="422"/>
        </w:trPr>
        <w:tc>
          <w:tcPr>
            <w:tcW w:w="3203" w:type="dxa"/>
            <w:gridSpan w:val="3"/>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AE583E" w:rsidRPr="004C3ADD" w:rsidRDefault="00AE583E"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prelegeri simple, problematizarea, algoritmul, studiu de caz, asaltul de idei</w:t>
            </w:r>
          </w:p>
        </w:tc>
      </w:tr>
      <w:tr w:rsidR="00AE583E" w:rsidRPr="004D620C" w:rsidTr="00F122CD">
        <w:trPr>
          <w:trHeight w:val="287"/>
        </w:trPr>
        <w:tc>
          <w:tcPr>
            <w:tcW w:w="3203" w:type="dxa"/>
            <w:gridSpan w:val="3"/>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AE583E" w:rsidRPr="004C3ADD" w:rsidRDefault="00AE583E"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Evaluarea curentă 60 % - teste grilă, teste de cauzalitate, asociere de noțiuni, etc.; Evaluarea finală 40% test scris.</w:t>
            </w:r>
          </w:p>
        </w:tc>
      </w:tr>
      <w:tr w:rsidR="00AE583E" w:rsidRPr="004D620C" w:rsidTr="00F122CD">
        <w:trPr>
          <w:trHeight w:val="405"/>
        </w:trPr>
        <w:tc>
          <w:tcPr>
            <w:tcW w:w="3203"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AE583E" w:rsidRPr="00AB1F83" w:rsidRDefault="00AE583E" w:rsidP="00F122CD">
            <w:pPr>
              <w:jc w:val="both"/>
              <w:rPr>
                <w:rFonts w:ascii="Times New Roman" w:hAnsi="Times New Roman" w:cs="Times New Roman"/>
                <w:i/>
                <w:sz w:val="24"/>
                <w:lang w:val="ro-RO"/>
              </w:rPr>
            </w:pPr>
            <w:r w:rsidRPr="00B310FB">
              <w:rPr>
                <w:rFonts w:ascii="Times New Roman" w:hAnsi="Times New Roman" w:cs="Times New Roman"/>
                <w:i/>
                <w:sz w:val="24"/>
                <w:lang w:val="ro-RO"/>
              </w:rPr>
              <w:t>obținerea notelor pozitive la testele de evaluare curentă, participare activă în cadrul dezbaterilor la orele de seminarii, promovarea examenului final cu note pozitive.</w:t>
            </w:r>
          </w:p>
        </w:tc>
      </w:tr>
      <w:tr w:rsidR="00AE583E" w:rsidRPr="001624B8" w:rsidTr="00F122CD">
        <w:trPr>
          <w:trHeight w:val="427"/>
        </w:trPr>
        <w:tc>
          <w:tcPr>
            <w:tcW w:w="3203"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AE583E" w:rsidRPr="009D2B1F" w:rsidRDefault="00AE583E" w:rsidP="00F122CD">
            <w:pPr>
              <w:jc w:val="both"/>
              <w:rPr>
                <w:rFonts w:ascii="Times New Roman" w:hAnsi="Times New Roman" w:cs="Times New Roman"/>
                <w:b/>
                <w:i/>
                <w:sz w:val="24"/>
                <w:lang w:val="ro-RO"/>
              </w:rPr>
            </w:pPr>
            <w:r>
              <w:rPr>
                <w:rFonts w:ascii="Times New Roman" w:hAnsi="Times New Roman" w:cs="Times New Roman"/>
                <w:b/>
                <w:i/>
                <w:sz w:val="24"/>
                <w:lang w:val="ro-RO"/>
              </w:rPr>
              <w:t>BLAȘCU OLESEA</w:t>
            </w:r>
          </w:p>
        </w:tc>
      </w:tr>
      <w:tr w:rsidR="00AE583E" w:rsidRPr="001624B8" w:rsidTr="00F122CD">
        <w:trPr>
          <w:trHeight w:val="70"/>
        </w:trPr>
        <w:tc>
          <w:tcPr>
            <w:tcW w:w="3203"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AE583E" w:rsidRPr="00AB1F83" w:rsidRDefault="00AE583E"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AE583E" w:rsidRPr="001624B8" w:rsidTr="00F122CD">
        <w:trPr>
          <w:trHeight w:val="70"/>
        </w:trPr>
        <w:tc>
          <w:tcPr>
            <w:tcW w:w="3203"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AE583E" w:rsidRPr="00B310FB" w:rsidRDefault="00AE583E" w:rsidP="00F122CD">
            <w:pPr>
              <w:jc w:val="both"/>
              <w:rPr>
                <w:rFonts w:ascii="Times New Roman" w:hAnsi="Times New Roman" w:cs="Times New Roman"/>
                <w:i/>
                <w:sz w:val="24"/>
                <w:lang w:val="ro-RO"/>
              </w:rPr>
            </w:pPr>
            <w:r>
              <w:rPr>
                <w:rFonts w:ascii="Times New Roman" w:hAnsi="Times New Roman" w:cs="Times New Roman"/>
                <w:i/>
                <w:sz w:val="24"/>
                <w:lang w:val="ro-RO"/>
              </w:rPr>
              <w:t>Nu se aplică</w:t>
            </w:r>
          </w:p>
        </w:tc>
      </w:tr>
    </w:tbl>
    <w:p w:rsidR="00AE583E" w:rsidRDefault="00AE583E" w:rsidP="007C37F2"/>
    <w:p w:rsidR="00AE583E" w:rsidRDefault="00AE583E" w:rsidP="007C37F2"/>
    <w:p w:rsidR="00955921" w:rsidRDefault="00955921" w:rsidP="007C37F2"/>
    <w:tbl>
      <w:tblPr>
        <w:tblStyle w:val="a3"/>
        <w:tblW w:w="10262" w:type="dxa"/>
        <w:tblInd w:w="-714" w:type="dxa"/>
        <w:tblLayout w:type="fixed"/>
        <w:tblLook w:val="04A0" w:firstRow="1" w:lastRow="0" w:firstColumn="1" w:lastColumn="0" w:noHBand="0" w:noVBand="1"/>
      </w:tblPr>
      <w:tblGrid>
        <w:gridCol w:w="873"/>
        <w:gridCol w:w="687"/>
        <w:gridCol w:w="567"/>
        <w:gridCol w:w="3404"/>
        <w:gridCol w:w="2331"/>
        <w:gridCol w:w="2400"/>
      </w:tblGrid>
      <w:tr w:rsidR="00D81157" w:rsidRPr="004D620C" w:rsidTr="00E24104">
        <w:trPr>
          <w:trHeight w:val="273"/>
        </w:trPr>
        <w:tc>
          <w:tcPr>
            <w:tcW w:w="10262" w:type="dxa"/>
            <w:gridSpan w:val="6"/>
          </w:tcPr>
          <w:p w:rsidR="00D81157" w:rsidRPr="00122972" w:rsidRDefault="00D81157" w:rsidP="00E24104">
            <w:pPr>
              <w:rPr>
                <w:rFonts w:ascii="Times New Roman" w:hAnsi="Times New Roman" w:cs="Times New Roman"/>
                <w:b/>
                <w:i/>
                <w:sz w:val="20"/>
                <w:szCs w:val="20"/>
                <w:lang w:val="ro-RO"/>
              </w:rPr>
            </w:pPr>
            <w:r w:rsidRPr="00122972">
              <w:rPr>
                <w:rFonts w:ascii="Times New Roman" w:hAnsi="Times New Roman" w:cs="Times New Roman"/>
                <w:b/>
                <w:sz w:val="20"/>
                <w:szCs w:val="20"/>
                <w:lang w:val="ro-RO"/>
              </w:rPr>
              <w:lastRenderedPageBreak/>
              <w:t xml:space="preserve">Unitatea de curs: </w:t>
            </w:r>
            <w:r w:rsidRPr="00122972">
              <w:rPr>
                <w:rFonts w:ascii="Times New Roman" w:hAnsi="Times New Roman" w:cs="Times New Roman"/>
                <w:b/>
                <w:i/>
                <w:sz w:val="20"/>
                <w:szCs w:val="20"/>
                <w:lang w:val="ro-RO"/>
              </w:rPr>
              <w:t>INIȚIEREA JURIDICĂ ÎN DREPTUL DE AUTOR ȘI DREPTURILE CONEXE</w:t>
            </w:r>
          </w:p>
        </w:tc>
      </w:tr>
      <w:tr w:rsidR="00D81157" w:rsidRPr="00122972" w:rsidTr="00E24104">
        <w:trPr>
          <w:trHeight w:val="390"/>
        </w:trPr>
        <w:tc>
          <w:tcPr>
            <w:tcW w:w="2127" w:type="dxa"/>
            <w:gridSpan w:val="3"/>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Codul disciplinei</w:t>
            </w:r>
          </w:p>
          <w:p w:rsidR="00D81157" w:rsidRPr="00122972" w:rsidRDefault="00D81157" w:rsidP="00D81157">
            <w:pPr>
              <w:jc w:val="center"/>
              <w:rPr>
                <w:rFonts w:ascii="Times New Roman" w:hAnsi="Times New Roman" w:cs="Times New Roman"/>
                <w:i/>
                <w:sz w:val="20"/>
                <w:szCs w:val="20"/>
                <w:lang w:val="ro-RO"/>
              </w:rPr>
            </w:pPr>
            <w:r w:rsidRPr="00122972">
              <w:rPr>
                <w:rFonts w:ascii="Times New Roman" w:hAnsi="Times New Roman" w:cs="Times New Roman"/>
                <w:i/>
                <w:sz w:val="20"/>
                <w:szCs w:val="20"/>
                <w:lang w:val="ro-RO"/>
              </w:rPr>
              <w:t>U.0</w:t>
            </w:r>
            <w:r>
              <w:rPr>
                <w:rFonts w:ascii="Times New Roman" w:hAnsi="Times New Roman" w:cs="Times New Roman"/>
                <w:i/>
                <w:sz w:val="20"/>
                <w:szCs w:val="20"/>
                <w:lang w:val="ro-RO"/>
              </w:rPr>
              <w:t>4</w:t>
            </w:r>
            <w:r w:rsidRPr="00122972">
              <w:rPr>
                <w:rFonts w:ascii="Times New Roman" w:hAnsi="Times New Roman" w:cs="Times New Roman"/>
                <w:i/>
                <w:sz w:val="20"/>
                <w:szCs w:val="20"/>
                <w:lang w:val="ro-RO"/>
              </w:rPr>
              <w:t>.A.</w:t>
            </w:r>
            <w:r>
              <w:rPr>
                <w:rFonts w:ascii="Times New Roman" w:hAnsi="Times New Roman" w:cs="Times New Roman"/>
                <w:i/>
                <w:sz w:val="20"/>
                <w:szCs w:val="20"/>
                <w:lang w:val="ro-RO"/>
              </w:rPr>
              <w:t>20</w:t>
            </w:r>
          </w:p>
        </w:tc>
        <w:tc>
          <w:tcPr>
            <w:tcW w:w="3404" w:type="dxa"/>
            <w:vAlign w:val="center"/>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Numărul de credite</w:t>
            </w:r>
          </w:p>
          <w:p w:rsidR="00D81157" w:rsidRPr="00122972" w:rsidRDefault="00D81157" w:rsidP="00E24104">
            <w:pPr>
              <w:jc w:val="center"/>
              <w:rPr>
                <w:rFonts w:ascii="Times New Roman" w:hAnsi="Times New Roman" w:cs="Times New Roman"/>
                <w:i/>
                <w:sz w:val="20"/>
                <w:szCs w:val="20"/>
                <w:lang w:val="ro-RO"/>
              </w:rPr>
            </w:pPr>
            <w:r>
              <w:rPr>
                <w:rFonts w:ascii="Times New Roman" w:hAnsi="Times New Roman" w:cs="Times New Roman"/>
                <w:i/>
                <w:sz w:val="20"/>
                <w:szCs w:val="20"/>
                <w:lang w:val="ro-RO"/>
              </w:rPr>
              <w:t>4</w:t>
            </w:r>
          </w:p>
        </w:tc>
        <w:tc>
          <w:tcPr>
            <w:tcW w:w="2331" w:type="dxa"/>
            <w:vAlign w:val="center"/>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Semestrul</w:t>
            </w:r>
          </w:p>
          <w:p w:rsidR="00D81157" w:rsidRPr="00122972" w:rsidRDefault="00D81157" w:rsidP="00E24104">
            <w:pPr>
              <w:jc w:val="center"/>
              <w:rPr>
                <w:rFonts w:ascii="Times New Roman" w:hAnsi="Times New Roman" w:cs="Times New Roman"/>
                <w:i/>
                <w:sz w:val="20"/>
                <w:szCs w:val="20"/>
                <w:lang w:val="ro-RO"/>
              </w:rPr>
            </w:pPr>
            <w:r>
              <w:rPr>
                <w:rFonts w:ascii="Times New Roman" w:hAnsi="Times New Roman" w:cs="Times New Roman"/>
                <w:i/>
                <w:sz w:val="20"/>
                <w:szCs w:val="20"/>
                <w:lang w:val="ro-RO"/>
              </w:rPr>
              <w:t>I</w:t>
            </w:r>
            <w:r w:rsidRPr="00122972">
              <w:rPr>
                <w:rFonts w:ascii="Times New Roman" w:hAnsi="Times New Roman" w:cs="Times New Roman"/>
                <w:i/>
                <w:sz w:val="20"/>
                <w:szCs w:val="20"/>
                <w:lang w:val="ro-RO"/>
              </w:rPr>
              <w:t>V</w:t>
            </w:r>
          </w:p>
        </w:tc>
        <w:tc>
          <w:tcPr>
            <w:tcW w:w="2400" w:type="dxa"/>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Durata</w:t>
            </w:r>
          </w:p>
          <w:p w:rsidR="00D81157" w:rsidRPr="00122972" w:rsidRDefault="00D81157" w:rsidP="00E24104">
            <w:pPr>
              <w:jc w:val="center"/>
              <w:rPr>
                <w:rFonts w:ascii="Times New Roman" w:hAnsi="Times New Roman" w:cs="Times New Roman"/>
                <w:i/>
                <w:sz w:val="20"/>
                <w:szCs w:val="20"/>
                <w:lang w:val="ro-RO"/>
              </w:rPr>
            </w:pPr>
          </w:p>
        </w:tc>
      </w:tr>
      <w:tr w:rsidR="00D81157" w:rsidRPr="00122972" w:rsidTr="00E24104">
        <w:trPr>
          <w:trHeight w:val="327"/>
        </w:trPr>
        <w:tc>
          <w:tcPr>
            <w:tcW w:w="2127" w:type="dxa"/>
            <w:gridSpan w:val="3"/>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 xml:space="preserve">     Tipuri de activități</w:t>
            </w:r>
          </w:p>
        </w:tc>
        <w:tc>
          <w:tcPr>
            <w:tcW w:w="5735" w:type="dxa"/>
            <w:gridSpan w:val="2"/>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Numărul de ore</w:t>
            </w:r>
          </w:p>
          <w:p w:rsidR="00D81157" w:rsidRPr="00122972" w:rsidRDefault="00D81157" w:rsidP="00E24104">
            <w:pPr>
              <w:jc w:val="center"/>
              <w:rPr>
                <w:rFonts w:ascii="Times New Roman" w:hAnsi="Times New Roman" w:cs="Times New Roman"/>
                <w:b/>
                <w:sz w:val="20"/>
                <w:szCs w:val="20"/>
                <w:lang w:val="ro-RO"/>
              </w:rPr>
            </w:pPr>
            <w:r>
              <w:rPr>
                <w:rFonts w:ascii="Times New Roman" w:hAnsi="Times New Roman" w:cs="Times New Roman"/>
                <w:b/>
                <w:sz w:val="20"/>
                <w:szCs w:val="20"/>
                <w:lang w:val="ro-RO"/>
              </w:rPr>
              <w:t>120</w:t>
            </w:r>
          </w:p>
        </w:tc>
        <w:tc>
          <w:tcPr>
            <w:tcW w:w="2400" w:type="dxa"/>
            <w:vMerge w:val="restart"/>
            <w:vAlign w:val="center"/>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Numărul</w:t>
            </w:r>
          </w:p>
          <w:p w:rsidR="00D81157" w:rsidRPr="00122972" w:rsidRDefault="00D81157" w:rsidP="00E24104">
            <w:pPr>
              <w:spacing w:after="160"/>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de studenți</w:t>
            </w:r>
          </w:p>
        </w:tc>
      </w:tr>
      <w:tr w:rsidR="00D81157" w:rsidRPr="00122972" w:rsidTr="00E24104">
        <w:trPr>
          <w:cantSplit/>
          <w:trHeight w:val="1142"/>
        </w:trPr>
        <w:tc>
          <w:tcPr>
            <w:tcW w:w="873" w:type="dxa"/>
            <w:textDirection w:val="btLr"/>
            <w:vAlign w:val="center"/>
          </w:tcPr>
          <w:p w:rsidR="00D81157" w:rsidRPr="00122972" w:rsidRDefault="00D81157" w:rsidP="00E24104">
            <w:pPr>
              <w:ind w:right="113"/>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curs</w:t>
            </w:r>
          </w:p>
        </w:tc>
        <w:tc>
          <w:tcPr>
            <w:tcW w:w="687" w:type="dxa"/>
            <w:textDirection w:val="btLr"/>
            <w:vAlign w:val="center"/>
          </w:tcPr>
          <w:p w:rsidR="00D81157" w:rsidRPr="00122972" w:rsidRDefault="00D81157" w:rsidP="00E24104">
            <w:pPr>
              <w:ind w:right="113"/>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seminar</w:t>
            </w:r>
          </w:p>
        </w:tc>
        <w:tc>
          <w:tcPr>
            <w:tcW w:w="567" w:type="dxa"/>
            <w:textDirection w:val="btLr"/>
            <w:vAlign w:val="center"/>
          </w:tcPr>
          <w:p w:rsidR="00D81157" w:rsidRPr="00122972" w:rsidRDefault="00D81157" w:rsidP="00E24104">
            <w:pPr>
              <w:spacing w:after="160"/>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laborator</w:t>
            </w:r>
          </w:p>
        </w:tc>
        <w:tc>
          <w:tcPr>
            <w:tcW w:w="3404" w:type="dxa"/>
            <w:vAlign w:val="center"/>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Contact direct</w:t>
            </w:r>
          </w:p>
        </w:tc>
        <w:tc>
          <w:tcPr>
            <w:tcW w:w="2331" w:type="dxa"/>
            <w:vAlign w:val="center"/>
          </w:tcPr>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Contact indirect/</w:t>
            </w:r>
          </w:p>
          <w:p w:rsidR="00D81157" w:rsidRPr="00122972" w:rsidRDefault="00D81157" w:rsidP="00E24104">
            <w:pPr>
              <w:jc w:val="center"/>
              <w:rPr>
                <w:rFonts w:ascii="Times New Roman" w:hAnsi="Times New Roman" w:cs="Times New Roman"/>
                <w:b/>
                <w:sz w:val="20"/>
                <w:szCs w:val="20"/>
                <w:lang w:val="ro-RO"/>
              </w:rPr>
            </w:pPr>
            <w:r w:rsidRPr="00122972">
              <w:rPr>
                <w:rFonts w:ascii="Times New Roman" w:hAnsi="Times New Roman" w:cs="Times New Roman"/>
                <w:b/>
                <w:sz w:val="20"/>
                <w:szCs w:val="20"/>
                <w:lang w:val="ro-RO"/>
              </w:rPr>
              <w:t>Studiu individual</w:t>
            </w:r>
          </w:p>
        </w:tc>
        <w:tc>
          <w:tcPr>
            <w:tcW w:w="2400" w:type="dxa"/>
            <w:vMerge/>
          </w:tcPr>
          <w:p w:rsidR="00D81157" w:rsidRPr="00122972" w:rsidRDefault="00D81157" w:rsidP="00E24104">
            <w:pPr>
              <w:rPr>
                <w:rFonts w:ascii="Times New Roman" w:hAnsi="Times New Roman" w:cs="Times New Roman"/>
                <w:b/>
                <w:sz w:val="20"/>
                <w:szCs w:val="20"/>
                <w:lang w:val="ro-RO"/>
              </w:rPr>
            </w:pPr>
          </w:p>
        </w:tc>
      </w:tr>
      <w:tr w:rsidR="00D81157" w:rsidRPr="00122972" w:rsidTr="00E24104">
        <w:trPr>
          <w:cantSplit/>
          <w:trHeight w:val="331"/>
        </w:trPr>
        <w:tc>
          <w:tcPr>
            <w:tcW w:w="873" w:type="dxa"/>
            <w:vAlign w:val="center"/>
          </w:tcPr>
          <w:p w:rsidR="00D81157" w:rsidRPr="00122972" w:rsidRDefault="00D81157" w:rsidP="00E24104">
            <w:pPr>
              <w:spacing w:line="259"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10</w:t>
            </w:r>
          </w:p>
        </w:tc>
        <w:tc>
          <w:tcPr>
            <w:tcW w:w="687" w:type="dxa"/>
            <w:vAlign w:val="center"/>
          </w:tcPr>
          <w:p w:rsidR="00D81157" w:rsidRPr="00122972" w:rsidRDefault="00D81157" w:rsidP="00E24104">
            <w:pPr>
              <w:spacing w:line="259" w:lineRule="auto"/>
              <w:jc w:val="center"/>
              <w:rPr>
                <w:rFonts w:ascii="Times New Roman" w:hAnsi="Times New Roman" w:cs="Times New Roman"/>
                <w:i/>
                <w:sz w:val="20"/>
                <w:szCs w:val="20"/>
                <w:lang w:val="ro-RO"/>
              </w:rPr>
            </w:pPr>
            <w:r>
              <w:rPr>
                <w:rFonts w:ascii="Times New Roman" w:hAnsi="Times New Roman" w:cs="Times New Roman"/>
                <w:i/>
                <w:sz w:val="20"/>
                <w:szCs w:val="20"/>
                <w:lang w:val="ro-RO"/>
              </w:rPr>
              <w:t>10</w:t>
            </w:r>
          </w:p>
        </w:tc>
        <w:tc>
          <w:tcPr>
            <w:tcW w:w="567" w:type="dxa"/>
            <w:vAlign w:val="center"/>
          </w:tcPr>
          <w:p w:rsidR="00D81157" w:rsidRPr="00122972" w:rsidRDefault="00D81157" w:rsidP="00E24104">
            <w:pPr>
              <w:spacing w:line="259" w:lineRule="auto"/>
              <w:jc w:val="center"/>
              <w:rPr>
                <w:rFonts w:ascii="Times New Roman" w:hAnsi="Times New Roman" w:cs="Times New Roman"/>
                <w:i/>
                <w:sz w:val="20"/>
                <w:szCs w:val="20"/>
                <w:lang w:val="ro-RO"/>
              </w:rPr>
            </w:pPr>
          </w:p>
        </w:tc>
        <w:tc>
          <w:tcPr>
            <w:tcW w:w="3404" w:type="dxa"/>
            <w:vAlign w:val="center"/>
          </w:tcPr>
          <w:p w:rsidR="00D81157" w:rsidRPr="00122972" w:rsidRDefault="00D81157" w:rsidP="00D81157">
            <w:pPr>
              <w:jc w:val="center"/>
              <w:rPr>
                <w:rFonts w:ascii="Times New Roman" w:hAnsi="Times New Roman" w:cs="Times New Roman"/>
                <w:i/>
                <w:sz w:val="20"/>
                <w:szCs w:val="20"/>
                <w:lang w:val="ro-RO"/>
              </w:rPr>
            </w:pPr>
            <w:r>
              <w:rPr>
                <w:rFonts w:ascii="Times New Roman" w:hAnsi="Times New Roman" w:cs="Times New Roman"/>
                <w:i/>
                <w:sz w:val="20"/>
                <w:szCs w:val="20"/>
                <w:lang w:val="ro-RO"/>
              </w:rPr>
              <w:t>20</w:t>
            </w:r>
          </w:p>
        </w:tc>
        <w:tc>
          <w:tcPr>
            <w:tcW w:w="2331" w:type="dxa"/>
            <w:vAlign w:val="center"/>
          </w:tcPr>
          <w:p w:rsidR="00D81157" w:rsidRPr="00122972" w:rsidRDefault="00D81157" w:rsidP="00E24104">
            <w:pPr>
              <w:jc w:val="center"/>
              <w:rPr>
                <w:rFonts w:ascii="Times New Roman" w:hAnsi="Times New Roman" w:cs="Times New Roman"/>
                <w:i/>
                <w:sz w:val="20"/>
                <w:szCs w:val="20"/>
                <w:lang w:val="ro-RO"/>
              </w:rPr>
            </w:pPr>
            <w:r>
              <w:rPr>
                <w:rFonts w:ascii="Times New Roman" w:hAnsi="Times New Roman" w:cs="Times New Roman"/>
                <w:i/>
                <w:sz w:val="20"/>
                <w:szCs w:val="20"/>
                <w:lang w:val="ro-RO"/>
              </w:rPr>
              <w:t>100</w:t>
            </w:r>
          </w:p>
        </w:tc>
        <w:tc>
          <w:tcPr>
            <w:tcW w:w="2400" w:type="dxa"/>
            <w:vAlign w:val="center"/>
          </w:tcPr>
          <w:p w:rsidR="00D81157" w:rsidRPr="00122972" w:rsidRDefault="00D81157" w:rsidP="00E24104">
            <w:pPr>
              <w:jc w:val="center"/>
              <w:rPr>
                <w:rFonts w:ascii="Times New Roman" w:hAnsi="Times New Roman" w:cs="Times New Roman"/>
                <w:i/>
                <w:sz w:val="20"/>
                <w:szCs w:val="20"/>
                <w:lang w:val="ro-RO"/>
              </w:rPr>
            </w:pPr>
          </w:p>
        </w:tc>
      </w:tr>
      <w:tr w:rsidR="00D81157" w:rsidRPr="00122972" w:rsidTr="00E24104">
        <w:trPr>
          <w:trHeight w:val="408"/>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Precondiții</w:t>
            </w:r>
          </w:p>
        </w:tc>
        <w:tc>
          <w:tcPr>
            <w:tcW w:w="8135" w:type="dxa"/>
            <w:gridSpan w:val="3"/>
            <w:vAlign w:val="center"/>
          </w:tcPr>
          <w:p w:rsidR="00D81157" w:rsidRPr="00122972" w:rsidRDefault="00D81157" w:rsidP="00E24104">
            <w:pPr>
              <w:jc w:val="both"/>
              <w:rPr>
                <w:rFonts w:ascii="Times New Roman" w:hAnsi="Times New Roman" w:cs="Times New Roman"/>
                <w:i/>
                <w:sz w:val="20"/>
                <w:szCs w:val="20"/>
                <w:lang w:val="ro-RO"/>
              </w:rPr>
            </w:pPr>
            <w:r w:rsidRPr="00122972">
              <w:rPr>
                <w:rFonts w:ascii="Times New Roman" w:hAnsi="Times New Roman" w:cs="Times New Roman"/>
                <w:i/>
                <w:sz w:val="20"/>
                <w:szCs w:val="20"/>
                <w:lang w:val="ro-RO"/>
              </w:rPr>
              <w:t>-</w:t>
            </w:r>
          </w:p>
        </w:tc>
      </w:tr>
      <w:tr w:rsidR="00D81157" w:rsidRPr="004D620C" w:rsidTr="00E24104">
        <w:trPr>
          <w:trHeight w:val="129"/>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Finalitățile cursului</w:t>
            </w:r>
          </w:p>
        </w:tc>
        <w:tc>
          <w:tcPr>
            <w:tcW w:w="8135" w:type="dxa"/>
            <w:gridSpan w:val="3"/>
            <w:vAlign w:val="center"/>
          </w:tcPr>
          <w:p w:rsidR="00D81157" w:rsidRPr="00DD43A9" w:rsidRDefault="00D81157" w:rsidP="00E24104">
            <w:pPr>
              <w:jc w:val="both"/>
              <w:rPr>
                <w:rFonts w:ascii="Times New Roman" w:hAnsi="Times New Roman" w:cs="Times New Roman"/>
                <w:b/>
                <w:i/>
                <w:sz w:val="20"/>
                <w:szCs w:val="20"/>
                <w:lang w:val="ro-RO"/>
              </w:rPr>
            </w:pPr>
            <w:r w:rsidRPr="00CF75EA">
              <w:rPr>
                <w:rFonts w:ascii="Times New Roman" w:hAnsi="Times New Roman" w:cs="Times New Roman"/>
                <w:b/>
                <w:i/>
                <w:sz w:val="20"/>
                <w:szCs w:val="20"/>
                <w:lang w:val="ro-RO"/>
              </w:rPr>
              <w:t xml:space="preserve">La nivel de cunoaștere şi înțelegere : </w:t>
            </w:r>
            <w:r w:rsidRPr="00CF75EA">
              <w:rPr>
                <w:rFonts w:ascii="Times New Roman" w:hAnsi="Times New Roman" w:cs="Times New Roman"/>
                <w:i/>
                <w:sz w:val="20"/>
                <w:szCs w:val="20"/>
                <w:lang w:val="ro-RO"/>
              </w:rPr>
              <w:t>să posede cunoștințe teoretice şi practice în domeniul dreptului de proprietate intelectuală;</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esența noțiunilor fundamentale: ”proprietate intelectuală”, ”autor”, ”drept patrimonial”, ”drept nepatrimonial”, ”operă derivată/integrată”, ”drept conex”,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modalitățile de sancționare a persoanelor fizice/juridice pentru încălcările legislației privind protecția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determine organele competente de soluționare a litigiilor privind încălcarea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cunoască atribuțiile, rolul și importanța Agenției pentru Proprietate Intelectuală din RM; să posede cunoștințe despre conținutul actelor normative ce reglementează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cunoască standardele naționale și internaționale privind obiectele de protecție a dreptului de autor și drepturile conexe;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fie familiarizat cu practica judiciară în domeniul protecției dreptului de autor și drepturile conexe.  </w:t>
            </w:r>
            <w:r w:rsidRPr="00CF75EA">
              <w:rPr>
                <w:rFonts w:ascii="Times New Roman" w:hAnsi="Times New Roman" w:cs="Times New Roman"/>
                <w:b/>
                <w:i/>
                <w:sz w:val="20"/>
                <w:szCs w:val="20"/>
                <w:lang w:val="ro-RO"/>
              </w:rPr>
              <w:t xml:space="preserve">La nivel de aplicare : </w:t>
            </w:r>
            <w:r w:rsidRPr="00CF75EA">
              <w:rPr>
                <w:rFonts w:ascii="Times New Roman" w:hAnsi="Times New Roman" w:cs="Times New Roman"/>
                <w:i/>
                <w:sz w:val="20"/>
                <w:szCs w:val="20"/>
                <w:lang w:val="ro-RO"/>
              </w:rPr>
              <w:t>să utilizeze adecvat cunoștințele teoretice, cadrul legislativ la examinarea problemelor din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 xml:space="preserve">să evidențieze specificul protecției operelor literare, artistice sau științifice; </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utilizeze prevederile Legii nr. 139 din 02.07.2010 privind dreptul de autor și drepturile conexe, în raport cu tratatele internaționale Convențiile de la Berna și Paris, uzanțe, Hotărîri ale Guvernului etc.;</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identifice deficiențele, lacunele și imperfecțiunile ale legislației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aplice cunoștințele obținute în soluționarea unor situații practice de încălcale a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folosească  cunoştinţele teoretice  în procesul de formare continuă.</w:t>
            </w:r>
            <w:r w:rsidRPr="00CF75EA">
              <w:rPr>
                <w:rFonts w:ascii="Times New Roman" w:hAnsi="Times New Roman" w:cs="Times New Roman"/>
                <w:b/>
                <w:i/>
                <w:sz w:val="20"/>
                <w:szCs w:val="20"/>
                <w:lang w:val="ro-RO"/>
              </w:rPr>
              <w:t xml:space="preserve">La nivel de integrare : </w:t>
            </w:r>
            <w:r w:rsidRPr="00CF75EA">
              <w:rPr>
                <w:rFonts w:ascii="Times New Roman" w:hAnsi="Times New Roman" w:cs="Times New Roman"/>
                <w:i/>
                <w:sz w:val="20"/>
                <w:szCs w:val="20"/>
                <w:lang w:val="ro-RO"/>
              </w:rPr>
              <w:t>să stabilească locul și rolul dreptului de proprietate intelectuală printre celelalte ramuri de drept privat;   să estimeze situaţia cadrului legislativ în domeniul protecției dreptului de autor și drepturile conexe;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formuleze propuneri concrete de îmbunătăţire a legislaţiei în vigoare în domeniul vizat, de armonizare a legislației naționale cu standardele UE;</w:t>
            </w:r>
            <w:r w:rsidRPr="00CF75EA">
              <w:rPr>
                <w:rFonts w:ascii="Times New Roman" w:hAnsi="Times New Roman" w:cs="Times New Roman"/>
                <w:b/>
                <w:i/>
                <w:sz w:val="20"/>
                <w:szCs w:val="20"/>
                <w:lang w:val="ro-RO"/>
              </w:rPr>
              <w:t xml:space="preserve"> </w:t>
            </w:r>
            <w:r w:rsidRPr="00CF75EA">
              <w:rPr>
                <w:rFonts w:ascii="Times New Roman" w:hAnsi="Times New Roman" w:cs="Times New Roman"/>
                <w:i/>
                <w:sz w:val="20"/>
                <w:szCs w:val="20"/>
                <w:lang w:val="ro-RO"/>
              </w:rPr>
              <w:t>să contribuie la diminuarea încălcărilor dreptului de autor și drepturile conexe de către agenții economici și reprezentanții autorităților publice, alte persoane fizice/juridice.</w:t>
            </w:r>
          </w:p>
        </w:tc>
      </w:tr>
      <w:tr w:rsidR="00D81157" w:rsidRPr="004D620C" w:rsidTr="00E24104">
        <w:trPr>
          <w:trHeight w:val="134"/>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Conținutul (descriptorului)</w:t>
            </w:r>
          </w:p>
        </w:tc>
        <w:tc>
          <w:tcPr>
            <w:tcW w:w="8135" w:type="dxa"/>
            <w:gridSpan w:val="3"/>
            <w:vAlign w:val="center"/>
          </w:tcPr>
          <w:p w:rsidR="00D81157" w:rsidRPr="00CF75EA" w:rsidRDefault="00D81157" w:rsidP="00E24104">
            <w:pPr>
              <w:jc w:val="both"/>
              <w:rPr>
                <w:rFonts w:ascii="Times New Roman" w:hAnsi="Times New Roman"/>
                <w:i/>
                <w:sz w:val="20"/>
                <w:szCs w:val="20"/>
                <w:lang w:val="ro-MD"/>
              </w:rPr>
            </w:pPr>
            <w:r w:rsidRPr="00CF75EA">
              <w:rPr>
                <w:rFonts w:ascii="Times New Roman" w:hAnsi="Times New Roman"/>
                <w:bCs/>
                <w:i/>
                <w:sz w:val="20"/>
                <w:szCs w:val="20"/>
                <w:lang w:val="en-US"/>
              </w:rPr>
              <w:t xml:space="preserve">Noțiuni introductive privind dreptul de proprietate intelectuală; </w:t>
            </w:r>
            <w:r w:rsidRPr="00CF75EA">
              <w:rPr>
                <w:rFonts w:ascii="Times New Roman" w:hAnsi="Times New Roman"/>
                <w:i/>
                <w:sz w:val="20"/>
                <w:szCs w:val="20"/>
                <w:lang w:val="ro-MD"/>
              </w:rPr>
              <w:t>Consideraţii generale privind dreptul de autor; Obiectele de protecţia a dreptului de autor</w:t>
            </w:r>
          </w:p>
          <w:p w:rsidR="00D81157" w:rsidRPr="00CF75EA" w:rsidRDefault="00D81157" w:rsidP="00E24104">
            <w:pPr>
              <w:jc w:val="both"/>
              <w:rPr>
                <w:rFonts w:ascii="Times New Roman" w:hAnsi="Times New Roman"/>
                <w:b/>
                <w:i/>
                <w:sz w:val="20"/>
                <w:szCs w:val="20"/>
                <w:lang w:val="ro-MD"/>
              </w:rPr>
            </w:pPr>
            <w:r w:rsidRPr="00CF75EA">
              <w:rPr>
                <w:rFonts w:ascii="Times New Roman" w:hAnsi="Times New Roman"/>
                <w:i/>
                <w:sz w:val="20"/>
                <w:szCs w:val="20"/>
                <w:lang w:val="ro-MD"/>
              </w:rPr>
              <w:t>Subiectele dreptului de autor;</w:t>
            </w:r>
            <w:r w:rsidRPr="00CF75EA">
              <w:rPr>
                <w:rFonts w:ascii="Times New Roman" w:hAnsi="Times New Roman"/>
                <w:b/>
                <w:i/>
                <w:sz w:val="20"/>
                <w:szCs w:val="20"/>
                <w:lang w:val="ro-MD"/>
              </w:rPr>
              <w:t xml:space="preserve"> </w:t>
            </w:r>
            <w:r w:rsidRPr="00CF75EA">
              <w:rPr>
                <w:rFonts w:ascii="Times New Roman" w:hAnsi="Times New Roman"/>
                <w:i/>
                <w:sz w:val="20"/>
                <w:szCs w:val="20"/>
                <w:lang w:val="ro-MD"/>
              </w:rPr>
              <w:t>Drepturile subiective ale autorului şi limitele exercitării dreptului de autor;Transmiterea contractuală a dreptului de autor</w:t>
            </w:r>
          </w:p>
          <w:p w:rsidR="00D81157" w:rsidRPr="00CF75EA" w:rsidRDefault="00D81157" w:rsidP="00E24104">
            <w:pPr>
              <w:jc w:val="both"/>
              <w:rPr>
                <w:rFonts w:ascii="Times New Roman" w:hAnsi="Times New Roman" w:cs="Times New Roman"/>
                <w:i/>
                <w:sz w:val="20"/>
                <w:szCs w:val="20"/>
                <w:lang w:val="ro-RO"/>
              </w:rPr>
            </w:pPr>
            <w:r w:rsidRPr="00CF75EA">
              <w:rPr>
                <w:rFonts w:ascii="Times New Roman" w:hAnsi="Times New Roman"/>
                <w:i/>
                <w:sz w:val="20"/>
                <w:szCs w:val="20"/>
                <w:lang w:val="ro-MD"/>
              </w:rPr>
              <w:t>Drepturile conexe;Gestiunea dreptului de autor şi a drepturilor conexe; Apărarea drepturilor de autor şi a drepturilor conexe</w:t>
            </w:r>
            <w:r w:rsidRPr="00CF75EA">
              <w:rPr>
                <w:rFonts w:ascii="Times New Roman" w:hAnsi="Times New Roman"/>
                <w:i/>
                <w:sz w:val="20"/>
                <w:szCs w:val="20"/>
                <w:lang w:val="ro-RO"/>
              </w:rPr>
              <w:t>.</w:t>
            </w:r>
          </w:p>
        </w:tc>
      </w:tr>
      <w:tr w:rsidR="00D81157" w:rsidRPr="004D620C" w:rsidTr="00E24104">
        <w:trPr>
          <w:trHeight w:val="422"/>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Metode de predare și învățare</w:t>
            </w:r>
          </w:p>
        </w:tc>
        <w:tc>
          <w:tcPr>
            <w:tcW w:w="8135" w:type="dxa"/>
            <w:gridSpan w:val="3"/>
            <w:vAlign w:val="center"/>
          </w:tcPr>
          <w:p w:rsidR="00D81157" w:rsidRPr="00CF75EA" w:rsidRDefault="00D81157" w:rsidP="00E24104">
            <w:pPr>
              <w:pStyle w:val="a8"/>
              <w:tabs>
                <w:tab w:val="left" w:pos="708"/>
              </w:tabs>
              <w:jc w:val="both"/>
              <w:rPr>
                <w:rFonts w:ascii="Times New Roman" w:hAnsi="Times New Roman"/>
                <w:i/>
                <w:sz w:val="20"/>
                <w:szCs w:val="20"/>
                <w:lang w:val="en-US"/>
              </w:rPr>
            </w:pPr>
            <w:r w:rsidRPr="00CF75EA">
              <w:rPr>
                <w:rFonts w:ascii="Times New Roman" w:hAnsi="Times New Roman"/>
                <w:i/>
                <w:sz w:val="20"/>
                <w:szCs w:val="20"/>
                <w:lang w:val="en-US"/>
              </w:rPr>
              <w:t>prelegeri simple, problematizarea, algoritmul, studiu de caz, asaltul de idei</w:t>
            </w:r>
          </w:p>
        </w:tc>
      </w:tr>
      <w:tr w:rsidR="00D81157" w:rsidRPr="004D620C" w:rsidTr="00E24104">
        <w:trPr>
          <w:trHeight w:val="287"/>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Modalități de evaluare</w:t>
            </w:r>
          </w:p>
        </w:tc>
        <w:tc>
          <w:tcPr>
            <w:tcW w:w="8135" w:type="dxa"/>
            <w:gridSpan w:val="3"/>
            <w:vAlign w:val="center"/>
          </w:tcPr>
          <w:p w:rsidR="00D81157" w:rsidRPr="00CF75EA" w:rsidRDefault="00D81157" w:rsidP="00E24104">
            <w:pPr>
              <w:jc w:val="both"/>
              <w:rPr>
                <w:rFonts w:ascii="Times New Roman" w:hAnsi="Times New Roman" w:cs="Times New Roman"/>
                <w:i/>
                <w:sz w:val="20"/>
                <w:szCs w:val="20"/>
                <w:lang w:val="ro-RO"/>
              </w:rPr>
            </w:pPr>
            <w:r w:rsidRPr="00CF75EA">
              <w:rPr>
                <w:rFonts w:ascii="Times New Roman" w:hAnsi="Times New Roman"/>
                <w:i/>
                <w:sz w:val="20"/>
                <w:szCs w:val="20"/>
                <w:lang w:val="ro-RO"/>
              </w:rPr>
              <w:t>Evaluarea curentă 60 % - teste grilă, teste de cauzalitate, asociere de noțiuni, etc.; Evaluarea finală 40% test scris.</w:t>
            </w:r>
          </w:p>
        </w:tc>
      </w:tr>
      <w:tr w:rsidR="00D81157" w:rsidRPr="004D620C" w:rsidTr="00E24104">
        <w:trPr>
          <w:trHeight w:val="405"/>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Condiții de obținere a creditelor</w:t>
            </w:r>
          </w:p>
        </w:tc>
        <w:tc>
          <w:tcPr>
            <w:tcW w:w="8135" w:type="dxa"/>
            <w:gridSpan w:val="3"/>
            <w:vAlign w:val="center"/>
          </w:tcPr>
          <w:p w:rsidR="00D81157" w:rsidRPr="00CF75EA" w:rsidRDefault="00D81157" w:rsidP="00E24104">
            <w:pPr>
              <w:jc w:val="both"/>
              <w:rPr>
                <w:rFonts w:ascii="Times New Roman" w:hAnsi="Times New Roman" w:cs="Times New Roman"/>
                <w:i/>
                <w:sz w:val="20"/>
                <w:szCs w:val="20"/>
                <w:lang w:val="ro-RO"/>
              </w:rPr>
            </w:pPr>
            <w:r w:rsidRPr="00CF75EA">
              <w:rPr>
                <w:rFonts w:ascii="Times New Roman" w:hAnsi="Times New Roman"/>
                <w:i/>
                <w:sz w:val="20"/>
                <w:szCs w:val="20"/>
                <w:lang w:val="ro-RO"/>
              </w:rPr>
              <w:t>obținerea notelor pozitive la testele de evaluare curentă, participare activă în cadrul dezbaterilor la orele de seminarii, promovarea examenului final cu note pozitive.</w:t>
            </w:r>
          </w:p>
        </w:tc>
      </w:tr>
      <w:tr w:rsidR="00D81157" w:rsidRPr="00CF75EA" w:rsidTr="00E24104">
        <w:trPr>
          <w:trHeight w:val="427"/>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Coordonator de disciplină</w:t>
            </w:r>
          </w:p>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Titularul cursului</w:t>
            </w:r>
          </w:p>
        </w:tc>
        <w:tc>
          <w:tcPr>
            <w:tcW w:w="8135" w:type="dxa"/>
            <w:gridSpan w:val="3"/>
            <w:vAlign w:val="center"/>
          </w:tcPr>
          <w:p w:rsidR="00D81157" w:rsidRPr="00CF75EA" w:rsidRDefault="00D81157" w:rsidP="00E24104">
            <w:pPr>
              <w:jc w:val="both"/>
              <w:rPr>
                <w:rFonts w:ascii="Times New Roman" w:hAnsi="Times New Roman" w:cs="Times New Roman"/>
                <w:b/>
                <w:i/>
                <w:sz w:val="24"/>
                <w:lang w:val="ro-RO"/>
              </w:rPr>
            </w:pPr>
            <w:r w:rsidRPr="00CF75EA">
              <w:rPr>
                <w:rFonts w:ascii="Times New Roman" w:hAnsi="Times New Roman" w:cs="Times New Roman"/>
                <w:b/>
                <w:i/>
                <w:sz w:val="24"/>
                <w:lang w:val="ro-RO"/>
              </w:rPr>
              <w:t>BLAȘCU O</w:t>
            </w:r>
            <w:r w:rsidR="0028468C" w:rsidRPr="00CF75EA">
              <w:rPr>
                <w:rFonts w:ascii="Times New Roman" w:hAnsi="Times New Roman" w:cs="Times New Roman"/>
                <w:b/>
                <w:i/>
                <w:sz w:val="24"/>
                <w:lang w:val="ro-RO"/>
              </w:rPr>
              <w:t>LESEA</w:t>
            </w:r>
          </w:p>
        </w:tc>
      </w:tr>
      <w:tr w:rsidR="00D81157" w:rsidRPr="00CF75EA" w:rsidTr="00E24104">
        <w:trPr>
          <w:trHeight w:val="70"/>
        </w:trPr>
        <w:tc>
          <w:tcPr>
            <w:tcW w:w="2127" w:type="dxa"/>
            <w:gridSpan w:val="3"/>
            <w:vAlign w:val="center"/>
          </w:tcPr>
          <w:p w:rsidR="00D81157" w:rsidRPr="00122972" w:rsidRDefault="00D81157" w:rsidP="00E24104">
            <w:pPr>
              <w:jc w:val="both"/>
              <w:rPr>
                <w:rFonts w:ascii="Times New Roman" w:hAnsi="Times New Roman" w:cs="Times New Roman"/>
                <w:b/>
                <w:sz w:val="20"/>
                <w:szCs w:val="20"/>
                <w:lang w:val="ro-RO"/>
              </w:rPr>
            </w:pPr>
            <w:r w:rsidRPr="00122972">
              <w:rPr>
                <w:rFonts w:ascii="Times New Roman" w:hAnsi="Times New Roman" w:cs="Times New Roman"/>
                <w:b/>
                <w:sz w:val="20"/>
                <w:szCs w:val="20"/>
                <w:lang w:val="ro-RO"/>
              </w:rPr>
              <w:t>Limba de predare</w:t>
            </w:r>
          </w:p>
        </w:tc>
        <w:tc>
          <w:tcPr>
            <w:tcW w:w="8135" w:type="dxa"/>
            <w:gridSpan w:val="3"/>
            <w:vAlign w:val="center"/>
          </w:tcPr>
          <w:p w:rsidR="00D81157" w:rsidRPr="00CF75EA" w:rsidRDefault="00D81157" w:rsidP="00E24104">
            <w:pPr>
              <w:jc w:val="both"/>
              <w:rPr>
                <w:rFonts w:ascii="Times New Roman" w:hAnsi="Times New Roman" w:cs="Times New Roman"/>
                <w:i/>
                <w:sz w:val="24"/>
                <w:lang w:val="ro-RO"/>
              </w:rPr>
            </w:pPr>
            <w:r w:rsidRPr="00CF75EA">
              <w:rPr>
                <w:rFonts w:ascii="Times New Roman" w:hAnsi="Times New Roman" w:cs="Times New Roman"/>
                <w:i/>
                <w:sz w:val="24"/>
                <w:lang w:val="ro-RO"/>
              </w:rPr>
              <w:t>româna</w:t>
            </w:r>
          </w:p>
        </w:tc>
      </w:tr>
    </w:tbl>
    <w:p w:rsidR="00955921" w:rsidRDefault="00955921" w:rsidP="007C37F2"/>
    <w:p w:rsidR="00AE583E" w:rsidRDefault="00AE583E" w:rsidP="007C37F2"/>
    <w:tbl>
      <w:tblPr>
        <w:tblStyle w:val="a3"/>
        <w:tblW w:w="10262" w:type="dxa"/>
        <w:tblInd w:w="-714" w:type="dxa"/>
        <w:tblLayout w:type="fixed"/>
        <w:tblLook w:val="04A0" w:firstRow="1" w:lastRow="0" w:firstColumn="1" w:lastColumn="0" w:noHBand="0" w:noVBand="1"/>
      </w:tblPr>
      <w:tblGrid>
        <w:gridCol w:w="873"/>
        <w:gridCol w:w="829"/>
        <w:gridCol w:w="708"/>
        <w:gridCol w:w="3121"/>
        <w:gridCol w:w="2331"/>
        <w:gridCol w:w="2400"/>
      </w:tblGrid>
      <w:tr w:rsidR="00AE583E" w:rsidRPr="004D620C" w:rsidTr="00F122CD">
        <w:trPr>
          <w:trHeight w:val="273"/>
        </w:trPr>
        <w:tc>
          <w:tcPr>
            <w:tcW w:w="10262" w:type="dxa"/>
            <w:gridSpan w:val="6"/>
          </w:tcPr>
          <w:p w:rsidR="00AE583E" w:rsidRPr="00932448" w:rsidRDefault="00AE583E" w:rsidP="00F122CD">
            <w:pPr>
              <w:rPr>
                <w:rFonts w:ascii="Times New Roman" w:hAnsi="Times New Roman" w:cs="Times New Roman"/>
                <w:b/>
                <w:i/>
                <w:sz w:val="24"/>
                <w:lang w:val="ro-RO"/>
              </w:rPr>
            </w:pPr>
            <w:r w:rsidRPr="0097104F">
              <w:rPr>
                <w:rFonts w:ascii="Times New Roman" w:hAnsi="Times New Roman" w:cs="Times New Roman"/>
                <w:b/>
                <w:sz w:val="24"/>
                <w:lang w:val="ro-RO"/>
              </w:rPr>
              <w:lastRenderedPageBreak/>
              <w:t xml:space="preserve">Unitatea de curs: </w:t>
            </w:r>
            <w:r w:rsidRPr="0097104F">
              <w:rPr>
                <w:rFonts w:ascii="Times New Roman" w:hAnsi="Times New Roman" w:cs="Times New Roman"/>
                <w:b/>
                <w:i/>
                <w:sz w:val="24"/>
                <w:lang w:val="ro-RO"/>
              </w:rPr>
              <w:t xml:space="preserve">ANALIZA ECONOMICO </w:t>
            </w:r>
            <w:r w:rsidR="0028468C">
              <w:rPr>
                <w:rFonts w:ascii="Times New Roman" w:hAnsi="Times New Roman" w:cs="Times New Roman"/>
                <w:b/>
                <w:i/>
                <w:sz w:val="24"/>
                <w:lang w:val="ro-RO"/>
              </w:rPr>
              <w:t>–</w:t>
            </w:r>
            <w:r w:rsidRPr="0097104F">
              <w:rPr>
                <w:rFonts w:ascii="Times New Roman" w:hAnsi="Times New Roman" w:cs="Times New Roman"/>
                <w:b/>
                <w:i/>
                <w:sz w:val="24"/>
                <w:lang w:val="ro-RO"/>
              </w:rPr>
              <w:t xml:space="preserve"> FINANCIARĂ</w:t>
            </w:r>
          </w:p>
        </w:tc>
      </w:tr>
      <w:tr w:rsidR="00AE583E" w:rsidRPr="00A81A02" w:rsidTr="00955921">
        <w:trPr>
          <w:trHeight w:val="390"/>
        </w:trPr>
        <w:tc>
          <w:tcPr>
            <w:tcW w:w="2410" w:type="dxa"/>
            <w:gridSpan w:val="3"/>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S.06.A.35</w:t>
            </w:r>
          </w:p>
        </w:tc>
        <w:tc>
          <w:tcPr>
            <w:tcW w:w="312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AE583E" w:rsidRPr="00936090"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AE583E" w:rsidRPr="00A81A02" w:rsidTr="00955921">
        <w:trPr>
          <w:trHeight w:val="327"/>
        </w:trPr>
        <w:tc>
          <w:tcPr>
            <w:tcW w:w="2410" w:type="dxa"/>
            <w:gridSpan w:val="3"/>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AE583E" w:rsidRDefault="00AE583E"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AE583E" w:rsidRPr="008D5C66"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AE583E" w:rsidRPr="001624B8" w:rsidTr="00955921">
        <w:trPr>
          <w:cantSplit/>
          <w:trHeight w:val="1142"/>
        </w:trPr>
        <w:tc>
          <w:tcPr>
            <w:tcW w:w="873"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829"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708" w:type="dxa"/>
            <w:textDirection w:val="btLr"/>
            <w:vAlign w:val="center"/>
          </w:tcPr>
          <w:p w:rsidR="00AE583E" w:rsidRPr="00F33C07"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AE583E" w:rsidRPr="001624B8" w:rsidRDefault="00AE583E" w:rsidP="00F122CD">
            <w:pPr>
              <w:rPr>
                <w:rFonts w:ascii="Times New Roman" w:hAnsi="Times New Roman" w:cs="Times New Roman"/>
                <w:b/>
                <w:sz w:val="24"/>
              </w:rPr>
            </w:pPr>
          </w:p>
        </w:tc>
      </w:tr>
      <w:tr w:rsidR="00AE583E" w:rsidRPr="001624B8" w:rsidTr="00955921">
        <w:trPr>
          <w:cantSplit/>
          <w:trHeight w:val="331"/>
        </w:trPr>
        <w:tc>
          <w:tcPr>
            <w:tcW w:w="873" w:type="dxa"/>
            <w:vAlign w:val="center"/>
          </w:tcPr>
          <w:p w:rsidR="00AE583E" w:rsidRPr="00A574FA" w:rsidRDefault="00AE583E"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829" w:type="dxa"/>
            <w:vAlign w:val="center"/>
          </w:tcPr>
          <w:p w:rsidR="00AE583E" w:rsidRPr="00A574FA" w:rsidRDefault="00AE583E"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15</w:t>
            </w:r>
          </w:p>
        </w:tc>
        <w:tc>
          <w:tcPr>
            <w:tcW w:w="708" w:type="dxa"/>
            <w:vAlign w:val="center"/>
          </w:tcPr>
          <w:p w:rsidR="00AE583E" w:rsidRPr="00A574FA" w:rsidRDefault="00AE583E" w:rsidP="00F122CD">
            <w:pPr>
              <w:spacing w:line="259" w:lineRule="auto"/>
              <w:jc w:val="center"/>
              <w:rPr>
                <w:rFonts w:ascii="Times New Roman" w:hAnsi="Times New Roman" w:cs="Times New Roman"/>
                <w:i/>
                <w:sz w:val="24"/>
                <w:lang w:val="ro-RO"/>
              </w:rPr>
            </w:pPr>
          </w:p>
        </w:tc>
        <w:tc>
          <w:tcPr>
            <w:tcW w:w="3121"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30</w:t>
            </w:r>
          </w:p>
        </w:tc>
        <w:tc>
          <w:tcPr>
            <w:tcW w:w="2331"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150</w:t>
            </w:r>
          </w:p>
        </w:tc>
        <w:tc>
          <w:tcPr>
            <w:tcW w:w="2400" w:type="dxa"/>
            <w:vAlign w:val="center"/>
          </w:tcPr>
          <w:p w:rsidR="00AE583E" w:rsidRPr="00A574FA" w:rsidRDefault="00AE583E" w:rsidP="00F122CD">
            <w:pPr>
              <w:jc w:val="center"/>
              <w:rPr>
                <w:rFonts w:ascii="Times New Roman" w:hAnsi="Times New Roman" w:cs="Times New Roman"/>
                <w:i/>
                <w:sz w:val="24"/>
              </w:rPr>
            </w:pPr>
          </w:p>
        </w:tc>
      </w:tr>
      <w:tr w:rsidR="00AE583E" w:rsidRPr="004D620C" w:rsidTr="00955921">
        <w:trPr>
          <w:trHeight w:val="408"/>
        </w:trPr>
        <w:tc>
          <w:tcPr>
            <w:tcW w:w="2410" w:type="dxa"/>
            <w:gridSpan w:val="3"/>
            <w:vAlign w:val="center"/>
          </w:tcPr>
          <w:p w:rsidR="00AE583E" w:rsidRPr="007E60D0"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vAlign w:val="center"/>
          </w:tcPr>
          <w:p w:rsidR="00AE583E" w:rsidRPr="00FA113A" w:rsidRDefault="0028468C" w:rsidP="00FA113A">
            <w:pPr>
              <w:tabs>
                <w:tab w:val="left" w:pos="92"/>
                <w:tab w:val="left" w:pos="375"/>
                <w:tab w:val="left" w:pos="517"/>
              </w:tabs>
              <w:jc w:val="both"/>
              <w:rPr>
                <w:rFonts w:ascii="Times New Roman" w:hAnsi="Times New Roman" w:cs="Times New Roman"/>
                <w:i/>
                <w:sz w:val="24"/>
                <w:lang w:val="en-US"/>
              </w:rPr>
            </w:pPr>
            <w:r>
              <w:rPr>
                <w:rFonts w:ascii="Times New Roman" w:hAnsi="Times New Roman" w:cs="Times New Roman"/>
                <w:i/>
                <w:sz w:val="24"/>
                <w:lang w:val="en-US"/>
              </w:rPr>
              <w:t xml:space="preserve">   </w:t>
            </w:r>
            <w:r w:rsidR="00AE583E" w:rsidRPr="00FA113A">
              <w:rPr>
                <w:rFonts w:ascii="Times New Roman" w:hAnsi="Times New Roman" w:cs="Times New Roman"/>
                <w:i/>
                <w:sz w:val="24"/>
                <w:lang w:val="en-US"/>
              </w:rPr>
              <w:t xml:space="preserve">Gîndire critică </w:t>
            </w:r>
            <w:r w:rsidR="00FA113A" w:rsidRPr="00FA113A">
              <w:rPr>
                <w:rFonts w:ascii="Times New Roman" w:hAnsi="Times New Roman" w:cs="Times New Roman"/>
                <w:i/>
                <w:sz w:val="24"/>
                <w:lang w:val="en-US"/>
              </w:rPr>
              <w:t>şi strategică</w:t>
            </w:r>
            <w:r w:rsidR="00FA113A">
              <w:rPr>
                <w:rFonts w:ascii="Times New Roman" w:hAnsi="Times New Roman" w:cs="Times New Roman"/>
                <w:i/>
                <w:sz w:val="24"/>
                <w:lang w:val="ro-RO"/>
              </w:rPr>
              <w:t xml:space="preserve">; </w:t>
            </w:r>
            <w:r w:rsidR="00AE583E" w:rsidRPr="004C3ADD">
              <w:rPr>
                <w:rFonts w:ascii="Times New Roman" w:hAnsi="Times New Roman" w:cs="Times New Roman"/>
                <w:i/>
                <w:sz w:val="24"/>
                <w:lang w:val="en-US"/>
              </w:rPr>
              <w:t>Capacit</w:t>
            </w:r>
            <w:r w:rsidR="00FA113A">
              <w:rPr>
                <w:rFonts w:ascii="Times New Roman" w:hAnsi="Times New Roman" w:cs="Times New Roman"/>
                <w:i/>
                <w:sz w:val="24"/>
                <w:lang w:val="en-US"/>
              </w:rPr>
              <w:t xml:space="preserve">atea de muncă în cadrul echipei; </w:t>
            </w:r>
            <w:r w:rsidR="00AE583E" w:rsidRPr="00FA113A">
              <w:rPr>
                <w:rFonts w:ascii="Times New Roman" w:hAnsi="Times New Roman" w:cs="Times New Roman"/>
                <w:i/>
                <w:sz w:val="24"/>
                <w:lang w:val="en-US"/>
              </w:rPr>
              <w:t>Capacitatea de învăţare</w:t>
            </w:r>
            <w:r w:rsidR="00FA113A">
              <w:rPr>
                <w:rFonts w:ascii="Times New Roman" w:hAnsi="Times New Roman" w:cs="Times New Roman"/>
                <w:i/>
                <w:sz w:val="24"/>
                <w:lang w:val="en-US"/>
              </w:rPr>
              <w:t xml:space="preserve">; </w:t>
            </w:r>
            <w:r w:rsidR="00AE583E" w:rsidRPr="004C3ADD">
              <w:rPr>
                <w:rFonts w:ascii="Times New Roman" w:hAnsi="Times New Roman" w:cs="Times New Roman"/>
                <w:i/>
                <w:sz w:val="24"/>
                <w:lang w:val="en-US"/>
              </w:rPr>
              <w:t>Capacitatea de cunoaştere şi aplicare a tehnologiilor informaţionale</w:t>
            </w:r>
            <w:r w:rsidR="00FA113A">
              <w:rPr>
                <w:rFonts w:ascii="Times New Roman" w:hAnsi="Times New Roman" w:cs="Times New Roman"/>
                <w:i/>
                <w:sz w:val="24"/>
                <w:lang w:val="en-US"/>
              </w:rPr>
              <w:t xml:space="preserve">; </w:t>
            </w:r>
            <w:r w:rsidR="00AE583E" w:rsidRPr="00FA113A">
              <w:rPr>
                <w:rFonts w:ascii="Times New Roman" w:hAnsi="Times New Roman" w:cs="Times New Roman"/>
                <w:i/>
                <w:sz w:val="24"/>
                <w:lang w:val="en-US"/>
              </w:rPr>
              <w:t>Abilităţi de comunicare în scris şi orală</w:t>
            </w:r>
          </w:p>
        </w:tc>
      </w:tr>
      <w:tr w:rsidR="00AE583E" w:rsidRPr="004D620C" w:rsidTr="00955921">
        <w:trPr>
          <w:trHeight w:val="129"/>
        </w:trPr>
        <w:tc>
          <w:tcPr>
            <w:tcW w:w="2410" w:type="dxa"/>
            <w:gridSpan w:val="3"/>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vAlign w:val="center"/>
          </w:tcPr>
          <w:p w:rsidR="00AE583E" w:rsidRPr="004C3ADD" w:rsidRDefault="00AE583E" w:rsidP="00AE583E">
            <w:pPr>
              <w:pStyle w:val="a4"/>
              <w:numPr>
                <w:ilvl w:val="0"/>
                <w:numId w:val="25"/>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 xml:space="preserve">Să aplice corect metodologia analizei în aprecierea activităţii agentului economic. </w:t>
            </w:r>
          </w:p>
          <w:p w:rsidR="00AE583E" w:rsidRPr="004C3ADD" w:rsidRDefault="00AE583E" w:rsidP="00AE583E">
            <w:pPr>
              <w:pStyle w:val="a4"/>
              <w:numPr>
                <w:ilvl w:val="0"/>
                <w:numId w:val="25"/>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aprecieze rezultatele obţinute în urma analizei.</w:t>
            </w:r>
          </w:p>
          <w:p w:rsidR="00AE583E" w:rsidRPr="004C3ADD" w:rsidRDefault="00AE583E" w:rsidP="00AE583E">
            <w:pPr>
              <w:pStyle w:val="a4"/>
              <w:numPr>
                <w:ilvl w:val="0"/>
                <w:numId w:val="25"/>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releveze rezervele de creştere pe plan economic.</w:t>
            </w:r>
          </w:p>
          <w:p w:rsidR="00AE583E" w:rsidRPr="004C3ADD" w:rsidRDefault="00AE583E" w:rsidP="00AE583E">
            <w:pPr>
              <w:pStyle w:val="a4"/>
              <w:numPr>
                <w:ilvl w:val="0"/>
                <w:numId w:val="25"/>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stabileasca măsuri concrete pentru îmbunătăţirea activităţii agentului economic.</w:t>
            </w:r>
          </w:p>
          <w:p w:rsidR="00AE583E" w:rsidRPr="004C3ADD" w:rsidRDefault="00AE583E" w:rsidP="00AE583E">
            <w:pPr>
              <w:pStyle w:val="a4"/>
              <w:numPr>
                <w:ilvl w:val="0"/>
                <w:numId w:val="25"/>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cunoască şi înţeleagă esenţa fenomenelor şi proceselor economice, legătura cauzală dintre ele.</w:t>
            </w:r>
          </w:p>
          <w:p w:rsidR="00AE583E" w:rsidRPr="004C3ADD" w:rsidRDefault="00AE583E" w:rsidP="00AE583E">
            <w:pPr>
              <w:pStyle w:val="a4"/>
              <w:numPr>
                <w:ilvl w:val="0"/>
                <w:numId w:val="25"/>
              </w:numPr>
              <w:tabs>
                <w:tab w:val="left" w:pos="92"/>
                <w:tab w:val="left" w:pos="375"/>
                <w:tab w:val="left" w:pos="452"/>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determine mărimea influenţei factorilor.</w:t>
            </w:r>
          </w:p>
        </w:tc>
      </w:tr>
      <w:tr w:rsidR="00AE583E" w:rsidRPr="001624B8" w:rsidTr="00955921">
        <w:trPr>
          <w:trHeight w:val="134"/>
        </w:trPr>
        <w:tc>
          <w:tcPr>
            <w:tcW w:w="2410" w:type="dxa"/>
            <w:gridSpan w:val="3"/>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vAlign w:val="center"/>
          </w:tcPr>
          <w:p w:rsidR="00AE583E" w:rsidRPr="004C3ADD"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Obiectul şi metoda analiza activităţii economico-financiare.</w:t>
            </w:r>
          </w:p>
          <w:p w:rsidR="00AE583E" w:rsidRPr="004C3ADD"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Metode şi tehnici ale analizei activităţii economice.</w:t>
            </w:r>
          </w:p>
          <w:p w:rsidR="00AE583E" w:rsidRPr="004C3ADD"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Analiza programului   de producţie şi comercializare.</w:t>
            </w:r>
          </w:p>
          <w:p w:rsidR="00AE583E" w:rsidRPr="004C3ADD"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Analiza asigurării întreprinderii cu resurse umane şi a eficienţei utilizării acestora.</w:t>
            </w:r>
          </w:p>
          <w:p w:rsidR="00AE583E" w:rsidRPr="004C3ADD"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Analiza asigurării întreprinderii cu mijloace fixe şi a eficienţei utilizării acestora.</w:t>
            </w:r>
          </w:p>
          <w:p w:rsidR="00AE583E" w:rsidRPr="004C3ADD"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Analiza   aprovizionării   şi   asigurării întreprinderii cu resurse materiale şi a eficientei utilizării acestora.</w:t>
            </w:r>
          </w:p>
          <w:p w:rsidR="00AE583E" w:rsidRPr="004C3ADD"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Analiza consumurilor şi cheltuielilor întreprinderii.</w:t>
            </w:r>
          </w:p>
          <w:p w:rsidR="00AE583E" w:rsidRPr="0028468C"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lang w:val="en-US"/>
              </w:rPr>
            </w:pPr>
            <w:r w:rsidRPr="0028468C">
              <w:rPr>
                <w:rFonts w:ascii="Times New Roman" w:hAnsi="Times New Roman" w:cs="Times New Roman"/>
                <w:i/>
                <w:sz w:val="24"/>
                <w:lang w:val="en-US"/>
              </w:rPr>
              <w:t>Analiza formării şi utilizării profitului</w:t>
            </w:r>
            <w:r w:rsidR="0028468C">
              <w:rPr>
                <w:rFonts w:ascii="Times New Roman" w:hAnsi="Times New Roman" w:cs="Times New Roman"/>
                <w:i/>
                <w:sz w:val="24"/>
                <w:lang w:val="ro-MD"/>
              </w:rPr>
              <w:t>.</w:t>
            </w:r>
          </w:p>
          <w:p w:rsidR="00AE583E"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rPr>
            </w:pPr>
            <w:r w:rsidRPr="00634527">
              <w:rPr>
                <w:rFonts w:ascii="Times New Roman" w:hAnsi="Times New Roman" w:cs="Times New Roman"/>
                <w:i/>
                <w:sz w:val="24"/>
              </w:rPr>
              <w:t>Analiza    rentabilităţii.</w:t>
            </w:r>
          </w:p>
          <w:p w:rsidR="00AE583E" w:rsidRPr="00634527" w:rsidRDefault="00AE583E" w:rsidP="00AE583E">
            <w:pPr>
              <w:pStyle w:val="a4"/>
              <w:numPr>
                <w:ilvl w:val="0"/>
                <w:numId w:val="26"/>
              </w:numPr>
              <w:tabs>
                <w:tab w:val="left" w:pos="92"/>
                <w:tab w:val="left" w:pos="233"/>
                <w:tab w:val="left" w:pos="375"/>
              </w:tabs>
              <w:ind w:left="0" w:firstLine="375"/>
              <w:jc w:val="both"/>
              <w:rPr>
                <w:rFonts w:ascii="Times New Roman" w:hAnsi="Times New Roman" w:cs="Times New Roman"/>
                <w:i/>
                <w:sz w:val="24"/>
              </w:rPr>
            </w:pPr>
            <w:r w:rsidRPr="00634527">
              <w:rPr>
                <w:rFonts w:ascii="Times New Roman" w:hAnsi="Times New Roman" w:cs="Times New Roman"/>
                <w:i/>
                <w:sz w:val="24"/>
              </w:rPr>
              <w:t>Analiza situaţiei financiare</w:t>
            </w:r>
            <w:r w:rsidR="0028468C">
              <w:rPr>
                <w:rFonts w:ascii="Times New Roman" w:hAnsi="Times New Roman" w:cs="Times New Roman"/>
                <w:i/>
                <w:sz w:val="24"/>
                <w:lang w:val="ro-MD"/>
              </w:rPr>
              <w:t>.</w:t>
            </w:r>
          </w:p>
        </w:tc>
      </w:tr>
      <w:tr w:rsidR="00AE583E" w:rsidRPr="004D620C" w:rsidTr="00955921">
        <w:trPr>
          <w:trHeight w:val="422"/>
        </w:trPr>
        <w:tc>
          <w:tcPr>
            <w:tcW w:w="2410" w:type="dxa"/>
            <w:gridSpan w:val="3"/>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Pr>
          <w:p w:rsidR="00AE583E" w:rsidRPr="00E33038" w:rsidRDefault="00AE583E" w:rsidP="00F122CD">
            <w:pPr>
              <w:ind w:left="72"/>
              <w:jc w:val="both"/>
              <w:rPr>
                <w:rFonts w:ascii="Times New Roman" w:eastAsia="Times New Roman" w:hAnsi="Times New Roman" w:cs="Times New Roman"/>
                <w:i/>
                <w:sz w:val="24"/>
                <w:szCs w:val="20"/>
                <w:lang w:val="ro-RO"/>
              </w:rPr>
            </w:pPr>
            <w:r w:rsidRPr="00E33038">
              <w:rPr>
                <w:rFonts w:ascii="Times New Roman" w:eastAsia="Times New Roman" w:hAnsi="Times New Roman" w:cs="Times New Roman"/>
                <w:i/>
                <w:sz w:val="24"/>
                <w:szCs w:val="20"/>
                <w:lang w:val="ro-RO"/>
              </w:rPr>
              <w:t>Expunerea, explicaţia, prelegerea, conversaţia euristică, problematizarea, lectura explicativă, observaţia, experimentul, demonstraţia, modelarea, algoritmizarea, lucrările practice, metoda diagramelor.</w:t>
            </w:r>
          </w:p>
        </w:tc>
      </w:tr>
      <w:tr w:rsidR="00AE583E" w:rsidRPr="004D620C" w:rsidTr="00955921">
        <w:trPr>
          <w:trHeight w:val="287"/>
        </w:trPr>
        <w:tc>
          <w:tcPr>
            <w:tcW w:w="2410" w:type="dxa"/>
            <w:gridSpan w:val="3"/>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Pr>
          <w:p w:rsidR="00AE583E" w:rsidRPr="00E33038" w:rsidRDefault="00AE583E" w:rsidP="00F122CD">
            <w:pPr>
              <w:ind w:left="72"/>
              <w:jc w:val="both"/>
              <w:rPr>
                <w:rFonts w:ascii="Times New Roman" w:eastAsia="Times New Roman" w:hAnsi="Times New Roman" w:cs="Times New Roman"/>
                <w:i/>
                <w:sz w:val="24"/>
                <w:szCs w:val="20"/>
                <w:lang w:val="ro-RO"/>
              </w:rPr>
            </w:pPr>
            <w:r w:rsidRPr="00E33038">
              <w:rPr>
                <w:rFonts w:ascii="Times New Roman" w:eastAsia="Times New Roman" w:hAnsi="Times New Roman" w:cs="Times New Roman"/>
                <w:i/>
                <w:sz w:val="24"/>
                <w:szCs w:val="20"/>
                <w:lang w:val="ro-RO"/>
              </w:rPr>
              <w:t>Lucru individual în “Culegere de probleme la disciplina Analiza economico-financiară” , autorii: Miron Oxana, Demeneţ Angela</w:t>
            </w:r>
          </w:p>
          <w:p w:rsidR="00AE583E" w:rsidRPr="00E33038" w:rsidRDefault="00AE583E" w:rsidP="00F122CD">
            <w:pPr>
              <w:jc w:val="both"/>
              <w:rPr>
                <w:rFonts w:ascii="Times New Roman" w:eastAsia="Times New Roman" w:hAnsi="Times New Roman" w:cs="Times New Roman"/>
                <w:i/>
                <w:sz w:val="24"/>
                <w:szCs w:val="20"/>
                <w:lang w:val="ro-RO"/>
              </w:rPr>
            </w:pPr>
            <w:r w:rsidRPr="00E33038">
              <w:rPr>
                <w:rFonts w:ascii="Times New Roman" w:eastAsia="Times New Roman" w:hAnsi="Times New Roman" w:cs="Times New Roman"/>
                <w:i/>
                <w:sz w:val="24"/>
                <w:szCs w:val="20"/>
                <w:lang w:val="ro-RO"/>
              </w:rPr>
              <w:t>Realizarea suportului didactic individual în formă de culegere de formule și noțiuni generale pentru lucru individual.</w:t>
            </w:r>
          </w:p>
        </w:tc>
      </w:tr>
      <w:tr w:rsidR="00AE583E" w:rsidRPr="004D620C" w:rsidTr="00955921">
        <w:trPr>
          <w:trHeight w:val="405"/>
        </w:trPr>
        <w:tc>
          <w:tcPr>
            <w:tcW w:w="2410"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vAlign w:val="center"/>
          </w:tcPr>
          <w:p w:rsidR="00AE583E" w:rsidRPr="00AB1F83" w:rsidRDefault="00AE583E" w:rsidP="00F122CD">
            <w:pPr>
              <w:jc w:val="both"/>
              <w:rPr>
                <w:rFonts w:ascii="Times New Roman" w:hAnsi="Times New Roman" w:cs="Times New Roman"/>
                <w:i/>
                <w:sz w:val="24"/>
                <w:lang w:val="ro-RO"/>
              </w:rPr>
            </w:pPr>
            <w:r>
              <w:rPr>
                <w:rFonts w:ascii="Times New Roman" w:hAnsi="Times New Roman" w:cs="Times New Roman"/>
                <w:i/>
                <w:sz w:val="24"/>
                <w:lang w:val="ro-RO"/>
              </w:rPr>
              <w:t>Îndeplinirea lucrului individual, susținerea evalurii finale</w:t>
            </w:r>
          </w:p>
        </w:tc>
      </w:tr>
      <w:tr w:rsidR="00AE583E" w:rsidRPr="001624B8" w:rsidTr="00955921">
        <w:trPr>
          <w:trHeight w:val="427"/>
        </w:trPr>
        <w:tc>
          <w:tcPr>
            <w:tcW w:w="2410"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vAlign w:val="center"/>
          </w:tcPr>
          <w:p w:rsidR="00AE583E" w:rsidRPr="009D2B1F" w:rsidRDefault="0028468C" w:rsidP="00F122CD">
            <w:pPr>
              <w:jc w:val="both"/>
              <w:rPr>
                <w:rFonts w:ascii="Times New Roman" w:hAnsi="Times New Roman" w:cs="Times New Roman"/>
                <w:b/>
                <w:i/>
                <w:sz w:val="24"/>
                <w:lang w:val="ro-RO"/>
              </w:rPr>
            </w:pPr>
            <w:r>
              <w:rPr>
                <w:rFonts w:ascii="Times New Roman" w:hAnsi="Times New Roman" w:cs="Times New Roman"/>
                <w:b/>
                <w:i/>
                <w:sz w:val="24"/>
                <w:lang w:val="ro-RO"/>
              </w:rPr>
              <w:t>ȘCHIOPU IRINA</w:t>
            </w:r>
          </w:p>
        </w:tc>
      </w:tr>
      <w:tr w:rsidR="00AE583E" w:rsidRPr="001624B8" w:rsidTr="00955921">
        <w:trPr>
          <w:trHeight w:val="70"/>
        </w:trPr>
        <w:tc>
          <w:tcPr>
            <w:tcW w:w="2410"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vAlign w:val="center"/>
          </w:tcPr>
          <w:p w:rsidR="00AE583E" w:rsidRPr="00AB1F83" w:rsidRDefault="00AE583E" w:rsidP="00F122CD">
            <w:pPr>
              <w:jc w:val="both"/>
              <w:rPr>
                <w:rFonts w:ascii="Times New Roman" w:hAnsi="Times New Roman" w:cs="Times New Roman"/>
                <w:i/>
                <w:sz w:val="24"/>
              </w:rPr>
            </w:pPr>
            <w:r>
              <w:rPr>
                <w:rFonts w:ascii="Times New Roman" w:hAnsi="Times New Roman" w:cs="Times New Roman"/>
                <w:i/>
                <w:sz w:val="24"/>
                <w:lang w:val="ro-RO"/>
              </w:rPr>
              <w:t>Română</w:t>
            </w:r>
          </w:p>
        </w:tc>
      </w:tr>
    </w:tbl>
    <w:p w:rsidR="00D81157" w:rsidRDefault="00D81157">
      <w:r>
        <w:br w:type="page"/>
      </w:r>
    </w:p>
    <w:tbl>
      <w:tblPr>
        <w:tblStyle w:val="a3"/>
        <w:tblW w:w="10262" w:type="dxa"/>
        <w:tblInd w:w="-714" w:type="dxa"/>
        <w:tblLayout w:type="fixed"/>
        <w:tblLook w:val="04A0" w:firstRow="1" w:lastRow="0" w:firstColumn="1" w:lastColumn="0" w:noHBand="0" w:noVBand="1"/>
      </w:tblPr>
      <w:tblGrid>
        <w:gridCol w:w="873"/>
        <w:gridCol w:w="829"/>
        <w:gridCol w:w="708"/>
        <w:gridCol w:w="3121"/>
        <w:gridCol w:w="2331"/>
        <w:gridCol w:w="2400"/>
      </w:tblGrid>
      <w:tr w:rsidR="00AE583E" w:rsidRPr="004D620C" w:rsidTr="00F122CD">
        <w:trPr>
          <w:trHeight w:val="273"/>
        </w:trPr>
        <w:tc>
          <w:tcPr>
            <w:tcW w:w="10262" w:type="dxa"/>
            <w:gridSpan w:val="6"/>
          </w:tcPr>
          <w:p w:rsidR="00AE583E" w:rsidRPr="00932448" w:rsidRDefault="00AE583E"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sidRPr="00C40EF2">
              <w:rPr>
                <w:rFonts w:ascii="Times New Roman" w:hAnsi="Times New Roman" w:cs="Times New Roman"/>
                <w:b/>
                <w:i/>
                <w:sz w:val="24"/>
                <w:lang w:val="ro-RO"/>
              </w:rPr>
              <w:t xml:space="preserve">MANAGEMENTUL </w:t>
            </w:r>
            <w:r>
              <w:rPr>
                <w:rFonts w:ascii="Times New Roman" w:hAnsi="Times New Roman" w:cs="Times New Roman"/>
                <w:b/>
                <w:i/>
                <w:sz w:val="24"/>
                <w:lang w:val="ro-RO"/>
              </w:rPr>
              <w:t>CALITĂȚII</w:t>
            </w:r>
          </w:p>
        </w:tc>
      </w:tr>
      <w:tr w:rsidR="00AE583E" w:rsidRPr="001624B8" w:rsidTr="00955921">
        <w:trPr>
          <w:trHeight w:val="390"/>
        </w:trPr>
        <w:tc>
          <w:tcPr>
            <w:tcW w:w="2410" w:type="dxa"/>
            <w:gridSpan w:val="3"/>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S.06.A.36</w:t>
            </w:r>
          </w:p>
        </w:tc>
        <w:tc>
          <w:tcPr>
            <w:tcW w:w="312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AE583E" w:rsidRPr="00936090"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AE583E" w:rsidRPr="001624B8"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AE583E" w:rsidRPr="008D5C66" w:rsidTr="00955921">
        <w:trPr>
          <w:trHeight w:val="327"/>
        </w:trPr>
        <w:tc>
          <w:tcPr>
            <w:tcW w:w="2410" w:type="dxa"/>
            <w:gridSpan w:val="3"/>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AE583E" w:rsidRDefault="00AE583E"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AE583E" w:rsidRPr="008D5C66"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AE583E" w:rsidRPr="001624B8" w:rsidTr="00955921">
        <w:trPr>
          <w:cantSplit/>
          <w:trHeight w:val="1142"/>
        </w:trPr>
        <w:tc>
          <w:tcPr>
            <w:tcW w:w="873"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829" w:type="dxa"/>
            <w:textDirection w:val="btLr"/>
            <w:vAlign w:val="center"/>
          </w:tcPr>
          <w:p w:rsidR="00AE583E" w:rsidRPr="00F33C07" w:rsidRDefault="00AE583E"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708" w:type="dxa"/>
            <w:textDirection w:val="btLr"/>
            <w:vAlign w:val="center"/>
          </w:tcPr>
          <w:p w:rsidR="00AE583E" w:rsidRPr="00F33C07" w:rsidRDefault="00AE583E"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AE583E"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AE583E" w:rsidRPr="008D5C66" w:rsidRDefault="00AE583E"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AE583E" w:rsidRPr="001624B8" w:rsidRDefault="00AE583E" w:rsidP="00F122CD">
            <w:pPr>
              <w:rPr>
                <w:rFonts w:ascii="Times New Roman" w:hAnsi="Times New Roman" w:cs="Times New Roman"/>
                <w:b/>
                <w:sz w:val="24"/>
              </w:rPr>
            </w:pPr>
          </w:p>
        </w:tc>
      </w:tr>
      <w:tr w:rsidR="00AE583E" w:rsidRPr="00A574FA" w:rsidTr="00955921">
        <w:trPr>
          <w:cantSplit/>
          <w:trHeight w:val="331"/>
        </w:trPr>
        <w:tc>
          <w:tcPr>
            <w:tcW w:w="873" w:type="dxa"/>
            <w:vAlign w:val="center"/>
          </w:tcPr>
          <w:p w:rsidR="00AE583E" w:rsidRPr="00A574FA" w:rsidRDefault="00AE583E"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829" w:type="dxa"/>
            <w:vAlign w:val="center"/>
          </w:tcPr>
          <w:p w:rsidR="00AE583E" w:rsidRPr="00A574FA" w:rsidRDefault="00AE583E"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708" w:type="dxa"/>
            <w:vAlign w:val="center"/>
          </w:tcPr>
          <w:p w:rsidR="00AE583E" w:rsidRPr="00A574FA" w:rsidRDefault="00AE583E" w:rsidP="00F122CD">
            <w:pPr>
              <w:spacing w:line="259" w:lineRule="auto"/>
              <w:jc w:val="center"/>
              <w:rPr>
                <w:rFonts w:ascii="Times New Roman" w:hAnsi="Times New Roman" w:cs="Times New Roman"/>
                <w:i/>
                <w:sz w:val="24"/>
                <w:lang w:val="ro-RO"/>
              </w:rPr>
            </w:pPr>
          </w:p>
        </w:tc>
        <w:tc>
          <w:tcPr>
            <w:tcW w:w="3121"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31" w:type="dxa"/>
            <w:vAlign w:val="center"/>
          </w:tcPr>
          <w:p w:rsidR="00AE583E" w:rsidRPr="00A574FA" w:rsidRDefault="00AE583E" w:rsidP="00F122CD">
            <w:pPr>
              <w:jc w:val="center"/>
              <w:rPr>
                <w:rFonts w:ascii="Times New Roman" w:hAnsi="Times New Roman" w:cs="Times New Roman"/>
                <w:i/>
                <w:sz w:val="24"/>
                <w:lang w:val="ro-RO"/>
              </w:rPr>
            </w:pPr>
            <w:r>
              <w:rPr>
                <w:rFonts w:ascii="Times New Roman" w:hAnsi="Times New Roman" w:cs="Times New Roman"/>
                <w:i/>
                <w:sz w:val="24"/>
                <w:lang w:val="ro-RO"/>
              </w:rPr>
              <w:t>80</w:t>
            </w:r>
          </w:p>
        </w:tc>
        <w:tc>
          <w:tcPr>
            <w:tcW w:w="2400" w:type="dxa"/>
            <w:vAlign w:val="center"/>
          </w:tcPr>
          <w:p w:rsidR="00AE583E" w:rsidRPr="00A574FA" w:rsidRDefault="00AE583E" w:rsidP="00F122CD">
            <w:pPr>
              <w:jc w:val="center"/>
              <w:rPr>
                <w:rFonts w:ascii="Times New Roman" w:hAnsi="Times New Roman" w:cs="Times New Roman"/>
                <w:i/>
                <w:sz w:val="24"/>
              </w:rPr>
            </w:pPr>
          </w:p>
        </w:tc>
      </w:tr>
      <w:tr w:rsidR="00AE583E" w:rsidRPr="004D620C" w:rsidTr="00955921">
        <w:trPr>
          <w:trHeight w:val="408"/>
        </w:trPr>
        <w:tc>
          <w:tcPr>
            <w:tcW w:w="2410" w:type="dxa"/>
            <w:gridSpan w:val="3"/>
            <w:vAlign w:val="center"/>
          </w:tcPr>
          <w:p w:rsidR="00AE583E" w:rsidRPr="007E60D0"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vAlign w:val="center"/>
          </w:tcPr>
          <w:p w:rsidR="00AE583E" w:rsidRPr="004C3ADD" w:rsidRDefault="00AE583E" w:rsidP="00AE583E">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demonstreze cunoştinţe şi compresiune în domeniu</w:t>
            </w:r>
            <w:r>
              <w:rPr>
                <w:rFonts w:ascii="Times New Roman" w:hAnsi="Times New Roman" w:cs="Times New Roman"/>
                <w:i/>
                <w:sz w:val="24"/>
                <w:lang w:val="ro-RO"/>
              </w:rPr>
              <w:t>;</w:t>
            </w:r>
          </w:p>
          <w:p w:rsidR="00AE583E" w:rsidRPr="004C3ADD" w:rsidRDefault="00AE583E" w:rsidP="00AE583E">
            <w:pPr>
              <w:pStyle w:val="a4"/>
              <w:numPr>
                <w:ilvl w:val="0"/>
                <w:numId w:val="8"/>
              </w:numPr>
              <w:tabs>
                <w:tab w:val="left" w:pos="92"/>
                <w:tab w:val="left" w:pos="375"/>
                <w:tab w:val="left" w:pos="517"/>
              </w:tabs>
              <w:ind w:left="0" w:firstLine="375"/>
              <w:jc w:val="both"/>
              <w:rPr>
                <w:rFonts w:ascii="Times New Roman" w:hAnsi="Times New Roman" w:cs="Times New Roman"/>
                <w:i/>
                <w:sz w:val="24"/>
                <w:lang w:val="en-US"/>
              </w:rPr>
            </w:pPr>
            <w:r w:rsidRPr="004C3ADD">
              <w:rPr>
                <w:rFonts w:ascii="Times New Roman" w:hAnsi="Times New Roman" w:cs="Times New Roman"/>
                <w:i/>
                <w:sz w:val="24"/>
                <w:lang w:val="en-US"/>
              </w:rPr>
              <w:t>Să planifice etapele activităţilor în succesiune logică în funcţie de complexitatea lucrărilor de executat;</w:t>
            </w:r>
          </w:p>
        </w:tc>
      </w:tr>
      <w:tr w:rsidR="00AE583E" w:rsidRPr="004D620C" w:rsidTr="00955921">
        <w:trPr>
          <w:trHeight w:val="129"/>
        </w:trPr>
        <w:tc>
          <w:tcPr>
            <w:tcW w:w="2410" w:type="dxa"/>
            <w:gridSpan w:val="3"/>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vAlign w:val="center"/>
          </w:tcPr>
          <w:p w:rsidR="00AE583E" w:rsidRPr="004C3ADD" w:rsidRDefault="00AE583E" w:rsidP="00F122CD">
            <w:pPr>
              <w:tabs>
                <w:tab w:val="left" w:pos="92"/>
                <w:tab w:val="left" w:pos="375"/>
                <w:tab w:val="left" w:pos="659"/>
              </w:tabs>
              <w:jc w:val="both"/>
              <w:rPr>
                <w:rFonts w:ascii="Times New Roman" w:hAnsi="Times New Roman" w:cs="Times New Roman"/>
                <w:i/>
                <w:sz w:val="24"/>
                <w:lang w:val="en-US"/>
              </w:rPr>
            </w:pPr>
            <w:r w:rsidRPr="004C3ADD">
              <w:rPr>
                <w:rFonts w:ascii="Times New Roman" w:hAnsi="Times New Roman" w:cs="Times New Roman"/>
                <w:i/>
                <w:sz w:val="24"/>
                <w:lang w:val="en-US"/>
              </w:rPr>
              <w:t xml:space="preserve">Să determine obiectul de studiu al managementului calităţii; Să identifice metodele şi sarcinile cursului de management al calităţii; Să determine principiile de bază ale managementului calităţii; Să interpreteze funcţiile managementului calităţii; Să identifice principalii precursori ai managementului calităţii; Să definească noţiunile de calitate, standard, metrologie; Să analizeze posibilităţile de reducere a costurilor de calitate; Să argumenteze politica statului în domeniul calităţii; </w:t>
            </w:r>
          </w:p>
        </w:tc>
      </w:tr>
      <w:tr w:rsidR="00AE583E" w:rsidRPr="004D620C" w:rsidTr="00955921">
        <w:trPr>
          <w:trHeight w:val="134"/>
        </w:trPr>
        <w:tc>
          <w:tcPr>
            <w:tcW w:w="2410" w:type="dxa"/>
            <w:gridSpan w:val="3"/>
            <w:vAlign w:val="center"/>
          </w:tcPr>
          <w:p w:rsidR="00AE583E" w:rsidRPr="00BA5867"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vAlign w:val="center"/>
          </w:tcPr>
          <w:p w:rsidR="00AE583E" w:rsidRPr="006B2F93" w:rsidRDefault="00AE583E" w:rsidP="00F122CD">
            <w:pPr>
              <w:tabs>
                <w:tab w:val="left" w:pos="92"/>
                <w:tab w:val="left" w:pos="233"/>
                <w:tab w:val="left" w:pos="375"/>
                <w:tab w:val="left" w:pos="800"/>
              </w:tabs>
              <w:jc w:val="both"/>
              <w:rPr>
                <w:rFonts w:ascii="Times New Roman" w:hAnsi="Times New Roman" w:cs="Times New Roman"/>
                <w:i/>
                <w:sz w:val="24"/>
                <w:lang w:val="ro-RO"/>
              </w:rPr>
            </w:pPr>
            <w:r w:rsidRPr="007511F1">
              <w:rPr>
                <w:rFonts w:ascii="Times New Roman" w:hAnsi="Times New Roman" w:cs="Times New Roman"/>
                <w:i/>
                <w:sz w:val="24"/>
                <w:lang w:val="ro-RO"/>
              </w:rPr>
              <w:t>1. Conceptul şi esenţa obiectului Managementul Calităţii 2. Evoluţia conceptelor privind managementul calităţii 3. Analiza teoriilor contemporane ale Managementului Calităţii 4. Trăsăturile caracteristice funcţiilor Managementului Calităţii 5. Acţiuni de conformare a calităţii produselor, serviciilor, personalului şi sistemelor 6. Organe de certificarea a produselor şi serviciilor  7. Politica statului în domeniul Managementului Calităţii 8. Managementul calităţii totale 9. Măsurarea calităţii 10. Documentele sistemului calităţii  11. Managementul calităţii în prestarea de servicii</w:t>
            </w:r>
          </w:p>
        </w:tc>
      </w:tr>
      <w:tr w:rsidR="00AE583E" w:rsidRPr="004D620C" w:rsidTr="00955921">
        <w:trPr>
          <w:trHeight w:val="422"/>
        </w:trPr>
        <w:tc>
          <w:tcPr>
            <w:tcW w:w="2410" w:type="dxa"/>
            <w:gridSpan w:val="3"/>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Pr>
          <w:p w:rsidR="00AE583E" w:rsidRPr="004C3ADD" w:rsidRDefault="00AE583E" w:rsidP="00F122CD">
            <w:pPr>
              <w:jc w:val="both"/>
              <w:rPr>
                <w:rFonts w:ascii="Times New Roman" w:hAnsi="Times New Roman" w:cs="Times New Roman"/>
                <w:i/>
                <w:sz w:val="20"/>
                <w:lang w:val="en-US"/>
              </w:rPr>
            </w:pPr>
            <w:r w:rsidRPr="004C3ADD">
              <w:rPr>
                <w:rFonts w:ascii="Times New Roman" w:hAnsi="Times New Roman" w:cs="Times New Roman"/>
                <w:i/>
                <w:sz w:val="24"/>
                <w:lang w:val="en-US"/>
              </w:rPr>
              <w:t>Expunerea, explicaţia, prelegerea, conversaţia euristică, problematizarea, lectura explicativă, observaţia, experimentul, demonstraţia, modelarea, algoritmizarea, lucrările practice, metoda diagramelor.</w:t>
            </w:r>
          </w:p>
        </w:tc>
      </w:tr>
      <w:tr w:rsidR="00AE583E" w:rsidRPr="004D620C" w:rsidTr="00955921">
        <w:trPr>
          <w:trHeight w:val="287"/>
        </w:trPr>
        <w:tc>
          <w:tcPr>
            <w:tcW w:w="2410" w:type="dxa"/>
            <w:gridSpan w:val="3"/>
            <w:vAlign w:val="center"/>
          </w:tcPr>
          <w:p w:rsidR="00AE583E" w:rsidRPr="00986BDA"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vAlign w:val="center"/>
          </w:tcPr>
          <w:p w:rsidR="00AE583E" w:rsidRPr="00834FB9" w:rsidRDefault="00AE583E" w:rsidP="00F122CD">
            <w:pPr>
              <w:jc w:val="both"/>
              <w:rPr>
                <w:rFonts w:ascii="Times New Roman" w:hAnsi="Times New Roman" w:cs="Times New Roman"/>
                <w:i/>
                <w:sz w:val="24"/>
                <w:lang w:val="ro-RO"/>
              </w:rPr>
            </w:pPr>
            <w:r w:rsidRPr="007511F1">
              <w:rPr>
                <w:rFonts w:ascii="Times New Roman" w:hAnsi="Times New Roman" w:cs="Times New Roman"/>
                <w:i/>
                <w:sz w:val="24"/>
                <w:lang w:val="ro-RO"/>
              </w:rPr>
              <w:t>1. Conceptul şi esenţa obiectului Managementul Calităţii 2. Evoluţia conceptelor privind managementul calităţii 3. Analiza teoriilor contemporane ale Managementului Calităţii 4. Trăsăturile caracteristice funcţiilor Managementului Calităţii 5. Acţiuni de conformare a calităţii produselor, serviciilor, personalului şi sistemelor 6. Organe de certificarea a produselor şi serviciilor  7. Politica statului în domeniul Managementului Calităţii 8. Managementul calităţii totale 9. Măsurarea calităţii 10. Documentele sistemului calităţii  11. Managementul calităţii în prestarea de servicii</w:t>
            </w:r>
          </w:p>
        </w:tc>
      </w:tr>
      <w:tr w:rsidR="00AE583E" w:rsidRPr="004D620C" w:rsidTr="00955921">
        <w:trPr>
          <w:trHeight w:val="405"/>
        </w:trPr>
        <w:tc>
          <w:tcPr>
            <w:tcW w:w="2410"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vAlign w:val="center"/>
          </w:tcPr>
          <w:p w:rsidR="00AE583E" w:rsidRPr="00AB1F83" w:rsidRDefault="00AE583E" w:rsidP="00F122CD">
            <w:pPr>
              <w:jc w:val="both"/>
              <w:rPr>
                <w:rFonts w:ascii="Times New Roman" w:hAnsi="Times New Roman" w:cs="Times New Roman"/>
                <w:i/>
                <w:sz w:val="24"/>
                <w:lang w:val="ro-RO"/>
              </w:rPr>
            </w:pPr>
            <w:r w:rsidRPr="007511F1">
              <w:rPr>
                <w:rFonts w:ascii="Times New Roman" w:hAnsi="Times New Roman" w:cs="Times New Roman"/>
                <w:i/>
                <w:sz w:val="24"/>
                <w:lang w:val="ro-RO"/>
              </w:rPr>
              <w:t>Frecven</w:t>
            </w:r>
            <w:r>
              <w:rPr>
                <w:rFonts w:ascii="Times New Roman" w:hAnsi="Times New Roman" w:cs="Times New Roman"/>
                <w:i/>
                <w:sz w:val="24"/>
                <w:lang w:val="ro-RO"/>
              </w:rPr>
              <w:t>ță</w:t>
            </w:r>
            <w:r w:rsidRPr="007511F1">
              <w:rPr>
                <w:rFonts w:ascii="Times New Roman" w:hAnsi="Times New Roman" w:cs="Times New Roman"/>
                <w:i/>
                <w:sz w:val="24"/>
                <w:lang w:val="ro-RO"/>
              </w:rPr>
              <w:t>,</w:t>
            </w:r>
            <w:r>
              <w:rPr>
                <w:rFonts w:ascii="Times New Roman" w:hAnsi="Times New Roman" w:cs="Times New Roman"/>
                <w:i/>
                <w:sz w:val="24"/>
                <w:lang w:val="ro-RO"/>
              </w:rPr>
              <w:t xml:space="preserve"> ră</w:t>
            </w:r>
            <w:r w:rsidRPr="007511F1">
              <w:rPr>
                <w:rFonts w:ascii="Times New Roman" w:hAnsi="Times New Roman" w:cs="Times New Roman"/>
                <w:i/>
                <w:sz w:val="24"/>
                <w:lang w:val="ro-RO"/>
              </w:rPr>
              <w:t>spuns la seminare,</w:t>
            </w:r>
            <w:r>
              <w:rPr>
                <w:rFonts w:ascii="Times New Roman" w:hAnsi="Times New Roman" w:cs="Times New Roman"/>
                <w:i/>
                <w:sz w:val="24"/>
                <w:lang w:val="ro-RO"/>
              </w:rPr>
              <w:t xml:space="preserve"> participarea la discuț</w:t>
            </w:r>
            <w:r w:rsidRPr="007511F1">
              <w:rPr>
                <w:rFonts w:ascii="Times New Roman" w:hAnsi="Times New Roman" w:cs="Times New Roman"/>
                <w:i/>
                <w:sz w:val="24"/>
                <w:lang w:val="ro-RO"/>
              </w:rPr>
              <w:t>ii,</w:t>
            </w:r>
            <w:r>
              <w:rPr>
                <w:rFonts w:ascii="Times New Roman" w:hAnsi="Times New Roman" w:cs="Times New Roman"/>
                <w:i/>
                <w:sz w:val="24"/>
                <w:lang w:val="ro-RO"/>
              </w:rPr>
              <w:t xml:space="preserve"> lucră</w:t>
            </w:r>
            <w:r w:rsidRPr="007511F1">
              <w:rPr>
                <w:rFonts w:ascii="Times New Roman" w:hAnsi="Times New Roman" w:cs="Times New Roman"/>
                <w:i/>
                <w:sz w:val="24"/>
                <w:lang w:val="ro-RO"/>
              </w:rPr>
              <w:t>ri practice,</w:t>
            </w:r>
            <w:r>
              <w:rPr>
                <w:rFonts w:ascii="Times New Roman" w:hAnsi="Times New Roman" w:cs="Times New Roman"/>
                <w:i/>
                <w:sz w:val="24"/>
                <w:lang w:val="ro-RO"/>
              </w:rPr>
              <w:t xml:space="preserve"> </w:t>
            </w:r>
            <w:r w:rsidRPr="007511F1">
              <w:rPr>
                <w:rFonts w:ascii="Times New Roman" w:hAnsi="Times New Roman" w:cs="Times New Roman"/>
                <w:i/>
                <w:sz w:val="24"/>
                <w:lang w:val="ro-RO"/>
              </w:rPr>
              <w:t>studii de caz.</w:t>
            </w:r>
          </w:p>
        </w:tc>
      </w:tr>
      <w:tr w:rsidR="00AE583E" w:rsidRPr="009D2B1F" w:rsidTr="00955921">
        <w:trPr>
          <w:trHeight w:val="427"/>
        </w:trPr>
        <w:tc>
          <w:tcPr>
            <w:tcW w:w="2410"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vAlign w:val="center"/>
          </w:tcPr>
          <w:p w:rsidR="00AE583E" w:rsidRPr="009D2B1F" w:rsidRDefault="00AE583E" w:rsidP="00F122CD">
            <w:pPr>
              <w:jc w:val="both"/>
              <w:rPr>
                <w:rFonts w:ascii="Times New Roman" w:hAnsi="Times New Roman" w:cs="Times New Roman"/>
                <w:b/>
                <w:i/>
                <w:sz w:val="24"/>
                <w:lang w:val="ro-RO"/>
              </w:rPr>
            </w:pPr>
            <w:r>
              <w:rPr>
                <w:rFonts w:ascii="Times New Roman" w:hAnsi="Times New Roman" w:cs="Times New Roman"/>
                <w:b/>
                <w:i/>
                <w:sz w:val="24"/>
                <w:lang w:val="ro-RO"/>
              </w:rPr>
              <w:t>TODOS IRINA</w:t>
            </w:r>
          </w:p>
        </w:tc>
      </w:tr>
      <w:tr w:rsidR="00AE583E" w:rsidRPr="00AB1F83" w:rsidTr="00955921">
        <w:trPr>
          <w:trHeight w:val="70"/>
        </w:trPr>
        <w:tc>
          <w:tcPr>
            <w:tcW w:w="2410"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vAlign w:val="center"/>
          </w:tcPr>
          <w:p w:rsidR="00AE583E" w:rsidRPr="00AB1F83" w:rsidRDefault="00AE583E"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AE583E" w:rsidRPr="00B310FB" w:rsidTr="00955921">
        <w:trPr>
          <w:trHeight w:val="70"/>
        </w:trPr>
        <w:tc>
          <w:tcPr>
            <w:tcW w:w="2410" w:type="dxa"/>
            <w:gridSpan w:val="3"/>
            <w:vAlign w:val="center"/>
          </w:tcPr>
          <w:p w:rsidR="00AE583E" w:rsidRDefault="00AE583E"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AE583E" w:rsidRPr="00B310FB" w:rsidRDefault="00AE583E" w:rsidP="00F122CD">
            <w:pPr>
              <w:jc w:val="both"/>
              <w:rPr>
                <w:rFonts w:ascii="Times New Roman" w:hAnsi="Times New Roman" w:cs="Times New Roman"/>
                <w:i/>
                <w:sz w:val="24"/>
                <w:lang w:val="ro-RO"/>
              </w:rPr>
            </w:pPr>
          </w:p>
        </w:tc>
      </w:tr>
    </w:tbl>
    <w:p w:rsidR="00AE583E" w:rsidRDefault="00AE583E" w:rsidP="007C37F2"/>
    <w:p w:rsidR="00FA113A" w:rsidRDefault="00FA113A" w:rsidP="007C37F2"/>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2E4D30" w:rsidRPr="004D620C" w:rsidTr="00852CFA">
        <w:trPr>
          <w:trHeight w:val="273"/>
        </w:trPr>
        <w:tc>
          <w:tcPr>
            <w:tcW w:w="10262" w:type="dxa"/>
            <w:gridSpan w:val="6"/>
          </w:tcPr>
          <w:p w:rsidR="002E4D30" w:rsidRPr="00771EFD" w:rsidRDefault="002E4D30" w:rsidP="00852CFA">
            <w:pPr>
              <w:rPr>
                <w:rFonts w:ascii="Times New Roman" w:hAnsi="Times New Roman" w:cs="Times New Roman"/>
                <w:b/>
                <w:i/>
                <w:lang w:val="ro-RO"/>
              </w:rPr>
            </w:pPr>
            <w:r w:rsidRPr="00771EFD">
              <w:rPr>
                <w:rFonts w:ascii="Times New Roman" w:hAnsi="Times New Roman" w:cs="Times New Roman"/>
                <w:b/>
                <w:lang w:val="ro-RO"/>
              </w:rPr>
              <w:lastRenderedPageBreak/>
              <w:t xml:space="preserve">Unitatea de curs: </w:t>
            </w:r>
            <w:r>
              <w:rPr>
                <w:rFonts w:ascii="Times New Roman" w:hAnsi="Times New Roman" w:cs="Times New Roman"/>
                <w:b/>
                <w:lang w:val="ro-RO"/>
              </w:rPr>
              <w:t xml:space="preserve"> SISTEME DE MANAGEMENT AL CALITĂȚII </w:t>
            </w:r>
          </w:p>
        </w:tc>
      </w:tr>
      <w:tr w:rsidR="002E4D30" w:rsidRPr="00771EFD" w:rsidTr="00852CFA">
        <w:trPr>
          <w:trHeight w:val="390"/>
        </w:trPr>
        <w:tc>
          <w:tcPr>
            <w:tcW w:w="2410" w:type="dxa"/>
            <w:gridSpan w:val="3"/>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Codul disciplinei</w:t>
            </w:r>
          </w:p>
          <w:p w:rsidR="002E4D30" w:rsidRPr="00771EFD" w:rsidRDefault="002E4D30" w:rsidP="002E4D30">
            <w:pPr>
              <w:jc w:val="center"/>
              <w:rPr>
                <w:rFonts w:ascii="Times New Roman" w:hAnsi="Times New Roman" w:cs="Times New Roman"/>
                <w:i/>
                <w:lang w:val="ro-RO"/>
              </w:rPr>
            </w:pPr>
            <w:r>
              <w:rPr>
                <w:rFonts w:ascii="Times New Roman" w:hAnsi="Times New Roman" w:cs="Times New Roman"/>
                <w:i/>
                <w:lang w:val="ro-RO"/>
              </w:rPr>
              <w:t>S.06.A.37</w:t>
            </w:r>
          </w:p>
        </w:tc>
        <w:tc>
          <w:tcPr>
            <w:tcW w:w="3121" w:type="dxa"/>
            <w:vAlign w:val="center"/>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Numărul de credite</w:t>
            </w:r>
          </w:p>
          <w:p w:rsidR="002E4D30" w:rsidRPr="00771EFD" w:rsidRDefault="002E4D30" w:rsidP="00852CFA">
            <w:pPr>
              <w:jc w:val="center"/>
              <w:rPr>
                <w:rFonts w:ascii="Times New Roman" w:hAnsi="Times New Roman" w:cs="Times New Roman"/>
                <w:i/>
                <w:lang w:val="ro-RO"/>
              </w:rPr>
            </w:pPr>
            <w:r>
              <w:rPr>
                <w:rFonts w:ascii="Times New Roman" w:hAnsi="Times New Roman" w:cs="Times New Roman"/>
                <w:i/>
                <w:lang w:val="ro-RO"/>
              </w:rPr>
              <w:t>3</w:t>
            </w:r>
          </w:p>
        </w:tc>
        <w:tc>
          <w:tcPr>
            <w:tcW w:w="2331" w:type="dxa"/>
            <w:vAlign w:val="center"/>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Semestrul</w:t>
            </w:r>
          </w:p>
          <w:p w:rsidR="002E4D30" w:rsidRPr="00771EFD" w:rsidRDefault="002E4D30" w:rsidP="00852CFA">
            <w:pPr>
              <w:jc w:val="center"/>
              <w:rPr>
                <w:rFonts w:ascii="Times New Roman" w:hAnsi="Times New Roman" w:cs="Times New Roman"/>
                <w:i/>
                <w:lang w:val="ro-RO"/>
              </w:rPr>
            </w:pPr>
            <w:r>
              <w:rPr>
                <w:rFonts w:ascii="Times New Roman" w:hAnsi="Times New Roman" w:cs="Times New Roman"/>
                <w:i/>
                <w:lang w:val="ro-RO"/>
              </w:rPr>
              <w:t>Vi</w:t>
            </w:r>
          </w:p>
        </w:tc>
        <w:tc>
          <w:tcPr>
            <w:tcW w:w="2400" w:type="dxa"/>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Durata</w:t>
            </w:r>
          </w:p>
          <w:p w:rsidR="002E4D30" w:rsidRPr="00771EFD" w:rsidRDefault="002E4D30" w:rsidP="00852CFA">
            <w:pPr>
              <w:jc w:val="center"/>
              <w:rPr>
                <w:rFonts w:ascii="Times New Roman" w:hAnsi="Times New Roman" w:cs="Times New Roman"/>
                <w:i/>
                <w:lang w:val="ro-RO"/>
              </w:rPr>
            </w:pPr>
          </w:p>
        </w:tc>
      </w:tr>
      <w:tr w:rsidR="002E4D30" w:rsidRPr="00771EFD" w:rsidTr="00852CFA">
        <w:trPr>
          <w:trHeight w:val="327"/>
        </w:trPr>
        <w:tc>
          <w:tcPr>
            <w:tcW w:w="2410" w:type="dxa"/>
            <w:gridSpan w:val="3"/>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Tipuri de activități</w:t>
            </w:r>
          </w:p>
        </w:tc>
        <w:tc>
          <w:tcPr>
            <w:tcW w:w="5452" w:type="dxa"/>
            <w:gridSpan w:val="2"/>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Numărul de ore</w:t>
            </w:r>
          </w:p>
        </w:tc>
        <w:tc>
          <w:tcPr>
            <w:tcW w:w="2400" w:type="dxa"/>
            <w:vMerge w:val="restart"/>
            <w:vAlign w:val="center"/>
          </w:tcPr>
          <w:p w:rsidR="002E4D30" w:rsidRPr="00771EFD" w:rsidRDefault="002E4D30" w:rsidP="00852CFA">
            <w:pPr>
              <w:spacing w:line="259" w:lineRule="auto"/>
              <w:jc w:val="center"/>
              <w:rPr>
                <w:rFonts w:ascii="Times New Roman" w:hAnsi="Times New Roman" w:cs="Times New Roman"/>
                <w:b/>
                <w:lang w:val="ro-RO"/>
              </w:rPr>
            </w:pPr>
            <w:r w:rsidRPr="00771EFD">
              <w:rPr>
                <w:rFonts w:ascii="Times New Roman" w:hAnsi="Times New Roman" w:cs="Times New Roman"/>
                <w:b/>
                <w:lang w:val="ro-RO"/>
              </w:rPr>
              <w:t>Numărul</w:t>
            </w:r>
          </w:p>
          <w:p w:rsidR="002E4D30" w:rsidRPr="00771EFD" w:rsidRDefault="002E4D30" w:rsidP="00852CFA">
            <w:pPr>
              <w:spacing w:after="160" w:line="259" w:lineRule="auto"/>
              <w:jc w:val="center"/>
              <w:rPr>
                <w:rFonts w:ascii="Times New Roman" w:hAnsi="Times New Roman" w:cs="Times New Roman"/>
                <w:b/>
                <w:lang w:val="ro-RO"/>
              </w:rPr>
            </w:pPr>
            <w:r w:rsidRPr="00771EFD">
              <w:rPr>
                <w:rFonts w:ascii="Times New Roman" w:hAnsi="Times New Roman" w:cs="Times New Roman"/>
                <w:b/>
                <w:lang w:val="ro-RO"/>
              </w:rPr>
              <w:t>de studenți</w:t>
            </w:r>
          </w:p>
        </w:tc>
      </w:tr>
      <w:tr w:rsidR="002E4D30" w:rsidRPr="00771EFD" w:rsidTr="00852CFA">
        <w:trPr>
          <w:cantSplit/>
          <w:trHeight w:val="1142"/>
        </w:trPr>
        <w:tc>
          <w:tcPr>
            <w:tcW w:w="873" w:type="dxa"/>
            <w:textDirection w:val="btLr"/>
            <w:vAlign w:val="center"/>
          </w:tcPr>
          <w:p w:rsidR="002E4D30" w:rsidRPr="00771EFD" w:rsidRDefault="002E4D30" w:rsidP="00852CFA">
            <w:pPr>
              <w:ind w:right="113"/>
              <w:jc w:val="center"/>
              <w:rPr>
                <w:rFonts w:ascii="Times New Roman" w:hAnsi="Times New Roman" w:cs="Times New Roman"/>
                <w:b/>
                <w:lang w:val="ro-RO"/>
              </w:rPr>
            </w:pPr>
            <w:r w:rsidRPr="00771EFD">
              <w:rPr>
                <w:rFonts w:ascii="Times New Roman" w:hAnsi="Times New Roman" w:cs="Times New Roman"/>
                <w:b/>
                <w:lang w:val="ro-RO"/>
              </w:rPr>
              <w:t>curs</w:t>
            </w:r>
          </w:p>
        </w:tc>
        <w:tc>
          <w:tcPr>
            <w:tcW w:w="1018" w:type="dxa"/>
            <w:textDirection w:val="btLr"/>
            <w:vAlign w:val="center"/>
          </w:tcPr>
          <w:p w:rsidR="002E4D30" w:rsidRPr="00771EFD" w:rsidRDefault="002E4D30" w:rsidP="00852CFA">
            <w:pPr>
              <w:ind w:right="113"/>
              <w:jc w:val="center"/>
              <w:rPr>
                <w:rFonts w:ascii="Times New Roman" w:hAnsi="Times New Roman" w:cs="Times New Roman"/>
                <w:b/>
                <w:lang w:val="ro-RO"/>
              </w:rPr>
            </w:pPr>
            <w:r w:rsidRPr="00771EFD">
              <w:rPr>
                <w:rFonts w:ascii="Times New Roman" w:hAnsi="Times New Roman" w:cs="Times New Roman"/>
                <w:b/>
                <w:lang w:val="ro-RO"/>
              </w:rPr>
              <w:t>seminar</w:t>
            </w:r>
          </w:p>
        </w:tc>
        <w:tc>
          <w:tcPr>
            <w:tcW w:w="519" w:type="dxa"/>
            <w:textDirection w:val="btLr"/>
            <w:vAlign w:val="center"/>
          </w:tcPr>
          <w:p w:rsidR="002E4D30" w:rsidRPr="00771EFD" w:rsidRDefault="002E4D30" w:rsidP="00852CFA">
            <w:pPr>
              <w:spacing w:after="160" w:line="259" w:lineRule="auto"/>
              <w:jc w:val="center"/>
              <w:rPr>
                <w:rFonts w:ascii="Times New Roman" w:hAnsi="Times New Roman" w:cs="Times New Roman"/>
                <w:b/>
                <w:lang w:val="ro-RO"/>
              </w:rPr>
            </w:pPr>
            <w:r w:rsidRPr="00771EFD">
              <w:rPr>
                <w:rFonts w:ascii="Times New Roman" w:hAnsi="Times New Roman" w:cs="Times New Roman"/>
                <w:b/>
                <w:lang w:val="ro-RO"/>
              </w:rPr>
              <w:t>laborator</w:t>
            </w:r>
          </w:p>
        </w:tc>
        <w:tc>
          <w:tcPr>
            <w:tcW w:w="3121" w:type="dxa"/>
            <w:vAlign w:val="center"/>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Contact direct</w:t>
            </w:r>
          </w:p>
        </w:tc>
        <w:tc>
          <w:tcPr>
            <w:tcW w:w="2331" w:type="dxa"/>
            <w:vAlign w:val="center"/>
          </w:tcPr>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Contact indirect/</w:t>
            </w:r>
          </w:p>
          <w:p w:rsidR="002E4D30" w:rsidRPr="00771EFD" w:rsidRDefault="002E4D30" w:rsidP="00852CFA">
            <w:pPr>
              <w:jc w:val="center"/>
              <w:rPr>
                <w:rFonts w:ascii="Times New Roman" w:hAnsi="Times New Roman" w:cs="Times New Roman"/>
                <w:b/>
                <w:lang w:val="ro-RO"/>
              </w:rPr>
            </w:pPr>
            <w:r w:rsidRPr="00771EFD">
              <w:rPr>
                <w:rFonts w:ascii="Times New Roman" w:hAnsi="Times New Roman" w:cs="Times New Roman"/>
                <w:b/>
                <w:lang w:val="ro-RO"/>
              </w:rPr>
              <w:t>Studiu individual</w:t>
            </w:r>
          </w:p>
        </w:tc>
        <w:tc>
          <w:tcPr>
            <w:tcW w:w="2400" w:type="dxa"/>
            <w:vMerge/>
          </w:tcPr>
          <w:p w:rsidR="002E4D30" w:rsidRPr="00771EFD" w:rsidRDefault="002E4D30" w:rsidP="00852CFA">
            <w:pPr>
              <w:rPr>
                <w:rFonts w:ascii="Times New Roman" w:hAnsi="Times New Roman" w:cs="Times New Roman"/>
                <w:b/>
              </w:rPr>
            </w:pPr>
          </w:p>
        </w:tc>
      </w:tr>
      <w:tr w:rsidR="002E4D30" w:rsidRPr="00771EFD" w:rsidTr="00852CFA">
        <w:trPr>
          <w:cantSplit/>
          <w:trHeight w:val="331"/>
        </w:trPr>
        <w:tc>
          <w:tcPr>
            <w:tcW w:w="873" w:type="dxa"/>
            <w:vAlign w:val="center"/>
          </w:tcPr>
          <w:p w:rsidR="002E4D30" w:rsidRPr="00771EFD" w:rsidRDefault="002E4D30" w:rsidP="00852CFA">
            <w:pPr>
              <w:spacing w:line="259" w:lineRule="auto"/>
              <w:jc w:val="center"/>
              <w:rPr>
                <w:rFonts w:ascii="Times New Roman" w:hAnsi="Times New Roman" w:cs="Times New Roman"/>
                <w:i/>
                <w:lang w:val="ro-RO"/>
              </w:rPr>
            </w:pPr>
            <w:r>
              <w:rPr>
                <w:rFonts w:ascii="Times New Roman" w:hAnsi="Times New Roman" w:cs="Times New Roman"/>
                <w:i/>
                <w:lang w:val="ro-RO"/>
              </w:rPr>
              <w:t>5</w:t>
            </w:r>
          </w:p>
        </w:tc>
        <w:tc>
          <w:tcPr>
            <w:tcW w:w="1018" w:type="dxa"/>
            <w:vAlign w:val="center"/>
          </w:tcPr>
          <w:p w:rsidR="002E4D30" w:rsidRPr="00771EFD" w:rsidRDefault="002E4D30" w:rsidP="00852CFA">
            <w:pPr>
              <w:spacing w:line="259" w:lineRule="auto"/>
              <w:jc w:val="center"/>
              <w:rPr>
                <w:rFonts w:ascii="Times New Roman" w:hAnsi="Times New Roman" w:cs="Times New Roman"/>
                <w:i/>
                <w:lang w:val="ro-RO"/>
              </w:rPr>
            </w:pPr>
            <w:r>
              <w:rPr>
                <w:rFonts w:ascii="Times New Roman" w:hAnsi="Times New Roman" w:cs="Times New Roman"/>
                <w:i/>
                <w:lang w:val="ro-RO"/>
              </w:rPr>
              <w:t>5</w:t>
            </w:r>
          </w:p>
        </w:tc>
        <w:tc>
          <w:tcPr>
            <w:tcW w:w="519" w:type="dxa"/>
            <w:vAlign w:val="center"/>
          </w:tcPr>
          <w:p w:rsidR="002E4D30" w:rsidRPr="00771EFD" w:rsidRDefault="002E4D30" w:rsidP="00852CFA">
            <w:pPr>
              <w:spacing w:line="259" w:lineRule="auto"/>
              <w:jc w:val="center"/>
              <w:rPr>
                <w:rFonts w:ascii="Times New Roman" w:hAnsi="Times New Roman" w:cs="Times New Roman"/>
                <w:i/>
                <w:lang w:val="ro-RO"/>
              </w:rPr>
            </w:pPr>
          </w:p>
        </w:tc>
        <w:tc>
          <w:tcPr>
            <w:tcW w:w="3121" w:type="dxa"/>
            <w:vAlign w:val="center"/>
          </w:tcPr>
          <w:p w:rsidR="002E4D30" w:rsidRPr="00771EFD" w:rsidRDefault="002E4D30" w:rsidP="00852CFA">
            <w:pPr>
              <w:jc w:val="center"/>
              <w:rPr>
                <w:rFonts w:ascii="Times New Roman" w:hAnsi="Times New Roman" w:cs="Times New Roman"/>
                <w:i/>
                <w:lang w:val="ro-RO"/>
              </w:rPr>
            </w:pPr>
            <w:r>
              <w:rPr>
                <w:rFonts w:ascii="Times New Roman" w:hAnsi="Times New Roman" w:cs="Times New Roman"/>
                <w:i/>
                <w:lang w:val="ro-RO"/>
              </w:rPr>
              <w:t>20</w:t>
            </w:r>
          </w:p>
        </w:tc>
        <w:tc>
          <w:tcPr>
            <w:tcW w:w="2331" w:type="dxa"/>
            <w:vAlign w:val="center"/>
          </w:tcPr>
          <w:p w:rsidR="002E4D30" w:rsidRPr="00771EFD" w:rsidRDefault="002E4D30" w:rsidP="00852CFA">
            <w:pPr>
              <w:jc w:val="center"/>
              <w:rPr>
                <w:rFonts w:ascii="Times New Roman" w:hAnsi="Times New Roman" w:cs="Times New Roman"/>
                <w:i/>
                <w:lang w:val="ro-RO"/>
              </w:rPr>
            </w:pPr>
            <w:r>
              <w:rPr>
                <w:rFonts w:ascii="Times New Roman" w:hAnsi="Times New Roman" w:cs="Times New Roman"/>
                <w:i/>
                <w:lang w:val="ro-RO"/>
              </w:rPr>
              <w:t>160</w:t>
            </w:r>
          </w:p>
        </w:tc>
        <w:tc>
          <w:tcPr>
            <w:tcW w:w="2400" w:type="dxa"/>
            <w:vAlign w:val="center"/>
          </w:tcPr>
          <w:p w:rsidR="002E4D30" w:rsidRPr="00771EFD" w:rsidRDefault="002E4D30" w:rsidP="00852CFA">
            <w:pPr>
              <w:jc w:val="center"/>
              <w:rPr>
                <w:rFonts w:ascii="Times New Roman" w:hAnsi="Times New Roman" w:cs="Times New Roman"/>
                <w:i/>
              </w:rPr>
            </w:pPr>
          </w:p>
        </w:tc>
      </w:tr>
      <w:tr w:rsidR="002E4D30" w:rsidRPr="004D620C" w:rsidTr="00852CFA">
        <w:trPr>
          <w:trHeight w:val="408"/>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Precondiții</w:t>
            </w:r>
          </w:p>
        </w:tc>
        <w:tc>
          <w:tcPr>
            <w:tcW w:w="7852" w:type="dxa"/>
            <w:gridSpan w:val="3"/>
            <w:vAlign w:val="center"/>
          </w:tcPr>
          <w:p w:rsidR="002E4D30" w:rsidRPr="00771EFD" w:rsidRDefault="002E4D30" w:rsidP="00852CFA">
            <w:pPr>
              <w:jc w:val="both"/>
              <w:rPr>
                <w:rFonts w:ascii="Times New Roman" w:hAnsi="Times New Roman" w:cs="Times New Roman"/>
                <w:i/>
                <w:lang w:val="en-US"/>
              </w:rPr>
            </w:pPr>
            <w:r w:rsidRPr="00771EFD">
              <w:rPr>
                <w:rFonts w:ascii="Times New Roman" w:hAnsi="Times New Roman" w:cs="Times New Roman"/>
                <w:i/>
                <w:lang w:val="en-US"/>
              </w:rPr>
              <w:t>Cunoştinţele minime necesare pentru studierea acestui curs este managementul calităţii</w:t>
            </w:r>
          </w:p>
        </w:tc>
      </w:tr>
      <w:tr w:rsidR="002E4D30" w:rsidRPr="004D620C" w:rsidTr="00852CFA">
        <w:trPr>
          <w:trHeight w:val="129"/>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Finalitățile cursului</w:t>
            </w:r>
          </w:p>
        </w:tc>
        <w:tc>
          <w:tcPr>
            <w:tcW w:w="7852" w:type="dxa"/>
            <w:gridSpan w:val="3"/>
            <w:vAlign w:val="center"/>
          </w:tcPr>
          <w:p w:rsidR="002E4D30" w:rsidRPr="00771EFD" w:rsidRDefault="002E4D30" w:rsidP="00852CFA">
            <w:pPr>
              <w:tabs>
                <w:tab w:val="left" w:pos="72"/>
              </w:tabs>
              <w:jc w:val="both"/>
              <w:rPr>
                <w:rFonts w:ascii="Times New Roman" w:hAnsi="Times New Roman" w:cs="Times New Roman"/>
                <w:i/>
                <w:lang w:val="fr-FR"/>
              </w:rPr>
            </w:pPr>
            <w:r w:rsidRPr="00771EFD">
              <w:rPr>
                <w:rFonts w:ascii="Times New Roman" w:hAnsi="Times New Roman" w:cs="Times New Roman"/>
                <w:i/>
                <w:lang w:val="fr-FR"/>
              </w:rPr>
              <w:t>Să utilizeze cunoştinţe teoretice şi practice specializate, avansate în domeniul Business şi Administrare; Să analizeze critic teoriile, concepţiile şi principiile care stau la baza unei economii şi a unui management modern; Să efectueze studii de fezabilitate; Să asigure desfăşurarea activităţilor în conformitate cu legile şi normele stabilite; Să rezolve probleme prin integrarea surselor de informaţii complexe, cîteodată incomplete, în contexte noi şi necunoscute; Să fie promotor al schimbării într-un mediu complex; Să evalueze şi să îmbunătăţească performanţa strategică a echipelor; Să comunice eficient utilizînd şi tehnologiile informaţionale; Să organizeze un sistem informaţional de securitate a businessului dinamic şi eficient; Să organizeze cercetări în vederea fundamentării şi creşterii gradului de precizie a deciziilor adoptate; Să integreze cunoştinţe şi propună soluţii, stabilite prin cercetare, la diverse probleme din mediul profesional; Să proiecteze şi planifice afacerile în funcţie de priorităţi (de a elabora strategii, obiective, de a anticipa activitatea şi rezultatele); Să răspundă problematicilor sociale, ştiinţifice şi etice care apar în muncă şi studiu</w:t>
            </w:r>
          </w:p>
        </w:tc>
      </w:tr>
      <w:tr w:rsidR="002E4D30" w:rsidRPr="00771EFD" w:rsidTr="00852CFA">
        <w:trPr>
          <w:trHeight w:val="134"/>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Conținutul (descriptorului)</w:t>
            </w:r>
          </w:p>
        </w:tc>
        <w:tc>
          <w:tcPr>
            <w:tcW w:w="7852" w:type="dxa"/>
            <w:gridSpan w:val="3"/>
            <w:vAlign w:val="center"/>
          </w:tcPr>
          <w:p w:rsidR="002E4D30" w:rsidRPr="00771EFD" w:rsidRDefault="002E4D30" w:rsidP="00852CFA">
            <w:pPr>
              <w:jc w:val="both"/>
              <w:rPr>
                <w:rFonts w:ascii="Times New Roman" w:hAnsi="Times New Roman" w:cs="Times New Roman"/>
                <w:i/>
                <w:lang w:val="en-US"/>
              </w:rPr>
            </w:pPr>
            <w:r w:rsidRPr="00771EFD">
              <w:rPr>
                <w:rFonts w:ascii="Times New Roman" w:hAnsi="Times New Roman" w:cs="Times New Roman"/>
                <w:i/>
                <w:lang w:val="en-US"/>
              </w:rPr>
              <w:t xml:space="preserve"> Importanța calității și competitivității pentru întreprinderea modernă. Abordări teoretice ale sistemului de management al calității. Sistemul de management al calităţii conform standardului ISO 9001. Sistemul de management al mediului conform standardului ISO 14001. Sistemul de management al securităţii alimentare conform standardului ISO 22000. Sistemul de management al al responsabilităţii sociale conform standardului ISO 26000. Sistemul de management al securităţii informaţiei conform standardului ISO 27001. Sistemul de management al riscurilor conform standardului ISO 31000. Sistemul de management al sănătăţii şi securităţii ocupaționale conform standardului ISO 45001. Managementul integrat şi sisteme integrate de management al calităţii.</w:t>
            </w:r>
          </w:p>
        </w:tc>
      </w:tr>
      <w:tr w:rsidR="002E4D30" w:rsidRPr="004D620C" w:rsidTr="00852CFA">
        <w:trPr>
          <w:trHeight w:val="422"/>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Metode de predare și învățare</w:t>
            </w:r>
          </w:p>
        </w:tc>
        <w:tc>
          <w:tcPr>
            <w:tcW w:w="7852" w:type="dxa"/>
            <w:gridSpan w:val="3"/>
            <w:vAlign w:val="center"/>
          </w:tcPr>
          <w:p w:rsidR="002E4D30" w:rsidRPr="00771EFD" w:rsidRDefault="002E4D30" w:rsidP="00852CFA">
            <w:pPr>
              <w:jc w:val="both"/>
              <w:rPr>
                <w:rFonts w:ascii="Times New Roman" w:hAnsi="Times New Roman" w:cs="Times New Roman"/>
                <w:i/>
                <w:lang w:val="en-US"/>
              </w:rPr>
            </w:pPr>
            <w:r w:rsidRPr="00771EFD">
              <w:rPr>
                <w:rFonts w:ascii="Times New Roman" w:hAnsi="Times New Roman" w:cs="Times New Roman"/>
                <w:i/>
                <w:lang w:val="en-US"/>
              </w:rPr>
              <w:t>Conversația; dezbaterea, Brainstorming-ul, Conversația; Metoda „ciorchinelui”; „Metoda piramidei; studiul de caz, testul, portofoliul, referatul, documentarea științifică.</w:t>
            </w:r>
          </w:p>
        </w:tc>
      </w:tr>
      <w:tr w:rsidR="002E4D30" w:rsidRPr="004D620C" w:rsidTr="00852CFA">
        <w:trPr>
          <w:trHeight w:val="287"/>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Modalități de evaluare</w:t>
            </w:r>
          </w:p>
        </w:tc>
        <w:tc>
          <w:tcPr>
            <w:tcW w:w="7852" w:type="dxa"/>
            <w:gridSpan w:val="3"/>
            <w:vAlign w:val="center"/>
          </w:tcPr>
          <w:p w:rsidR="002E4D30" w:rsidRPr="00771EFD" w:rsidRDefault="002E4D30" w:rsidP="00852CFA">
            <w:pPr>
              <w:jc w:val="both"/>
              <w:rPr>
                <w:rFonts w:ascii="Times New Roman" w:hAnsi="Times New Roman" w:cs="Times New Roman"/>
                <w:i/>
                <w:lang w:val="ro-RO"/>
              </w:rPr>
            </w:pPr>
            <w:r w:rsidRPr="00771EFD">
              <w:rPr>
                <w:rFonts w:ascii="Times New Roman" w:hAnsi="Times New Roman" w:cs="Times New Roman"/>
                <w:i/>
                <w:lang w:val="ro-RO"/>
              </w:rPr>
              <w:t>Evaluare orală: conversație, expunere, dialog, autoevaluare;</w:t>
            </w:r>
          </w:p>
          <w:p w:rsidR="002E4D30" w:rsidRPr="00771EFD" w:rsidRDefault="002E4D30" w:rsidP="00852CFA">
            <w:pPr>
              <w:jc w:val="both"/>
              <w:rPr>
                <w:rFonts w:ascii="Times New Roman" w:hAnsi="Times New Roman" w:cs="Times New Roman"/>
                <w:i/>
                <w:lang w:val="ro-RO"/>
              </w:rPr>
            </w:pPr>
            <w:r w:rsidRPr="00771EFD">
              <w:rPr>
                <w:rFonts w:ascii="Times New Roman" w:hAnsi="Times New Roman" w:cs="Times New Roman"/>
                <w:i/>
                <w:lang w:val="ro-RO"/>
              </w:rPr>
              <w:t xml:space="preserve">Evaluare formativă/scrisă: teste, proiecte, eseuri, portofoliul electronic. </w:t>
            </w:r>
          </w:p>
          <w:p w:rsidR="002E4D30" w:rsidRPr="00771EFD" w:rsidRDefault="002E4D30" w:rsidP="00852CFA">
            <w:pPr>
              <w:jc w:val="both"/>
              <w:rPr>
                <w:rFonts w:ascii="Times New Roman" w:hAnsi="Times New Roman" w:cs="Times New Roman"/>
                <w:i/>
                <w:lang w:val="ro-RO"/>
              </w:rPr>
            </w:pPr>
            <w:r w:rsidRPr="00771EFD">
              <w:rPr>
                <w:rFonts w:ascii="Times New Roman" w:hAnsi="Times New Roman" w:cs="Times New Roman"/>
                <w:i/>
                <w:lang w:val="ro-RO"/>
              </w:rPr>
              <w:t>Evaluarea finală: examenul în formă scrisă/on-line. Instrumentariul de evaluare: testele/ testele on-line</w:t>
            </w:r>
          </w:p>
        </w:tc>
      </w:tr>
      <w:tr w:rsidR="002E4D30" w:rsidRPr="00771EFD" w:rsidTr="00852CFA">
        <w:trPr>
          <w:trHeight w:val="405"/>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Condiții de obținere a creditelor</w:t>
            </w:r>
          </w:p>
        </w:tc>
        <w:tc>
          <w:tcPr>
            <w:tcW w:w="7852" w:type="dxa"/>
            <w:gridSpan w:val="3"/>
            <w:vAlign w:val="center"/>
          </w:tcPr>
          <w:p w:rsidR="002E4D30" w:rsidRPr="00771EFD" w:rsidRDefault="002E4D30" w:rsidP="00852CFA">
            <w:pPr>
              <w:jc w:val="both"/>
              <w:rPr>
                <w:rFonts w:ascii="Times New Roman" w:hAnsi="Times New Roman" w:cs="Times New Roman"/>
                <w:i/>
                <w:lang w:val="en-US"/>
              </w:rPr>
            </w:pPr>
            <w:r w:rsidRPr="00771EFD">
              <w:rPr>
                <w:rFonts w:ascii="Times New Roman" w:hAnsi="Times New Roman" w:cs="Times New Roman"/>
                <w:i/>
                <w:lang w:val="en-US"/>
              </w:rPr>
              <w:t xml:space="preserve">Prarticiparea activă la ore, acumularea notelor la seminare, realizarea evaluărilor formative și a lucrului individual. Promovarea examenului (scris).  </w:t>
            </w:r>
          </w:p>
        </w:tc>
      </w:tr>
      <w:tr w:rsidR="002E4D30" w:rsidRPr="00256C73" w:rsidTr="00852CFA">
        <w:trPr>
          <w:trHeight w:val="427"/>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Coordonator de disciplină</w:t>
            </w:r>
          </w:p>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Titularul cursului</w:t>
            </w:r>
          </w:p>
        </w:tc>
        <w:tc>
          <w:tcPr>
            <w:tcW w:w="7852" w:type="dxa"/>
            <w:gridSpan w:val="3"/>
            <w:vAlign w:val="center"/>
          </w:tcPr>
          <w:p w:rsidR="002E4D30" w:rsidRPr="00771EFD" w:rsidRDefault="0028468C" w:rsidP="00852CFA">
            <w:pPr>
              <w:jc w:val="both"/>
              <w:rPr>
                <w:rFonts w:ascii="Times New Roman" w:hAnsi="Times New Roman" w:cs="Times New Roman"/>
                <w:b/>
                <w:i/>
                <w:lang w:val="ro-RO"/>
              </w:rPr>
            </w:pPr>
            <w:r>
              <w:rPr>
                <w:rFonts w:ascii="Times New Roman" w:hAnsi="Times New Roman" w:cs="Times New Roman"/>
                <w:b/>
                <w:i/>
                <w:lang w:val="ro-RO"/>
              </w:rPr>
              <w:t>TODOS IRINA</w:t>
            </w:r>
          </w:p>
        </w:tc>
      </w:tr>
      <w:tr w:rsidR="002E4D30" w:rsidRPr="00771EFD" w:rsidTr="00852CFA">
        <w:trPr>
          <w:trHeight w:val="70"/>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Limba de predare</w:t>
            </w:r>
          </w:p>
        </w:tc>
        <w:tc>
          <w:tcPr>
            <w:tcW w:w="7852" w:type="dxa"/>
            <w:gridSpan w:val="3"/>
            <w:vAlign w:val="center"/>
          </w:tcPr>
          <w:p w:rsidR="002E4D30" w:rsidRPr="00771EFD" w:rsidRDefault="002E4D30" w:rsidP="00852CFA">
            <w:pPr>
              <w:jc w:val="both"/>
              <w:rPr>
                <w:rFonts w:ascii="Times New Roman" w:hAnsi="Times New Roman" w:cs="Times New Roman"/>
                <w:i/>
                <w:lang w:val="ro-RO"/>
              </w:rPr>
            </w:pPr>
            <w:r>
              <w:rPr>
                <w:rFonts w:ascii="Times New Roman" w:hAnsi="Times New Roman" w:cs="Times New Roman"/>
                <w:i/>
                <w:lang w:val="ro-RO"/>
              </w:rPr>
              <w:t>Româna</w:t>
            </w:r>
          </w:p>
        </w:tc>
      </w:tr>
      <w:tr w:rsidR="002E4D30" w:rsidRPr="00771EFD" w:rsidTr="00852CFA">
        <w:trPr>
          <w:trHeight w:val="70"/>
        </w:trPr>
        <w:tc>
          <w:tcPr>
            <w:tcW w:w="2410" w:type="dxa"/>
            <w:gridSpan w:val="3"/>
            <w:vAlign w:val="center"/>
          </w:tcPr>
          <w:p w:rsidR="002E4D30" w:rsidRPr="00771EFD" w:rsidRDefault="002E4D30" w:rsidP="00852CFA">
            <w:pPr>
              <w:jc w:val="both"/>
              <w:rPr>
                <w:rFonts w:ascii="Times New Roman" w:hAnsi="Times New Roman" w:cs="Times New Roman"/>
                <w:b/>
                <w:lang w:val="ro-RO"/>
              </w:rPr>
            </w:pPr>
            <w:r w:rsidRPr="00771EFD">
              <w:rPr>
                <w:rFonts w:ascii="Times New Roman" w:hAnsi="Times New Roman" w:cs="Times New Roman"/>
                <w:b/>
                <w:lang w:val="ro-RO"/>
              </w:rPr>
              <w:t>Alte informații</w:t>
            </w:r>
          </w:p>
        </w:tc>
        <w:tc>
          <w:tcPr>
            <w:tcW w:w="7852" w:type="dxa"/>
            <w:gridSpan w:val="3"/>
            <w:vAlign w:val="center"/>
          </w:tcPr>
          <w:p w:rsidR="002E4D30" w:rsidRPr="00771EFD" w:rsidRDefault="002E4D30" w:rsidP="00852CFA">
            <w:pPr>
              <w:jc w:val="both"/>
              <w:rPr>
                <w:rFonts w:ascii="Times New Roman" w:hAnsi="Times New Roman" w:cs="Times New Roman"/>
                <w:i/>
              </w:rPr>
            </w:pPr>
          </w:p>
        </w:tc>
      </w:tr>
    </w:tbl>
    <w:p w:rsidR="00FA113A" w:rsidRDefault="00FA113A" w:rsidP="007C37F2"/>
    <w:p w:rsidR="00FA113A" w:rsidRDefault="00FA113A" w:rsidP="007C37F2"/>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AE583E" w:rsidRPr="004D620C" w:rsidTr="00F122CD">
        <w:trPr>
          <w:trHeight w:val="273"/>
        </w:trPr>
        <w:tc>
          <w:tcPr>
            <w:tcW w:w="10262" w:type="dxa"/>
            <w:gridSpan w:val="6"/>
          </w:tcPr>
          <w:p w:rsidR="00AE583E" w:rsidRPr="00A93EDB" w:rsidRDefault="00AE583E" w:rsidP="00F122CD">
            <w:pPr>
              <w:rPr>
                <w:rFonts w:ascii="Times New Roman" w:hAnsi="Times New Roman" w:cs="Times New Roman"/>
                <w:b/>
                <w:i/>
                <w:lang w:val="ro-RO"/>
              </w:rPr>
            </w:pPr>
            <w:r w:rsidRPr="00A93EDB">
              <w:rPr>
                <w:rFonts w:ascii="Times New Roman" w:hAnsi="Times New Roman" w:cs="Times New Roman"/>
                <w:b/>
                <w:lang w:val="ro-RO"/>
              </w:rPr>
              <w:lastRenderedPageBreak/>
              <w:t xml:space="preserve">Unitatea de curs: </w:t>
            </w:r>
            <w:r w:rsidRPr="00A93EDB">
              <w:rPr>
                <w:rFonts w:ascii="Times New Roman" w:hAnsi="Times New Roman" w:cs="Times New Roman"/>
                <w:b/>
                <w:i/>
                <w:lang w:val="ro-RO"/>
              </w:rPr>
              <w:t>MANAGEMENTUL APROVIZIONĂRII</w:t>
            </w:r>
          </w:p>
        </w:tc>
      </w:tr>
      <w:tr w:rsidR="00AE583E" w:rsidRPr="00A93EDB" w:rsidTr="00F122CD">
        <w:trPr>
          <w:trHeight w:val="390"/>
        </w:trPr>
        <w:tc>
          <w:tcPr>
            <w:tcW w:w="3203" w:type="dxa"/>
            <w:gridSpan w:val="3"/>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Codul disciplinei</w:t>
            </w:r>
          </w:p>
          <w:p w:rsidR="00AE583E" w:rsidRPr="00A93EDB" w:rsidRDefault="00AE583E" w:rsidP="00F122CD">
            <w:pPr>
              <w:jc w:val="center"/>
              <w:rPr>
                <w:rFonts w:ascii="Times New Roman" w:hAnsi="Times New Roman" w:cs="Times New Roman"/>
                <w:i/>
                <w:lang w:val="ro-RO"/>
              </w:rPr>
            </w:pPr>
            <w:r>
              <w:rPr>
                <w:rFonts w:ascii="Times New Roman" w:hAnsi="Times New Roman" w:cs="Times New Roman"/>
                <w:i/>
                <w:lang w:val="ro-RO"/>
              </w:rPr>
              <w:t>S.06.A.38</w:t>
            </w:r>
          </w:p>
        </w:tc>
        <w:tc>
          <w:tcPr>
            <w:tcW w:w="2328" w:type="dxa"/>
            <w:vAlign w:val="center"/>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Numărul de credite</w:t>
            </w:r>
          </w:p>
          <w:p w:rsidR="00AE583E" w:rsidRPr="00A93EDB" w:rsidRDefault="00AE583E" w:rsidP="00F122CD">
            <w:pPr>
              <w:jc w:val="center"/>
              <w:rPr>
                <w:rFonts w:ascii="Times New Roman" w:hAnsi="Times New Roman" w:cs="Times New Roman"/>
                <w:i/>
                <w:lang w:val="ro-RO"/>
              </w:rPr>
            </w:pPr>
            <w:r w:rsidRPr="00A93EDB">
              <w:rPr>
                <w:rFonts w:ascii="Times New Roman" w:hAnsi="Times New Roman" w:cs="Times New Roman"/>
                <w:i/>
                <w:lang w:val="ro-RO"/>
              </w:rPr>
              <w:t>6</w:t>
            </w:r>
          </w:p>
        </w:tc>
        <w:tc>
          <w:tcPr>
            <w:tcW w:w="2331" w:type="dxa"/>
            <w:vAlign w:val="center"/>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Semestrul</w:t>
            </w:r>
          </w:p>
          <w:p w:rsidR="00AE583E" w:rsidRPr="00A93EDB" w:rsidRDefault="00AE583E" w:rsidP="00F122CD">
            <w:pPr>
              <w:jc w:val="center"/>
              <w:rPr>
                <w:rFonts w:ascii="Times New Roman" w:hAnsi="Times New Roman" w:cs="Times New Roman"/>
                <w:i/>
                <w:lang w:val="ro-RO"/>
              </w:rPr>
            </w:pPr>
            <w:r w:rsidRPr="00A93EDB">
              <w:rPr>
                <w:rFonts w:ascii="Times New Roman" w:hAnsi="Times New Roman" w:cs="Times New Roman"/>
                <w:i/>
                <w:lang w:val="ro-RO"/>
              </w:rPr>
              <w:t>V</w:t>
            </w:r>
            <w:r>
              <w:rPr>
                <w:rFonts w:ascii="Times New Roman" w:hAnsi="Times New Roman" w:cs="Times New Roman"/>
                <w:i/>
                <w:lang w:val="ro-RO"/>
              </w:rPr>
              <w:t>I</w:t>
            </w:r>
          </w:p>
        </w:tc>
        <w:tc>
          <w:tcPr>
            <w:tcW w:w="2400" w:type="dxa"/>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Durata</w:t>
            </w:r>
          </w:p>
          <w:p w:rsidR="00AE583E" w:rsidRPr="00A93EDB" w:rsidRDefault="00AE583E" w:rsidP="00F122CD">
            <w:pPr>
              <w:jc w:val="center"/>
              <w:rPr>
                <w:rFonts w:ascii="Times New Roman" w:hAnsi="Times New Roman" w:cs="Times New Roman"/>
                <w:i/>
                <w:lang w:val="ro-RO"/>
              </w:rPr>
            </w:pPr>
            <w:r w:rsidRPr="00A93EDB">
              <w:rPr>
                <w:rFonts w:ascii="Times New Roman" w:hAnsi="Times New Roman" w:cs="Times New Roman"/>
                <w:i/>
                <w:lang w:val="ro-RO"/>
              </w:rPr>
              <w:t>un semestru</w:t>
            </w:r>
          </w:p>
        </w:tc>
      </w:tr>
      <w:tr w:rsidR="00AE583E" w:rsidRPr="00A93EDB" w:rsidTr="00F122CD">
        <w:trPr>
          <w:trHeight w:val="327"/>
        </w:trPr>
        <w:tc>
          <w:tcPr>
            <w:tcW w:w="3203" w:type="dxa"/>
            <w:gridSpan w:val="3"/>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Tipuri de activități</w:t>
            </w:r>
          </w:p>
        </w:tc>
        <w:tc>
          <w:tcPr>
            <w:tcW w:w="4659" w:type="dxa"/>
            <w:gridSpan w:val="2"/>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Numărul de ore</w:t>
            </w:r>
          </w:p>
        </w:tc>
        <w:tc>
          <w:tcPr>
            <w:tcW w:w="2400" w:type="dxa"/>
            <w:vMerge w:val="restart"/>
            <w:vAlign w:val="center"/>
          </w:tcPr>
          <w:p w:rsidR="00AE583E" w:rsidRPr="00A93EDB" w:rsidRDefault="00AE583E" w:rsidP="00F122CD">
            <w:pPr>
              <w:spacing w:line="259" w:lineRule="auto"/>
              <w:jc w:val="center"/>
              <w:rPr>
                <w:rFonts w:ascii="Times New Roman" w:hAnsi="Times New Roman" w:cs="Times New Roman"/>
                <w:b/>
                <w:lang w:val="ro-RO"/>
              </w:rPr>
            </w:pPr>
            <w:r w:rsidRPr="00A93EDB">
              <w:rPr>
                <w:rFonts w:ascii="Times New Roman" w:hAnsi="Times New Roman" w:cs="Times New Roman"/>
                <w:b/>
                <w:lang w:val="ro-RO"/>
              </w:rPr>
              <w:t>Numărul</w:t>
            </w:r>
          </w:p>
          <w:p w:rsidR="00AE583E" w:rsidRPr="00A93EDB" w:rsidRDefault="00AE583E" w:rsidP="00F122CD">
            <w:pPr>
              <w:spacing w:after="160" w:line="259" w:lineRule="auto"/>
              <w:jc w:val="center"/>
              <w:rPr>
                <w:rFonts w:ascii="Times New Roman" w:hAnsi="Times New Roman" w:cs="Times New Roman"/>
                <w:b/>
                <w:lang w:val="ro-RO"/>
              </w:rPr>
            </w:pPr>
            <w:r w:rsidRPr="00A93EDB">
              <w:rPr>
                <w:rFonts w:ascii="Times New Roman" w:hAnsi="Times New Roman" w:cs="Times New Roman"/>
                <w:b/>
                <w:lang w:val="ro-RO"/>
              </w:rPr>
              <w:t>de studenți</w:t>
            </w:r>
          </w:p>
        </w:tc>
      </w:tr>
      <w:tr w:rsidR="00AE583E" w:rsidRPr="00A93EDB" w:rsidTr="00F122CD">
        <w:trPr>
          <w:cantSplit/>
          <w:trHeight w:val="1142"/>
        </w:trPr>
        <w:tc>
          <w:tcPr>
            <w:tcW w:w="873" w:type="dxa"/>
            <w:textDirection w:val="btLr"/>
            <w:vAlign w:val="center"/>
          </w:tcPr>
          <w:p w:rsidR="00AE583E" w:rsidRPr="00A93EDB" w:rsidRDefault="00AE583E" w:rsidP="00F122CD">
            <w:pPr>
              <w:ind w:right="113"/>
              <w:jc w:val="center"/>
              <w:rPr>
                <w:rFonts w:ascii="Times New Roman" w:hAnsi="Times New Roman" w:cs="Times New Roman"/>
                <w:b/>
                <w:lang w:val="ro-RO"/>
              </w:rPr>
            </w:pPr>
            <w:r w:rsidRPr="00A93EDB">
              <w:rPr>
                <w:rFonts w:ascii="Times New Roman" w:hAnsi="Times New Roman" w:cs="Times New Roman"/>
                <w:b/>
                <w:lang w:val="ro-RO"/>
              </w:rPr>
              <w:t>curs</w:t>
            </w:r>
          </w:p>
        </w:tc>
        <w:tc>
          <w:tcPr>
            <w:tcW w:w="1018" w:type="dxa"/>
            <w:textDirection w:val="btLr"/>
            <w:vAlign w:val="center"/>
          </w:tcPr>
          <w:p w:rsidR="00AE583E" w:rsidRPr="00A93EDB" w:rsidRDefault="00AE583E" w:rsidP="00F122CD">
            <w:pPr>
              <w:ind w:right="113"/>
              <w:jc w:val="center"/>
              <w:rPr>
                <w:rFonts w:ascii="Times New Roman" w:hAnsi="Times New Roman" w:cs="Times New Roman"/>
                <w:b/>
                <w:lang w:val="ro-RO"/>
              </w:rPr>
            </w:pPr>
            <w:r w:rsidRPr="00A93EDB">
              <w:rPr>
                <w:rFonts w:ascii="Times New Roman" w:hAnsi="Times New Roman" w:cs="Times New Roman"/>
                <w:b/>
                <w:lang w:val="ro-RO"/>
              </w:rPr>
              <w:t>seminar</w:t>
            </w:r>
          </w:p>
        </w:tc>
        <w:tc>
          <w:tcPr>
            <w:tcW w:w="1312" w:type="dxa"/>
            <w:textDirection w:val="btLr"/>
            <w:vAlign w:val="center"/>
          </w:tcPr>
          <w:p w:rsidR="00AE583E" w:rsidRPr="00A93EDB" w:rsidRDefault="00AE583E" w:rsidP="00F122CD">
            <w:pPr>
              <w:spacing w:after="160" w:line="259" w:lineRule="auto"/>
              <w:jc w:val="center"/>
              <w:rPr>
                <w:rFonts w:ascii="Times New Roman" w:hAnsi="Times New Roman" w:cs="Times New Roman"/>
                <w:b/>
                <w:lang w:val="ro-RO"/>
              </w:rPr>
            </w:pPr>
            <w:r w:rsidRPr="00A93EDB">
              <w:rPr>
                <w:rFonts w:ascii="Times New Roman" w:hAnsi="Times New Roman" w:cs="Times New Roman"/>
                <w:b/>
                <w:lang w:val="ro-RO"/>
              </w:rPr>
              <w:t>laborator</w:t>
            </w:r>
          </w:p>
        </w:tc>
        <w:tc>
          <w:tcPr>
            <w:tcW w:w="2328" w:type="dxa"/>
            <w:vAlign w:val="center"/>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Contact direct</w:t>
            </w:r>
          </w:p>
        </w:tc>
        <w:tc>
          <w:tcPr>
            <w:tcW w:w="2331" w:type="dxa"/>
            <w:vAlign w:val="center"/>
          </w:tcPr>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Contact indirect/</w:t>
            </w:r>
          </w:p>
          <w:p w:rsidR="00AE583E" w:rsidRPr="00A93EDB" w:rsidRDefault="00AE583E" w:rsidP="00F122CD">
            <w:pPr>
              <w:jc w:val="center"/>
              <w:rPr>
                <w:rFonts w:ascii="Times New Roman" w:hAnsi="Times New Roman" w:cs="Times New Roman"/>
                <w:b/>
                <w:lang w:val="ro-RO"/>
              </w:rPr>
            </w:pPr>
            <w:r w:rsidRPr="00A93EDB">
              <w:rPr>
                <w:rFonts w:ascii="Times New Roman" w:hAnsi="Times New Roman" w:cs="Times New Roman"/>
                <w:b/>
                <w:lang w:val="ro-RO"/>
              </w:rPr>
              <w:t>Studiu individual</w:t>
            </w:r>
          </w:p>
        </w:tc>
        <w:tc>
          <w:tcPr>
            <w:tcW w:w="2400" w:type="dxa"/>
            <w:vMerge/>
          </w:tcPr>
          <w:p w:rsidR="00AE583E" w:rsidRPr="00A93EDB" w:rsidRDefault="00AE583E" w:rsidP="00F122CD">
            <w:pPr>
              <w:rPr>
                <w:rFonts w:ascii="Times New Roman" w:hAnsi="Times New Roman" w:cs="Times New Roman"/>
                <w:b/>
              </w:rPr>
            </w:pPr>
          </w:p>
        </w:tc>
      </w:tr>
      <w:tr w:rsidR="00AE583E" w:rsidRPr="00A93EDB" w:rsidTr="00F122CD">
        <w:trPr>
          <w:cantSplit/>
          <w:trHeight w:val="331"/>
        </w:trPr>
        <w:tc>
          <w:tcPr>
            <w:tcW w:w="873" w:type="dxa"/>
            <w:vAlign w:val="center"/>
          </w:tcPr>
          <w:p w:rsidR="00AE583E" w:rsidRPr="00A93EDB" w:rsidRDefault="00AE583E" w:rsidP="00F122CD">
            <w:pPr>
              <w:spacing w:line="259" w:lineRule="auto"/>
              <w:jc w:val="center"/>
              <w:rPr>
                <w:rFonts w:ascii="Times New Roman" w:hAnsi="Times New Roman" w:cs="Times New Roman"/>
                <w:i/>
                <w:lang w:val="ro-RO"/>
              </w:rPr>
            </w:pPr>
            <w:r>
              <w:rPr>
                <w:rFonts w:ascii="Times New Roman" w:hAnsi="Times New Roman" w:cs="Times New Roman"/>
                <w:i/>
                <w:lang w:val="ro-RO"/>
              </w:rPr>
              <w:t>1</w:t>
            </w:r>
            <w:r w:rsidRPr="00A93EDB">
              <w:rPr>
                <w:rFonts w:ascii="Times New Roman" w:hAnsi="Times New Roman" w:cs="Times New Roman"/>
                <w:i/>
                <w:lang w:val="ro-RO"/>
              </w:rPr>
              <w:t>0</w:t>
            </w:r>
          </w:p>
        </w:tc>
        <w:tc>
          <w:tcPr>
            <w:tcW w:w="1018" w:type="dxa"/>
            <w:vAlign w:val="center"/>
          </w:tcPr>
          <w:p w:rsidR="00AE583E" w:rsidRPr="00A93EDB" w:rsidRDefault="00AE583E" w:rsidP="00F122CD">
            <w:pPr>
              <w:spacing w:line="259" w:lineRule="auto"/>
              <w:jc w:val="center"/>
              <w:rPr>
                <w:rFonts w:ascii="Times New Roman" w:hAnsi="Times New Roman" w:cs="Times New Roman"/>
                <w:i/>
                <w:lang w:val="ro-RO"/>
              </w:rPr>
            </w:pPr>
            <w:r>
              <w:rPr>
                <w:rFonts w:ascii="Times New Roman" w:hAnsi="Times New Roman" w:cs="Times New Roman"/>
                <w:i/>
                <w:lang w:val="ro-RO"/>
              </w:rPr>
              <w:t>1</w:t>
            </w:r>
            <w:r w:rsidRPr="00A93EDB">
              <w:rPr>
                <w:rFonts w:ascii="Times New Roman" w:hAnsi="Times New Roman" w:cs="Times New Roman"/>
                <w:i/>
                <w:lang w:val="ro-RO"/>
              </w:rPr>
              <w:t>0</w:t>
            </w:r>
          </w:p>
        </w:tc>
        <w:tc>
          <w:tcPr>
            <w:tcW w:w="1312" w:type="dxa"/>
            <w:vAlign w:val="center"/>
          </w:tcPr>
          <w:p w:rsidR="00AE583E" w:rsidRPr="00A93EDB" w:rsidRDefault="00AE583E" w:rsidP="00F122CD">
            <w:pPr>
              <w:spacing w:line="259" w:lineRule="auto"/>
              <w:jc w:val="center"/>
              <w:rPr>
                <w:rFonts w:ascii="Times New Roman" w:hAnsi="Times New Roman" w:cs="Times New Roman"/>
                <w:i/>
                <w:lang w:val="ro-RO"/>
              </w:rPr>
            </w:pPr>
          </w:p>
        </w:tc>
        <w:tc>
          <w:tcPr>
            <w:tcW w:w="2328" w:type="dxa"/>
            <w:vAlign w:val="center"/>
          </w:tcPr>
          <w:p w:rsidR="00AE583E" w:rsidRPr="00A93EDB" w:rsidRDefault="00AE583E" w:rsidP="00F122CD">
            <w:pPr>
              <w:jc w:val="center"/>
              <w:rPr>
                <w:rFonts w:ascii="Times New Roman" w:hAnsi="Times New Roman" w:cs="Times New Roman"/>
                <w:i/>
                <w:lang w:val="ro-RO"/>
              </w:rPr>
            </w:pPr>
            <w:r>
              <w:rPr>
                <w:rFonts w:ascii="Times New Roman" w:hAnsi="Times New Roman" w:cs="Times New Roman"/>
                <w:i/>
                <w:lang w:val="ro-RO"/>
              </w:rPr>
              <w:t>20</w:t>
            </w:r>
          </w:p>
        </w:tc>
        <w:tc>
          <w:tcPr>
            <w:tcW w:w="2331" w:type="dxa"/>
            <w:vAlign w:val="center"/>
          </w:tcPr>
          <w:p w:rsidR="00AE583E" w:rsidRPr="00A93EDB" w:rsidRDefault="00AE583E" w:rsidP="00F122CD">
            <w:pPr>
              <w:jc w:val="center"/>
              <w:rPr>
                <w:rFonts w:ascii="Times New Roman" w:hAnsi="Times New Roman" w:cs="Times New Roman"/>
                <w:i/>
                <w:lang w:val="ro-RO"/>
              </w:rPr>
            </w:pPr>
            <w:r>
              <w:rPr>
                <w:rFonts w:ascii="Times New Roman" w:hAnsi="Times New Roman" w:cs="Times New Roman"/>
                <w:i/>
                <w:lang w:val="ro-RO"/>
              </w:rPr>
              <w:t>160</w:t>
            </w:r>
          </w:p>
        </w:tc>
        <w:tc>
          <w:tcPr>
            <w:tcW w:w="2400" w:type="dxa"/>
            <w:vAlign w:val="center"/>
          </w:tcPr>
          <w:p w:rsidR="00AE583E" w:rsidRPr="00A93EDB" w:rsidRDefault="00AE583E" w:rsidP="00F122CD">
            <w:pPr>
              <w:jc w:val="center"/>
              <w:rPr>
                <w:rFonts w:ascii="Times New Roman" w:hAnsi="Times New Roman" w:cs="Times New Roman"/>
                <w:i/>
              </w:rPr>
            </w:pPr>
          </w:p>
        </w:tc>
      </w:tr>
      <w:tr w:rsidR="00AE583E" w:rsidRPr="004D620C" w:rsidTr="00F122CD">
        <w:trPr>
          <w:trHeight w:val="408"/>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Precondiții</w:t>
            </w:r>
          </w:p>
        </w:tc>
        <w:tc>
          <w:tcPr>
            <w:tcW w:w="7059" w:type="dxa"/>
            <w:gridSpan w:val="3"/>
            <w:vAlign w:val="center"/>
          </w:tcPr>
          <w:p w:rsidR="00AE583E" w:rsidRPr="00A93EDB" w:rsidRDefault="00AE583E" w:rsidP="00AE583E">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A93EDB">
              <w:rPr>
                <w:rFonts w:ascii="Times New Roman" w:hAnsi="Times New Roman" w:cs="Times New Roman"/>
                <w:i/>
                <w:lang w:val="en-US"/>
              </w:rPr>
              <w:t>Să demonstreze cunoştinţe şi compresiune în domeniu</w:t>
            </w:r>
            <w:r w:rsidRPr="00A93EDB">
              <w:rPr>
                <w:rFonts w:ascii="Times New Roman" w:hAnsi="Times New Roman" w:cs="Times New Roman"/>
                <w:i/>
                <w:lang w:val="ro-RO"/>
              </w:rPr>
              <w:t>;</w:t>
            </w:r>
          </w:p>
          <w:p w:rsidR="00AE583E" w:rsidRPr="00A93EDB" w:rsidRDefault="00AE583E" w:rsidP="00AE583E">
            <w:pPr>
              <w:pStyle w:val="a4"/>
              <w:numPr>
                <w:ilvl w:val="0"/>
                <w:numId w:val="8"/>
              </w:numPr>
              <w:tabs>
                <w:tab w:val="left" w:pos="92"/>
                <w:tab w:val="left" w:pos="375"/>
                <w:tab w:val="left" w:pos="517"/>
              </w:tabs>
              <w:ind w:left="0" w:firstLine="375"/>
              <w:jc w:val="both"/>
              <w:rPr>
                <w:rFonts w:ascii="Times New Roman" w:hAnsi="Times New Roman" w:cs="Times New Roman"/>
                <w:i/>
                <w:lang w:val="en-US"/>
              </w:rPr>
            </w:pPr>
            <w:r w:rsidRPr="00A93EDB">
              <w:rPr>
                <w:rFonts w:ascii="Times New Roman" w:hAnsi="Times New Roman" w:cs="Times New Roman"/>
                <w:i/>
                <w:lang w:val="en-US"/>
              </w:rPr>
              <w:t>Să planifice etapele activităţilor în succesiune logică în funcţie de complexitatea lucrărilor de executat;</w:t>
            </w:r>
          </w:p>
        </w:tc>
      </w:tr>
      <w:tr w:rsidR="00AE583E" w:rsidRPr="004D620C" w:rsidTr="00F122CD">
        <w:trPr>
          <w:trHeight w:val="129"/>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Finalitățile cursului</w:t>
            </w:r>
          </w:p>
        </w:tc>
        <w:tc>
          <w:tcPr>
            <w:tcW w:w="7059" w:type="dxa"/>
            <w:gridSpan w:val="3"/>
            <w:vAlign w:val="center"/>
          </w:tcPr>
          <w:p w:rsidR="00AE583E" w:rsidRPr="00A93EDB" w:rsidRDefault="00AE583E" w:rsidP="00F122CD">
            <w:pPr>
              <w:tabs>
                <w:tab w:val="left" w:pos="92"/>
                <w:tab w:val="left" w:pos="375"/>
                <w:tab w:val="left" w:pos="659"/>
              </w:tabs>
              <w:jc w:val="both"/>
              <w:rPr>
                <w:rFonts w:ascii="Times New Roman" w:hAnsi="Times New Roman" w:cs="Times New Roman"/>
                <w:i/>
                <w:lang w:val="en-US"/>
              </w:rPr>
            </w:pPr>
            <w:r w:rsidRPr="00A93EDB">
              <w:rPr>
                <w:rFonts w:ascii="Times New Roman" w:hAnsi="Times New Roman" w:cs="Times New Roman"/>
                <w:i/>
                <w:lang w:val="en-US"/>
              </w:rPr>
              <w:t xml:space="preserve">Identificarea necesităţilor reale de resurse, a volumului şi structurii acestora, fundamentarea tehnico-economică a programelor de aprovizionare şi desfacere. </w:t>
            </w:r>
          </w:p>
          <w:p w:rsidR="00AE583E" w:rsidRPr="00A93EDB" w:rsidRDefault="00AE583E" w:rsidP="00F122CD">
            <w:pPr>
              <w:tabs>
                <w:tab w:val="left" w:pos="92"/>
                <w:tab w:val="left" w:pos="375"/>
                <w:tab w:val="left" w:pos="659"/>
              </w:tabs>
              <w:jc w:val="both"/>
              <w:rPr>
                <w:rFonts w:ascii="Times New Roman" w:hAnsi="Times New Roman" w:cs="Times New Roman"/>
                <w:i/>
                <w:lang w:val="en-US"/>
              </w:rPr>
            </w:pPr>
            <w:r w:rsidRPr="00A93EDB">
              <w:rPr>
                <w:rFonts w:ascii="Times New Roman" w:hAnsi="Times New Roman" w:cs="Times New Roman"/>
                <w:i/>
                <w:lang w:val="en-US"/>
              </w:rPr>
              <w:t>Studiul pieţii interne şi externe de aprovizionare şi desfacere cu scopul depistării surselor reale şi potenţiale de furnizare. Alegerea celor mai avantajoase condiţii, concomitent cu alegerea resurselor care corespund în cea mai mare  măsură cerinţelor de consum.</w:t>
            </w:r>
          </w:p>
        </w:tc>
      </w:tr>
      <w:tr w:rsidR="00AE583E" w:rsidRPr="00A93EDB" w:rsidTr="00F122CD">
        <w:trPr>
          <w:trHeight w:val="134"/>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Conținutul (descriptorului)</w:t>
            </w:r>
          </w:p>
        </w:tc>
        <w:tc>
          <w:tcPr>
            <w:tcW w:w="7059" w:type="dxa"/>
            <w:gridSpan w:val="3"/>
            <w:vAlign w:val="center"/>
          </w:tcPr>
          <w:p w:rsidR="00AE583E" w:rsidRPr="00A93EDB" w:rsidRDefault="00AE583E" w:rsidP="00F122CD">
            <w:pPr>
              <w:tabs>
                <w:tab w:val="left" w:pos="92"/>
                <w:tab w:val="left" w:pos="233"/>
                <w:tab w:val="left" w:pos="375"/>
                <w:tab w:val="left" w:pos="800"/>
              </w:tabs>
              <w:jc w:val="both"/>
              <w:rPr>
                <w:rFonts w:ascii="Times New Roman" w:hAnsi="Times New Roman" w:cs="Times New Roman"/>
                <w:i/>
                <w:lang w:val="ro-RO"/>
              </w:rPr>
            </w:pPr>
            <w:r w:rsidRPr="00A93EDB">
              <w:rPr>
                <w:rFonts w:ascii="Times New Roman" w:hAnsi="Times New Roman" w:cs="Times New Roman"/>
                <w:i/>
                <w:lang w:val="ro-RO"/>
              </w:rPr>
              <w:t>1. Noţiuni generale privind managementul aprovizionării; 2. Organizarea, coordonarea şi antrenatea la nivelul managementului aprovizionării; 3. Fundamentarea programului de aprovizionare a unităţilor economice; 4. Procesele de stocare  a resurselor materiale; 5. Procesul de gestiune a stocurilor. Noţiune, tipuri şi caracteristici; 6. Elemente startegice în aprovizionarea cu resurse materiale; 7. Testarea credibilităţii partenerilor în tranzacţiile comerciale; 8. Noţiuni generale privind managementul desfacerii; 9. Organizarea, coordonarea şi antrenatea la nivelul managementului desfacerii; 10. Elemente previzionale în managementul  desfacerii; 11. Gestionarea şi aplicarea programelor de Mk. în vederea desfacerii produselor;    12. Controlul şi evaluarea în managementul aprovizionării şi desfacerii.</w:t>
            </w:r>
          </w:p>
        </w:tc>
      </w:tr>
      <w:tr w:rsidR="00AE583E" w:rsidRPr="004D620C" w:rsidTr="00F122CD">
        <w:trPr>
          <w:trHeight w:val="422"/>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Metode de predare și învățare</w:t>
            </w:r>
          </w:p>
        </w:tc>
        <w:tc>
          <w:tcPr>
            <w:tcW w:w="7059" w:type="dxa"/>
            <w:gridSpan w:val="3"/>
            <w:vAlign w:val="center"/>
          </w:tcPr>
          <w:p w:rsidR="00AE583E" w:rsidRPr="00A93EDB" w:rsidRDefault="00AE583E" w:rsidP="00F122CD">
            <w:pPr>
              <w:jc w:val="both"/>
              <w:rPr>
                <w:rFonts w:ascii="Times New Roman" w:hAnsi="Times New Roman" w:cs="Times New Roman"/>
                <w:i/>
                <w:lang w:val="en-US"/>
              </w:rPr>
            </w:pPr>
            <w:r w:rsidRPr="00A93EDB">
              <w:rPr>
                <w:rFonts w:ascii="Times New Roman" w:hAnsi="Times New Roman" w:cs="Times New Roman"/>
                <w:i/>
                <w:lang w:val="en-US"/>
              </w:rPr>
              <w:t>Expunerea, explicaţia, prelegerea, conversaţia euristică, problematizarea, lectura explicativă, observaţia, experimentul, demonstraţia, modelarea, algoritmizarea, lucrările practice, metoda diagramelor.</w:t>
            </w:r>
          </w:p>
        </w:tc>
      </w:tr>
      <w:tr w:rsidR="00AE583E" w:rsidRPr="00A93EDB" w:rsidTr="00F122CD">
        <w:trPr>
          <w:trHeight w:val="287"/>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Modalități de evaluare</w:t>
            </w:r>
          </w:p>
        </w:tc>
        <w:tc>
          <w:tcPr>
            <w:tcW w:w="7059" w:type="dxa"/>
            <w:gridSpan w:val="3"/>
            <w:vAlign w:val="center"/>
          </w:tcPr>
          <w:p w:rsidR="00AE583E" w:rsidRPr="00A93EDB" w:rsidRDefault="00AE583E" w:rsidP="00F122CD">
            <w:pPr>
              <w:jc w:val="both"/>
              <w:rPr>
                <w:rFonts w:ascii="Times New Roman" w:hAnsi="Times New Roman" w:cs="Times New Roman"/>
                <w:i/>
                <w:lang w:val="ro-RO"/>
              </w:rPr>
            </w:pPr>
            <w:r w:rsidRPr="00A93EDB">
              <w:rPr>
                <w:rFonts w:ascii="Times New Roman" w:hAnsi="Times New Roman" w:cs="Times New Roman"/>
                <w:i/>
                <w:lang w:val="ro-RO"/>
              </w:rPr>
              <w:t>1. Aprovizionarea tehnico-materială: definiţie, rol, tendinţe actuale; 2. Organizarea structurală a activităţilor de aprovizionare; 3. Structura programelor de aprovizionare şi indicatorii specifici; 4. Stocul: -  rol, funcţii şi natură economică. Tipologia stocurilor; 5. Gestiunea diferenţiată a stocurilor după metoda ABC; 6. Noţiuni generale privind strategia de aprovizionare cu resurse materiale; 7. Necesitatea testării credibilităţii. Informaţia standard; 8. Caracteristicile generale ale vânzării de produse; 9. Relaţiile interne şi externe ale agenţilor economici pe linia de desfacere; 10. Aspecte generale privind strategia desfacerii. Cercetarea de marcheting; 11. Elaborarea strategiilor şi a programelor mixului de marketing; 12. Controlul şi evaluarea în managementul desfacerii</w:t>
            </w:r>
            <w:r w:rsidR="0028468C">
              <w:rPr>
                <w:rFonts w:ascii="Times New Roman" w:hAnsi="Times New Roman" w:cs="Times New Roman"/>
                <w:i/>
                <w:lang w:val="ro-RO"/>
              </w:rPr>
              <w:t>.</w:t>
            </w:r>
          </w:p>
        </w:tc>
      </w:tr>
      <w:tr w:rsidR="00AE583E" w:rsidRPr="004D620C" w:rsidTr="00F122CD">
        <w:trPr>
          <w:trHeight w:val="405"/>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Condiții de obținere a creditelor</w:t>
            </w:r>
          </w:p>
        </w:tc>
        <w:tc>
          <w:tcPr>
            <w:tcW w:w="7059" w:type="dxa"/>
            <w:gridSpan w:val="3"/>
            <w:vAlign w:val="center"/>
          </w:tcPr>
          <w:p w:rsidR="00AE583E" w:rsidRPr="00A93EDB" w:rsidRDefault="00AE583E" w:rsidP="00F122CD">
            <w:pPr>
              <w:jc w:val="both"/>
              <w:rPr>
                <w:rFonts w:ascii="Times New Roman" w:hAnsi="Times New Roman" w:cs="Times New Roman"/>
                <w:i/>
                <w:lang w:val="ro-RO"/>
              </w:rPr>
            </w:pPr>
            <w:r w:rsidRPr="00A93EDB">
              <w:rPr>
                <w:rFonts w:ascii="Times New Roman" w:hAnsi="Times New Roman" w:cs="Times New Roman"/>
                <w:i/>
                <w:lang w:val="ro-RO"/>
              </w:rPr>
              <w:t>Frecvenţă; elaborarea unor lucrări de seminar; participarea la dezbateri la seminar; realizarea lucrărilor propuse pentru activitatea individuală</w:t>
            </w:r>
          </w:p>
        </w:tc>
      </w:tr>
      <w:tr w:rsidR="00AE583E" w:rsidRPr="00A93EDB" w:rsidTr="00F122CD">
        <w:trPr>
          <w:trHeight w:val="427"/>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Coordonator de disciplină</w:t>
            </w:r>
          </w:p>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Titularul cursului</w:t>
            </w:r>
          </w:p>
        </w:tc>
        <w:tc>
          <w:tcPr>
            <w:tcW w:w="7059" w:type="dxa"/>
            <w:gridSpan w:val="3"/>
            <w:vAlign w:val="center"/>
          </w:tcPr>
          <w:p w:rsidR="00AE583E" w:rsidRPr="00A93EDB" w:rsidRDefault="00AE583E" w:rsidP="00F122CD">
            <w:pPr>
              <w:jc w:val="both"/>
              <w:rPr>
                <w:rFonts w:ascii="Times New Roman" w:hAnsi="Times New Roman" w:cs="Times New Roman"/>
                <w:b/>
                <w:i/>
                <w:lang w:val="ro-RO"/>
              </w:rPr>
            </w:pPr>
            <w:r w:rsidRPr="00A93EDB">
              <w:rPr>
                <w:rFonts w:ascii="Times New Roman" w:hAnsi="Times New Roman" w:cs="Times New Roman"/>
                <w:b/>
                <w:i/>
                <w:lang w:val="ro-RO"/>
              </w:rPr>
              <w:t>GÎRNEȚ SLAVIC</w:t>
            </w:r>
          </w:p>
        </w:tc>
      </w:tr>
      <w:tr w:rsidR="00AE583E" w:rsidRPr="00A93EDB" w:rsidTr="00F122CD">
        <w:trPr>
          <w:trHeight w:val="70"/>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Limba de predare</w:t>
            </w:r>
          </w:p>
        </w:tc>
        <w:tc>
          <w:tcPr>
            <w:tcW w:w="7059" w:type="dxa"/>
            <w:gridSpan w:val="3"/>
            <w:vAlign w:val="center"/>
          </w:tcPr>
          <w:p w:rsidR="00AE583E" w:rsidRPr="00A93EDB" w:rsidRDefault="00AE583E" w:rsidP="00F122CD">
            <w:pPr>
              <w:jc w:val="both"/>
              <w:rPr>
                <w:rFonts w:ascii="Times New Roman" w:hAnsi="Times New Roman" w:cs="Times New Roman"/>
                <w:i/>
              </w:rPr>
            </w:pPr>
            <w:r w:rsidRPr="00A93EDB">
              <w:rPr>
                <w:rFonts w:ascii="Times New Roman" w:hAnsi="Times New Roman" w:cs="Times New Roman"/>
                <w:i/>
                <w:lang w:val="ro-RO"/>
              </w:rPr>
              <w:t>Română</w:t>
            </w:r>
          </w:p>
        </w:tc>
      </w:tr>
      <w:tr w:rsidR="00AE583E" w:rsidRPr="00A93EDB" w:rsidTr="00F122CD">
        <w:trPr>
          <w:trHeight w:val="70"/>
        </w:trPr>
        <w:tc>
          <w:tcPr>
            <w:tcW w:w="3203" w:type="dxa"/>
            <w:gridSpan w:val="3"/>
            <w:vAlign w:val="center"/>
          </w:tcPr>
          <w:p w:rsidR="00AE583E" w:rsidRPr="00A93EDB" w:rsidRDefault="00AE583E" w:rsidP="00F122CD">
            <w:pPr>
              <w:jc w:val="both"/>
              <w:rPr>
                <w:rFonts w:ascii="Times New Roman" w:hAnsi="Times New Roman" w:cs="Times New Roman"/>
                <w:b/>
                <w:lang w:val="ro-RO"/>
              </w:rPr>
            </w:pPr>
            <w:r w:rsidRPr="00A93EDB">
              <w:rPr>
                <w:rFonts w:ascii="Times New Roman" w:hAnsi="Times New Roman" w:cs="Times New Roman"/>
                <w:b/>
                <w:lang w:val="ro-RO"/>
              </w:rPr>
              <w:t>Alte informații</w:t>
            </w:r>
          </w:p>
        </w:tc>
        <w:tc>
          <w:tcPr>
            <w:tcW w:w="7059" w:type="dxa"/>
            <w:gridSpan w:val="3"/>
            <w:vAlign w:val="center"/>
          </w:tcPr>
          <w:p w:rsidR="00AE583E" w:rsidRPr="00A93EDB" w:rsidRDefault="00AE583E" w:rsidP="00F122CD">
            <w:pPr>
              <w:jc w:val="both"/>
              <w:rPr>
                <w:rFonts w:ascii="Times New Roman" w:hAnsi="Times New Roman" w:cs="Times New Roman"/>
                <w:i/>
                <w:lang w:val="ro-RO"/>
              </w:rPr>
            </w:pPr>
          </w:p>
        </w:tc>
      </w:tr>
    </w:tbl>
    <w:p w:rsidR="00D81157" w:rsidRDefault="00D81157">
      <w:r>
        <w:br w:type="page"/>
      </w: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FA113A" w:rsidRPr="004D620C" w:rsidTr="00852CFA">
        <w:trPr>
          <w:trHeight w:val="273"/>
        </w:trPr>
        <w:tc>
          <w:tcPr>
            <w:tcW w:w="10262" w:type="dxa"/>
            <w:gridSpan w:val="6"/>
          </w:tcPr>
          <w:p w:rsidR="00FA113A" w:rsidRPr="00E1341A" w:rsidRDefault="00FA113A" w:rsidP="00852CFA">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TEHNICI DE VÂNZĂRI </w:t>
            </w:r>
          </w:p>
        </w:tc>
      </w:tr>
      <w:tr w:rsidR="00FA113A" w:rsidRPr="001624B8" w:rsidTr="00852CFA">
        <w:trPr>
          <w:trHeight w:val="390"/>
        </w:trPr>
        <w:tc>
          <w:tcPr>
            <w:tcW w:w="2410" w:type="dxa"/>
            <w:gridSpan w:val="3"/>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FA113A" w:rsidRPr="001624B8" w:rsidRDefault="00FA113A" w:rsidP="00FA113A">
            <w:pPr>
              <w:jc w:val="center"/>
              <w:rPr>
                <w:rFonts w:ascii="Times New Roman" w:hAnsi="Times New Roman" w:cs="Times New Roman"/>
                <w:i/>
                <w:sz w:val="24"/>
                <w:lang w:val="ro-RO"/>
              </w:rPr>
            </w:pPr>
            <w:r>
              <w:rPr>
                <w:rFonts w:ascii="Times New Roman" w:hAnsi="Times New Roman" w:cs="Times New Roman"/>
                <w:i/>
                <w:sz w:val="24"/>
                <w:lang w:val="ro-RO"/>
              </w:rPr>
              <w:t>S.06.A.39</w:t>
            </w:r>
          </w:p>
        </w:tc>
        <w:tc>
          <w:tcPr>
            <w:tcW w:w="312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FA113A" w:rsidRPr="00936090"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FA113A" w:rsidRPr="001624B8"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VI</w:t>
            </w:r>
          </w:p>
        </w:tc>
        <w:tc>
          <w:tcPr>
            <w:tcW w:w="2400" w:type="dxa"/>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Durata</w:t>
            </w:r>
          </w:p>
          <w:p w:rsidR="00FA113A" w:rsidRPr="001624B8" w:rsidRDefault="00FA113A" w:rsidP="00852CFA">
            <w:pPr>
              <w:jc w:val="center"/>
              <w:rPr>
                <w:rFonts w:ascii="Times New Roman" w:hAnsi="Times New Roman" w:cs="Times New Roman"/>
                <w:i/>
                <w:sz w:val="24"/>
                <w:lang w:val="ro-RO"/>
              </w:rPr>
            </w:pPr>
          </w:p>
        </w:tc>
      </w:tr>
      <w:tr w:rsidR="00FA113A" w:rsidRPr="008D5C66" w:rsidTr="00852CFA">
        <w:trPr>
          <w:trHeight w:val="327"/>
        </w:trPr>
        <w:tc>
          <w:tcPr>
            <w:tcW w:w="2410" w:type="dxa"/>
            <w:gridSpan w:val="3"/>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FA113A" w:rsidRDefault="00FA113A" w:rsidP="00852CFA">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FA113A" w:rsidRPr="008D5C66" w:rsidRDefault="00FA113A"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FA113A" w:rsidRPr="001624B8" w:rsidTr="00852CFA">
        <w:trPr>
          <w:cantSplit/>
          <w:trHeight w:val="1142"/>
        </w:trPr>
        <w:tc>
          <w:tcPr>
            <w:tcW w:w="873" w:type="dxa"/>
            <w:textDirection w:val="btLr"/>
            <w:vAlign w:val="center"/>
          </w:tcPr>
          <w:p w:rsidR="00FA113A" w:rsidRPr="00F33C07" w:rsidRDefault="00FA113A"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FA113A" w:rsidRPr="00F33C07" w:rsidRDefault="00FA113A"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FA113A" w:rsidRPr="00F33C07" w:rsidRDefault="00FA113A"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FA113A" w:rsidRPr="008D5C66"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FA113A" w:rsidRPr="008D5C66"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FA113A" w:rsidRPr="001624B8" w:rsidRDefault="00FA113A" w:rsidP="00852CFA">
            <w:pPr>
              <w:rPr>
                <w:rFonts w:ascii="Times New Roman" w:hAnsi="Times New Roman" w:cs="Times New Roman"/>
                <w:b/>
                <w:sz w:val="24"/>
              </w:rPr>
            </w:pPr>
          </w:p>
        </w:tc>
      </w:tr>
      <w:tr w:rsidR="00FA113A" w:rsidRPr="00A574FA" w:rsidTr="00852CFA">
        <w:trPr>
          <w:cantSplit/>
          <w:trHeight w:val="331"/>
        </w:trPr>
        <w:tc>
          <w:tcPr>
            <w:tcW w:w="873" w:type="dxa"/>
            <w:vAlign w:val="center"/>
          </w:tcPr>
          <w:p w:rsidR="00FA113A" w:rsidRPr="00A574FA"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018" w:type="dxa"/>
            <w:vAlign w:val="center"/>
          </w:tcPr>
          <w:p w:rsidR="00FA113A" w:rsidRPr="00A574FA"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519" w:type="dxa"/>
            <w:vAlign w:val="center"/>
          </w:tcPr>
          <w:p w:rsidR="00FA113A" w:rsidRPr="00A574FA" w:rsidRDefault="00FA113A" w:rsidP="00852CFA">
            <w:pPr>
              <w:spacing w:line="259" w:lineRule="auto"/>
              <w:jc w:val="center"/>
              <w:rPr>
                <w:rFonts w:ascii="Times New Roman" w:hAnsi="Times New Roman" w:cs="Times New Roman"/>
                <w:i/>
                <w:sz w:val="24"/>
                <w:lang w:val="ro-RO"/>
              </w:rPr>
            </w:pPr>
          </w:p>
        </w:tc>
        <w:tc>
          <w:tcPr>
            <w:tcW w:w="3121" w:type="dxa"/>
            <w:vAlign w:val="center"/>
          </w:tcPr>
          <w:p w:rsidR="00FA113A" w:rsidRPr="00A574FA"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20</w:t>
            </w:r>
          </w:p>
        </w:tc>
        <w:tc>
          <w:tcPr>
            <w:tcW w:w="2331" w:type="dxa"/>
            <w:vAlign w:val="center"/>
          </w:tcPr>
          <w:p w:rsidR="00FA113A" w:rsidRPr="00A574FA"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160</w:t>
            </w:r>
          </w:p>
        </w:tc>
        <w:tc>
          <w:tcPr>
            <w:tcW w:w="2400" w:type="dxa"/>
            <w:vAlign w:val="center"/>
          </w:tcPr>
          <w:p w:rsidR="00FA113A" w:rsidRPr="00A574FA" w:rsidRDefault="00FA113A" w:rsidP="00852CFA">
            <w:pPr>
              <w:jc w:val="center"/>
              <w:rPr>
                <w:rFonts w:ascii="Times New Roman" w:hAnsi="Times New Roman" w:cs="Times New Roman"/>
                <w:i/>
                <w:sz w:val="24"/>
              </w:rPr>
            </w:pPr>
          </w:p>
        </w:tc>
      </w:tr>
      <w:tr w:rsidR="00FA113A" w:rsidRPr="00D81F40" w:rsidTr="00852CFA">
        <w:trPr>
          <w:trHeight w:val="408"/>
        </w:trPr>
        <w:tc>
          <w:tcPr>
            <w:tcW w:w="2410" w:type="dxa"/>
            <w:gridSpan w:val="3"/>
            <w:vAlign w:val="center"/>
          </w:tcPr>
          <w:p w:rsidR="00FA113A" w:rsidRPr="007E60D0"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FA113A" w:rsidRPr="00D81F40" w:rsidRDefault="00FA113A" w:rsidP="00852CFA">
            <w:pPr>
              <w:rPr>
                <w:rFonts w:ascii="Times New Roman" w:hAnsi="Times New Roman" w:cs="Times New Roman"/>
                <w:i/>
                <w:sz w:val="24"/>
                <w:szCs w:val="24"/>
                <w:lang w:val="en-US"/>
              </w:rPr>
            </w:pPr>
            <w:r>
              <w:rPr>
                <w:rFonts w:ascii="Times New Roman" w:hAnsi="Times New Roman" w:cs="Times New Roman"/>
                <w:i/>
                <w:sz w:val="24"/>
                <w:szCs w:val="24"/>
                <w:lang w:val="en-US"/>
              </w:rPr>
              <w:t>-</w:t>
            </w:r>
          </w:p>
        </w:tc>
      </w:tr>
      <w:tr w:rsidR="00FA113A" w:rsidRPr="004D620C" w:rsidTr="00852CFA">
        <w:trPr>
          <w:trHeight w:val="129"/>
        </w:trPr>
        <w:tc>
          <w:tcPr>
            <w:tcW w:w="2410" w:type="dxa"/>
            <w:gridSpan w:val="3"/>
            <w:vAlign w:val="center"/>
          </w:tcPr>
          <w:p w:rsidR="00FA113A" w:rsidRPr="00BA5867"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FA113A" w:rsidRPr="003F1E06" w:rsidRDefault="00FA113A" w:rsidP="00852CFA">
            <w:pPr>
              <w:rPr>
                <w:rFonts w:ascii="Times New Roman" w:hAnsi="Times New Roman" w:cs="Times New Roman"/>
                <w:i/>
                <w:sz w:val="24"/>
                <w:szCs w:val="24"/>
                <w:lang w:val="en-US"/>
              </w:rPr>
            </w:pPr>
            <w:r w:rsidRPr="003F1E06">
              <w:rPr>
                <w:rFonts w:ascii="Times New Roman" w:hAnsi="Times New Roman" w:cs="Times New Roman"/>
                <w:i/>
                <w:sz w:val="24"/>
                <w:szCs w:val="24"/>
                <w:lang w:val="en-US"/>
              </w:rPr>
              <w:t>Determinarea obiectului de studiu al marketingului, metodele şi sarcinile cursului, principiile de bază organizării procesului de vînzare; aprecierea activității personalului din domeniu, specificul politicilor și tehnologiilor de realizare a vînzării; soluţionarea studiilor de caz din domeniu.</w:t>
            </w:r>
          </w:p>
        </w:tc>
      </w:tr>
      <w:tr w:rsidR="00FA113A" w:rsidRPr="004D620C" w:rsidTr="00852CFA">
        <w:trPr>
          <w:trHeight w:val="134"/>
        </w:trPr>
        <w:tc>
          <w:tcPr>
            <w:tcW w:w="2410" w:type="dxa"/>
            <w:gridSpan w:val="3"/>
            <w:vAlign w:val="center"/>
          </w:tcPr>
          <w:p w:rsidR="00FA113A" w:rsidRPr="00BA5867"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3F1E06" w:rsidRDefault="00FA113A" w:rsidP="00852CFA">
            <w:pPr>
              <w:tabs>
                <w:tab w:val="left" w:pos="360"/>
              </w:tabs>
              <w:jc w:val="both"/>
              <w:rPr>
                <w:rFonts w:ascii="Times New Roman" w:hAnsi="Times New Roman" w:cs="Times New Roman"/>
                <w:b/>
                <w:i/>
                <w:sz w:val="24"/>
                <w:szCs w:val="24"/>
                <w:lang w:val="en-US"/>
              </w:rPr>
            </w:pPr>
            <w:r w:rsidRPr="003F1E06">
              <w:rPr>
                <w:rFonts w:ascii="Times New Roman" w:hAnsi="Times New Roman" w:cs="Times New Roman"/>
                <w:i/>
                <w:sz w:val="24"/>
                <w:szCs w:val="24"/>
                <w:lang w:val="en-US"/>
              </w:rPr>
              <w:t>1. Rolul economic și social al marketingului; 2. Filosofia vînzării; 3. Evoluția modelelor de vînzare; 4. Strategia relațională; 5. Stilurile de comunicare; 6. Vînzarea produselor cu plus-valoare; 7. Procesul de cumpărare; 8. Calificarea eventualilor clienți; 9. Vînzările adaptive; 10. Negocierea în procesul de cumpărare</w:t>
            </w:r>
          </w:p>
        </w:tc>
      </w:tr>
      <w:tr w:rsidR="00FA113A" w:rsidRPr="004D620C" w:rsidTr="00852CFA">
        <w:trPr>
          <w:trHeight w:val="422"/>
        </w:trPr>
        <w:tc>
          <w:tcPr>
            <w:tcW w:w="2410" w:type="dxa"/>
            <w:gridSpan w:val="3"/>
            <w:vAlign w:val="center"/>
          </w:tcPr>
          <w:p w:rsidR="00FA113A" w:rsidRPr="00986BD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3F1E06" w:rsidRDefault="00FA113A" w:rsidP="00852CFA">
            <w:pPr>
              <w:jc w:val="both"/>
              <w:rPr>
                <w:rFonts w:ascii="Times New Roman" w:hAnsi="Times New Roman" w:cs="Times New Roman"/>
                <w:i/>
                <w:sz w:val="24"/>
                <w:szCs w:val="24"/>
                <w:lang w:val="en-US"/>
              </w:rPr>
            </w:pPr>
            <w:r w:rsidRPr="003F1E06">
              <w:rPr>
                <w:rFonts w:ascii="Times New Roman" w:hAnsi="Times New Roman" w:cs="Times New Roman"/>
                <w:i/>
                <w:sz w:val="24"/>
                <w:szCs w:val="24"/>
                <w:lang w:val="en-US"/>
              </w:rPr>
              <w:t>Expunerea, explicaţia, prelegerea, conversaţia euristică, problematizarea, lectura explicativă, observaţia, experimentul, demonstraţia, modelarea, algoritmizarea, lucrările practice, metoda diagramelor.</w:t>
            </w:r>
          </w:p>
        </w:tc>
      </w:tr>
      <w:tr w:rsidR="00FA113A" w:rsidRPr="004D620C" w:rsidTr="00852CFA">
        <w:trPr>
          <w:trHeight w:val="287"/>
        </w:trPr>
        <w:tc>
          <w:tcPr>
            <w:tcW w:w="2410" w:type="dxa"/>
            <w:gridSpan w:val="3"/>
            <w:vAlign w:val="center"/>
          </w:tcPr>
          <w:p w:rsidR="00FA113A" w:rsidRPr="00986BD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3F1E06" w:rsidRDefault="00FA113A" w:rsidP="00852CFA">
            <w:pPr>
              <w:rPr>
                <w:rFonts w:ascii="Times New Roman" w:hAnsi="Times New Roman" w:cs="Times New Roman"/>
                <w:b/>
                <w:i/>
                <w:sz w:val="24"/>
                <w:szCs w:val="24"/>
                <w:lang w:val="en-US"/>
              </w:rPr>
            </w:pPr>
            <w:r w:rsidRPr="003F1E06">
              <w:rPr>
                <w:rFonts w:ascii="Times New Roman" w:hAnsi="Times New Roman" w:cs="Times New Roman"/>
                <w:b/>
                <w:i/>
                <w:sz w:val="24"/>
                <w:szCs w:val="24"/>
                <w:lang w:val="en-US"/>
              </w:rPr>
              <w:t>60</w:t>
            </w:r>
            <w:r w:rsidR="0028468C" w:rsidRPr="003F1E06">
              <w:rPr>
                <w:rFonts w:ascii="Times New Roman" w:hAnsi="Times New Roman" w:cs="Times New Roman"/>
                <w:b/>
                <w:i/>
                <w:sz w:val="24"/>
                <w:szCs w:val="24"/>
                <w:lang w:val="en-US"/>
              </w:rPr>
              <w:t>% evaluarea</w:t>
            </w:r>
            <w:r w:rsidRPr="003F1E06">
              <w:rPr>
                <w:rFonts w:ascii="Times New Roman" w:hAnsi="Times New Roman" w:cs="Times New Roman"/>
                <w:b/>
                <w:i/>
                <w:sz w:val="24"/>
                <w:szCs w:val="24"/>
                <w:lang w:val="en-US"/>
              </w:rPr>
              <w:t xml:space="preserve"> curentă, 40% evaluarea finală.</w:t>
            </w:r>
          </w:p>
          <w:p w:rsidR="00FA113A" w:rsidRPr="003F1E06" w:rsidRDefault="00FA113A" w:rsidP="00852CFA">
            <w:pPr>
              <w:tabs>
                <w:tab w:val="left" w:pos="360"/>
              </w:tabs>
              <w:rPr>
                <w:rFonts w:ascii="Times New Roman" w:hAnsi="Times New Roman" w:cs="Times New Roman"/>
                <w:b/>
                <w:i/>
                <w:sz w:val="24"/>
                <w:szCs w:val="24"/>
                <w:lang w:val="en-US"/>
              </w:rPr>
            </w:pPr>
            <w:r w:rsidRPr="003F1E06">
              <w:rPr>
                <w:rFonts w:ascii="Times New Roman" w:hAnsi="Times New Roman" w:cs="Times New Roman"/>
                <w:i/>
                <w:sz w:val="24"/>
                <w:szCs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FA113A" w:rsidRPr="004D620C" w:rsidTr="00852CFA">
        <w:trPr>
          <w:trHeight w:val="405"/>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41012" w:rsidRDefault="00FA113A" w:rsidP="00852CFA">
            <w:pPr>
              <w:tabs>
                <w:tab w:val="left" w:pos="360"/>
              </w:tabs>
              <w:jc w:val="both"/>
              <w:rPr>
                <w:rFonts w:ascii="Times New Roman" w:hAnsi="Times New Roman" w:cs="Times New Roman"/>
                <w:i/>
                <w:sz w:val="24"/>
                <w:szCs w:val="24"/>
                <w:lang w:val="en-US"/>
              </w:rPr>
            </w:pPr>
            <w:r w:rsidRPr="00641012">
              <w:rPr>
                <w:rFonts w:ascii="Times New Roman" w:hAnsi="Times New Roman" w:cs="Times New Roman"/>
                <w:i/>
                <w:sz w:val="24"/>
                <w:szCs w:val="24"/>
                <w:lang w:val="ro-RO"/>
              </w:rPr>
              <w:t>Frecvenţă; elaborarea unor lucrări de seminar; participarea la dezbateri la seminar; realizarea lucrărilor propuse pentru activitatea individuală</w:t>
            </w:r>
            <w:r w:rsidR="0028468C">
              <w:rPr>
                <w:rFonts w:ascii="Times New Roman" w:hAnsi="Times New Roman" w:cs="Times New Roman"/>
                <w:i/>
                <w:sz w:val="24"/>
                <w:szCs w:val="24"/>
                <w:lang w:val="ro-RO"/>
              </w:rPr>
              <w:t>.</w:t>
            </w:r>
          </w:p>
        </w:tc>
      </w:tr>
      <w:tr w:rsidR="00FA113A" w:rsidRPr="003F1E06" w:rsidTr="00852CFA">
        <w:trPr>
          <w:trHeight w:val="427"/>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FA113A" w:rsidRPr="003F1E06" w:rsidRDefault="0028468C" w:rsidP="00852CFA">
            <w:pPr>
              <w:jc w:val="both"/>
              <w:rPr>
                <w:rFonts w:ascii="Times New Roman" w:hAnsi="Times New Roman" w:cs="Times New Roman"/>
                <w:b/>
                <w:i/>
                <w:sz w:val="24"/>
                <w:szCs w:val="24"/>
                <w:lang w:val="en-US"/>
              </w:rPr>
            </w:pPr>
            <w:r w:rsidRPr="00641012">
              <w:rPr>
                <w:rFonts w:ascii="Times New Roman" w:hAnsi="Times New Roman" w:cs="Times New Roman"/>
                <w:b/>
                <w:i/>
                <w:sz w:val="24"/>
                <w:szCs w:val="24"/>
              </w:rPr>
              <w:t>SLAVIC GÎRNEŢ</w:t>
            </w:r>
          </w:p>
        </w:tc>
      </w:tr>
      <w:tr w:rsidR="00FA113A" w:rsidRPr="00D81F40" w:rsidTr="00852CFA">
        <w:trPr>
          <w:trHeight w:val="70"/>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FA113A" w:rsidRPr="00D81F40" w:rsidRDefault="0028468C" w:rsidP="00852CFA">
            <w:pPr>
              <w:jc w:val="both"/>
              <w:rPr>
                <w:rFonts w:ascii="Times New Roman" w:hAnsi="Times New Roman" w:cs="Times New Roman"/>
                <w:i/>
                <w:sz w:val="24"/>
                <w:szCs w:val="24"/>
                <w:lang w:val="ro-RO"/>
              </w:rPr>
            </w:pPr>
            <w:r>
              <w:rPr>
                <w:rFonts w:ascii="Times New Roman" w:hAnsi="Times New Roman" w:cs="Times New Roman"/>
                <w:i/>
                <w:sz w:val="24"/>
                <w:szCs w:val="24"/>
                <w:lang w:val="en-US"/>
              </w:rPr>
              <w:t>R</w:t>
            </w:r>
            <w:r w:rsidR="00FA113A" w:rsidRPr="00D81F40">
              <w:rPr>
                <w:rFonts w:ascii="Times New Roman" w:hAnsi="Times New Roman" w:cs="Times New Roman"/>
                <w:i/>
                <w:sz w:val="24"/>
                <w:szCs w:val="24"/>
                <w:lang w:val="en-US"/>
              </w:rPr>
              <w:t>rom</w:t>
            </w:r>
            <w:r w:rsidR="00FA113A" w:rsidRPr="00D81F40">
              <w:rPr>
                <w:rFonts w:ascii="Times New Roman" w:hAnsi="Times New Roman" w:cs="Times New Roman"/>
                <w:i/>
                <w:sz w:val="24"/>
                <w:szCs w:val="24"/>
                <w:lang w:val="ro-RO"/>
              </w:rPr>
              <w:t>âna</w:t>
            </w:r>
          </w:p>
        </w:tc>
      </w:tr>
      <w:tr w:rsidR="00FA113A" w:rsidRPr="008B2DEC" w:rsidTr="00852CFA">
        <w:trPr>
          <w:trHeight w:val="70"/>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FA113A" w:rsidRPr="008B2DEC" w:rsidRDefault="00FA113A" w:rsidP="00852CFA">
            <w:pPr>
              <w:jc w:val="both"/>
              <w:rPr>
                <w:rFonts w:ascii="Times New Roman" w:hAnsi="Times New Roman" w:cs="Times New Roman"/>
                <w:i/>
                <w:sz w:val="24"/>
              </w:rPr>
            </w:pPr>
          </w:p>
        </w:tc>
      </w:tr>
    </w:tbl>
    <w:p w:rsidR="00FA113A" w:rsidRDefault="00FA113A" w:rsidP="007C37F2"/>
    <w:p w:rsidR="009D1253" w:rsidRDefault="009D1253" w:rsidP="007C37F2"/>
    <w:p w:rsidR="00641012" w:rsidRDefault="00641012" w:rsidP="007C37F2"/>
    <w:p w:rsidR="009D1253" w:rsidRDefault="009D1253" w:rsidP="007C37F2"/>
    <w:p w:rsidR="00FA113A" w:rsidRDefault="00FA113A" w:rsidP="007C37F2"/>
    <w:p w:rsidR="00FA113A" w:rsidRDefault="00FA113A" w:rsidP="007C37F2"/>
    <w:p w:rsidR="00FA113A" w:rsidRDefault="00FA113A" w:rsidP="007C37F2"/>
    <w:p w:rsidR="00FA113A" w:rsidRDefault="00FA113A" w:rsidP="007C37F2"/>
    <w:tbl>
      <w:tblPr>
        <w:tblStyle w:val="a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9D1253" w:rsidRPr="004D620C" w:rsidTr="00F122CD">
        <w:trPr>
          <w:trHeight w:val="273"/>
        </w:trPr>
        <w:tc>
          <w:tcPr>
            <w:tcW w:w="10262" w:type="dxa"/>
            <w:gridSpan w:val="6"/>
          </w:tcPr>
          <w:p w:rsidR="009D1253" w:rsidRPr="00932448" w:rsidRDefault="009D1253" w:rsidP="00641012">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PROIECT </w:t>
            </w:r>
            <w:r w:rsidR="00641012">
              <w:rPr>
                <w:rFonts w:ascii="Times New Roman" w:hAnsi="Times New Roman" w:cs="Times New Roman"/>
                <w:b/>
                <w:i/>
                <w:sz w:val="24"/>
                <w:lang w:val="ro-RO"/>
              </w:rPr>
              <w:t>ANTREPRENORIAL DE DEZVOLTARE</w:t>
            </w:r>
          </w:p>
        </w:tc>
      </w:tr>
      <w:tr w:rsidR="009D1253" w:rsidRPr="001624B8" w:rsidTr="00F122CD">
        <w:trPr>
          <w:trHeight w:val="390"/>
        </w:trPr>
        <w:tc>
          <w:tcPr>
            <w:tcW w:w="3203" w:type="dxa"/>
            <w:gridSpan w:val="3"/>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9D1253" w:rsidRPr="001624B8"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S.07.O.40</w:t>
            </w:r>
          </w:p>
        </w:tc>
        <w:tc>
          <w:tcPr>
            <w:tcW w:w="2328" w:type="dxa"/>
            <w:vAlign w:val="center"/>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9D1253" w:rsidRPr="00936090"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9D1253" w:rsidRPr="001624B8"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9D1253" w:rsidRPr="001624B8"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9D1253" w:rsidRPr="001624B8" w:rsidTr="00F122CD">
        <w:trPr>
          <w:trHeight w:val="327"/>
        </w:trPr>
        <w:tc>
          <w:tcPr>
            <w:tcW w:w="3203" w:type="dxa"/>
            <w:gridSpan w:val="3"/>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9D1253" w:rsidRDefault="009D1253"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9D1253" w:rsidRPr="008D5C66" w:rsidRDefault="009D1253"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9D1253" w:rsidRPr="001624B8" w:rsidTr="00F122CD">
        <w:trPr>
          <w:cantSplit/>
          <w:trHeight w:val="1142"/>
        </w:trPr>
        <w:tc>
          <w:tcPr>
            <w:tcW w:w="873" w:type="dxa"/>
            <w:textDirection w:val="btLr"/>
            <w:vAlign w:val="center"/>
          </w:tcPr>
          <w:p w:rsidR="009D1253" w:rsidRPr="00F33C07" w:rsidRDefault="009D1253"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9D1253" w:rsidRPr="00F33C07" w:rsidRDefault="009D1253"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9D1253" w:rsidRPr="00F33C07" w:rsidRDefault="009D1253"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9D1253" w:rsidRPr="008D5C66"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9D1253" w:rsidRPr="008D5C66"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9D1253" w:rsidRPr="001624B8" w:rsidRDefault="009D1253" w:rsidP="00F122CD">
            <w:pPr>
              <w:rPr>
                <w:rFonts w:ascii="Times New Roman" w:hAnsi="Times New Roman" w:cs="Times New Roman"/>
                <w:b/>
                <w:sz w:val="24"/>
              </w:rPr>
            </w:pPr>
          </w:p>
        </w:tc>
      </w:tr>
      <w:tr w:rsidR="009D1253" w:rsidRPr="001624B8" w:rsidTr="00F122CD">
        <w:trPr>
          <w:cantSplit/>
          <w:trHeight w:val="331"/>
        </w:trPr>
        <w:tc>
          <w:tcPr>
            <w:tcW w:w="873" w:type="dxa"/>
            <w:vAlign w:val="center"/>
          </w:tcPr>
          <w:p w:rsidR="009D1253" w:rsidRPr="00A574FA" w:rsidRDefault="009D1253" w:rsidP="00F122CD">
            <w:pPr>
              <w:spacing w:line="259" w:lineRule="auto"/>
              <w:jc w:val="center"/>
              <w:rPr>
                <w:rFonts w:ascii="Times New Roman" w:hAnsi="Times New Roman" w:cs="Times New Roman"/>
                <w:i/>
                <w:sz w:val="24"/>
                <w:lang w:val="ro-RO"/>
              </w:rPr>
            </w:pPr>
          </w:p>
        </w:tc>
        <w:tc>
          <w:tcPr>
            <w:tcW w:w="1018" w:type="dxa"/>
            <w:vAlign w:val="center"/>
          </w:tcPr>
          <w:p w:rsidR="009D1253" w:rsidRPr="00A574FA" w:rsidRDefault="009D1253" w:rsidP="00F122CD">
            <w:pPr>
              <w:spacing w:line="259" w:lineRule="auto"/>
              <w:jc w:val="center"/>
              <w:rPr>
                <w:rFonts w:ascii="Times New Roman" w:hAnsi="Times New Roman" w:cs="Times New Roman"/>
                <w:i/>
                <w:sz w:val="24"/>
                <w:lang w:val="ro-RO"/>
              </w:rPr>
            </w:pPr>
          </w:p>
        </w:tc>
        <w:tc>
          <w:tcPr>
            <w:tcW w:w="1312" w:type="dxa"/>
            <w:vAlign w:val="center"/>
          </w:tcPr>
          <w:p w:rsidR="009D1253" w:rsidRPr="00A574FA" w:rsidRDefault="009D1253"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28" w:type="dxa"/>
            <w:vAlign w:val="center"/>
          </w:tcPr>
          <w:p w:rsidR="009D1253" w:rsidRPr="00A574FA"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10</w:t>
            </w:r>
          </w:p>
        </w:tc>
        <w:tc>
          <w:tcPr>
            <w:tcW w:w="2331" w:type="dxa"/>
            <w:vAlign w:val="center"/>
          </w:tcPr>
          <w:p w:rsidR="009D1253" w:rsidRPr="00A574FA"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80</w:t>
            </w:r>
          </w:p>
        </w:tc>
        <w:tc>
          <w:tcPr>
            <w:tcW w:w="2400" w:type="dxa"/>
            <w:vAlign w:val="center"/>
          </w:tcPr>
          <w:p w:rsidR="009D1253" w:rsidRPr="00A574FA" w:rsidRDefault="009D1253" w:rsidP="00F122CD">
            <w:pPr>
              <w:jc w:val="center"/>
              <w:rPr>
                <w:rFonts w:ascii="Times New Roman" w:hAnsi="Times New Roman" w:cs="Times New Roman"/>
                <w:i/>
                <w:sz w:val="24"/>
              </w:rPr>
            </w:pPr>
          </w:p>
        </w:tc>
      </w:tr>
      <w:tr w:rsidR="009D1253" w:rsidRPr="004D620C" w:rsidTr="00F122CD">
        <w:trPr>
          <w:trHeight w:val="408"/>
        </w:trPr>
        <w:tc>
          <w:tcPr>
            <w:tcW w:w="3203" w:type="dxa"/>
            <w:gridSpan w:val="3"/>
            <w:vAlign w:val="center"/>
          </w:tcPr>
          <w:p w:rsidR="009D1253" w:rsidRPr="007E60D0"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9D1253" w:rsidRPr="006D5293" w:rsidRDefault="009D1253" w:rsidP="009D1253">
            <w:pPr>
              <w:numPr>
                <w:ilvl w:val="0"/>
                <w:numId w:val="27"/>
              </w:numPr>
              <w:tabs>
                <w:tab w:val="left" w:pos="241"/>
                <w:tab w:val="left" w:pos="517"/>
              </w:tabs>
              <w:ind w:left="0" w:firstLine="233"/>
              <w:contextualSpacing/>
              <w:jc w:val="both"/>
              <w:rPr>
                <w:rFonts w:ascii="Times New Roman" w:eastAsia="Times New Roman" w:hAnsi="Times New Roman" w:cs="Times New Roman"/>
                <w:i/>
                <w:sz w:val="24"/>
                <w:szCs w:val="20"/>
                <w:lang w:val="ro-MD"/>
              </w:rPr>
            </w:pPr>
            <w:r w:rsidRPr="006D5293">
              <w:rPr>
                <w:rFonts w:ascii="Times New Roman" w:eastAsia="Times New Roman" w:hAnsi="Times New Roman" w:cs="Times New Roman"/>
                <w:i/>
                <w:sz w:val="24"/>
                <w:szCs w:val="20"/>
                <w:lang w:val="ro-RO"/>
              </w:rPr>
              <w:t>să se orienteze în procesul activităților economice;</w:t>
            </w:r>
          </w:p>
          <w:p w:rsidR="009D1253" w:rsidRPr="006D5293" w:rsidRDefault="009D1253" w:rsidP="009D1253">
            <w:pPr>
              <w:numPr>
                <w:ilvl w:val="0"/>
                <w:numId w:val="27"/>
              </w:numPr>
              <w:tabs>
                <w:tab w:val="left" w:pos="241"/>
                <w:tab w:val="left" w:pos="517"/>
              </w:tabs>
              <w:ind w:left="0" w:firstLine="233"/>
              <w:contextualSpacing/>
              <w:jc w:val="both"/>
              <w:rPr>
                <w:rFonts w:ascii="Times New Roman" w:eastAsia="Times New Roman" w:hAnsi="Times New Roman" w:cs="Times New Roman"/>
                <w:i/>
                <w:sz w:val="24"/>
                <w:szCs w:val="20"/>
                <w:lang w:val="ro-MD"/>
              </w:rPr>
            </w:pPr>
            <w:r w:rsidRPr="006D5293">
              <w:rPr>
                <w:rFonts w:ascii="Times New Roman" w:eastAsia="Times New Roman" w:hAnsi="Times New Roman" w:cs="Times New Roman"/>
                <w:i/>
                <w:sz w:val="24"/>
                <w:szCs w:val="20"/>
                <w:lang w:val="ro-RO"/>
              </w:rPr>
              <w:t>să</w:t>
            </w:r>
            <w:r w:rsidRPr="006D5293">
              <w:rPr>
                <w:rFonts w:ascii="Times New Roman" w:eastAsia="Times New Roman" w:hAnsi="Times New Roman" w:cs="Times New Roman"/>
                <w:i/>
                <w:sz w:val="24"/>
                <w:szCs w:val="20"/>
                <w:lang w:val="ro-MD"/>
              </w:rPr>
              <w:t xml:space="preserve"> determine domeniul activității;</w:t>
            </w:r>
          </w:p>
          <w:p w:rsidR="009D1253" w:rsidRPr="001E042E" w:rsidRDefault="009D1253" w:rsidP="009D1253">
            <w:pPr>
              <w:numPr>
                <w:ilvl w:val="0"/>
                <w:numId w:val="27"/>
              </w:numPr>
              <w:tabs>
                <w:tab w:val="left" w:pos="241"/>
                <w:tab w:val="left" w:pos="517"/>
              </w:tabs>
              <w:ind w:left="0" w:firstLine="233"/>
              <w:contextualSpacing/>
              <w:jc w:val="both"/>
              <w:rPr>
                <w:rFonts w:ascii="Times New Roman" w:eastAsia="Times New Roman" w:hAnsi="Times New Roman" w:cs="Times New Roman"/>
                <w:i/>
                <w:sz w:val="24"/>
                <w:szCs w:val="20"/>
                <w:lang w:val="ro-MD"/>
              </w:rPr>
            </w:pPr>
            <w:r w:rsidRPr="006D5293">
              <w:rPr>
                <w:rFonts w:ascii="Times New Roman" w:eastAsia="Times New Roman" w:hAnsi="Times New Roman" w:cs="Times New Roman"/>
                <w:i/>
                <w:sz w:val="24"/>
                <w:szCs w:val="20"/>
                <w:lang w:val="ro-MD"/>
              </w:rPr>
              <w:t>să posede capacități pentru selectare informației;</w:t>
            </w:r>
          </w:p>
        </w:tc>
      </w:tr>
      <w:tr w:rsidR="009D1253" w:rsidRPr="004D620C" w:rsidTr="00F122CD">
        <w:trPr>
          <w:trHeight w:val="129"/>
        </w:trPr>
        <w:tc>
          <w:tcPr>
            <w:tcW w:w="3203" w:type="dxa"/>
            <w:gridSpan w:val="3"/>
            <w:vAlign w:val="center"/>
          </w:tcPr>
          <w:p w:rsidR="009D1253" w:rsidRPr="00BA5867"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9D1253" w:rsidRPr="004C3ADD" w:rsidRDefault="009D1253" w:rsidP="00F122CD">
            <w:pPr>
              <w:pStyle w:val="a4"/>
              <w:tabs>
                <w:tab w:val="left" w:pos="95"/>
                <w:tab w:val="left" w:pos="517"/>
              </w:tabs>
              <w:ind w:left="0"/>
              <w:jc w:val="both"/>
              <w:rPr>
                <w:rFonts w:ascii="Times New Roman" w:hAnsi="Times New Roman" w:cs="Times New Roman"/>
                <w:i/>
                <w:sz w:val="24"/>
                <w:lang w:val="en-US"/>
              </w:rPr>
            </w:pPr>
            <w:r w:rsidRPr="004C3ADD">
              <w:rPr>
                <w:rFonts w:ascii="Times New Roman" w:hAnsi="Times New Roman" w:cs="Times New Roman"/>
                <w:i/>
                <w:sz w:val="24"/>
                <w:lang w:val="en-US"/>
              </w:rPr>
              <w:t>Să cunoască aspectele teoretice a temei propuse spre cercetare; să cunoască indicatorii activității economico-financiare;</w:t>
            </w:r>
            <w:r>
              <w:rPr>
                <w:rFonts w:ascii="Times New Roman" w:hAnsi="Times New Roman" w:cs="Times New Roman"/>
                <w:i/>
                <w:sz w:val="24"/>
                <w:lang w:val="ro-RO"/>
              </w:rPr>
              <w:t xml:space="preserve"> </w:t>
            </w:r>
            <w:r w:rsidRPr="004C3ADD">
              <w:rPr>
                <w:rFonts w:ascii="Times New Roman" w:hAnsi="Times New Roman" w:cs="Times New Roman"/>
                <w:i/>
                <w:sz w:val="24"/>
                <w:lang w:val="en-US"/>
              </w:rPr>
              <w:t>să efectueze analiza activității întreprinderilor; să determine nivelul de asigurare a întreprinderii cu resurse; să determine potențialul întreprinderii</w:t>
            </w:r>
            <w:r>
              <w:rPr>
                <w:rFonts w:ascii="Times New Roman" w:hAnsi="Times New Roman" w:cs="Times New Roman"/>
                <w:i/>
                <w:sz w:val="24"/>
                <w:lang w:val="ro-RO"/>
              </w:rPr>
              <w:t xml:space="preserve">. </w:t>
            </w:r>
            <w:r w:rsidRPr="004C3ADD">
              <w:rPr>
                <w:rFonts w:ascii="Times New Roman" w:hAnsi="Times New Roman" w:cs="Times New Roman"/>
                <w:i/>
                <w:sz w:val="24"/>
                <w:lang w:val="en-US"/>
              </w:rPr>
              <w:t>să stabilească strategii de dezvoltare a firmei.</w:t>
            </w:r>
          </w:p>
        </w:tc>
      </w:tr>
      <w:tr w:rsidR="009D1253" w:rsidRPr="004D620C" w:rsidTr="00F122CD">
        <w:trPr>
          <w:trHeight w:val="134"/>
        </w:trPr>
        <w:tc>
          <w:tcPr>
            <w:tcW w:w="3203" w:type="dxa"/>
            <w:gridSpan w:val="3"/>
            <w:vAlign w:val="center"/>
          </w:tcPr>
          <w:p w:rsidR="009D1253" w:rsidRPr="00BA5867"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9D1253" w:rsidRPr="004C3ADD" w:rsidRDefault="009D1253" w:rsidP="00F122CD">
            <w:pPr>
              <w:pStyle w:val="a4"/>
              <w:tabs>
                <w:tab w:val="left" w:pos="378"/>
                <w:tab w:val="left" w:pos="517"/>
              </w:tabs>
              <w:ind w:left="0"/>
              <w:jc w:val="both"/>
              <w:rPr>
                <w:rFonts w:ascii="Times New Roman" w:hAnsi="Times New Roman" w:cs="Times New Roman"/>
                <w:i/>
                <w:sz w:val="24"/>
                <w:lang w:val="en-US"/>
              </w:rPr>
            </w:pPr>
            <w:r w:rsidRPr="004C3ADD">
              <w:rPr>
                <w:rFonts w:ascii="Times New Roman" w:hAnsi="Times New Roman" w:cs="Times New Roman"/>
                <w:b/>
                <w:i/>
                <w:sz w:val="24"/>
                <w:lang w:val="en-US"/>
              </w:rPr>
              <w:t>Proiectul economic</w:t>
            </w:r>
            <w:r w:rsidRPr="004C3ADD">
              <w:rPr>
                <w:rFonts w:ascii="Times New Roman" w:hAnsi="Times New Roman" w:cs="Times New Roman"/>
                <w:i/>
                <w:sz w:val="24"/>
                <w:lang w:val="en-US"/>
              </w:rPr>
              <w:t xml:space="preserve"> </w:t>
            </w:r>
            <w:r w:rsidR="00641012" w:rsidRPr="00641012">
              <w:rPr>
                <w:rFonts w:ascii="Times New Roman" w:hAnsi="Times New Roman" w:cs="Times New Roman"/>
                <w:b/>
                <w:i/>
                <w:sz w:val="24"/>
                <w:lang w:val="en-US"/>
              </w:rPr>
              <w:t>antreprenorial de dezvoltare</w:t>
            </w:r>
            <w:r w:rsidR="00641012">
              <w:rPr>
                <w:rFonts w:ascii="Times New Roman" w:hAnsi="Times New Roman" w:cs="Times New Roman"/>
                <w:i/>
                <w:sz w:val="24"/>
                <w:lang w:val="en-US"/>
              </w:rPr>
              <w:t xml:space="preserve"> </w:t>
            </w:r>
            <w:r w:rsidRPr="004C3ADD">
              <w:rPr>
                <w:rFonts w:ascii="Times New Roman" w:hAnsi="Times New Roman" w:cs="Times New Roman"/>
                <w:i/>
                <w:sz w:val="24"/>
                <w:lang w:val="en-US"/>
              </w:rPr>
              <w:t xml:space="preserve">reprezintă o </w:t>
            </w:r>
            <w:r w:rsidR="0028468C" w:rsidRPr="004C3ADD">
              <w:rPr>
                <w:rFonts w:ascii="Times New Roman" w:hAnsi="Times New Roman" w:cs="Times New Roman"/>
                <w:i/>
                <w:sz w:val="24"/>
                <w:lang w:val="en-US"/>
              </w:rPr>
              <w:t>lucrare scrisă</w:t>
            </w:r>
            <w:r w:rsidRPr="004C3ADD">
              <w:rPr>
                <w:rFonts w:ascii="Times New Roman" w:hAnsi="Times New Roman" w:cs="Times New Roman"/>
                <w:i/>
                <w:sz w:val="24"/>
                <w:lang w:val="en-US"/>
              </w:rPr>
              <w:t>, ce poartă caracter economic și presupune realizarea unui studiu aprofundat în baza unei teme și întreprinderii</w:t>
            </w:r>
            <w:r w:rsidR="0028468C">
              <w:rPr>
                <w:rFonts w:ascii="Times New Roman" w:hAnsi="Times New Roman" w:cs="Times New Roman"/>
                <w:i/>
                <w:sz w:val="24"/>
                <w:lang w:val="en-US"/>
              </w:rPr>
              <w:t xml:space="preserve"> </w:t>
            </w:r>
            <w:r w:rsidRPr="004C3ADD">
              <w:rPr>
                <w:rFonts w:ascii="Times New Roman" w:hAnsi="Times New Roman" w:cs="Times New Roman"/>
                <w:i/>
                <w:sz w:val="24"/>
                <w:lang w:val="en-US"/>
              </w:rPr>
              <w:t>(se admite realizarea studiului asupra cîtorva întreprinderi concomitent, în cazul efectuării unei analize comparative) concrete.</w:t>
            </w:r>
          </w:p>
        </w:tc>
      </w:tr>
      <w:tr w:rsidR="009D1253" w:rsidRPr="004D620C" w:rsidTr="00F122CD">
        <w:trPr>
          <w:trHeight w:val="422"/>
        </w:trPr>
        <w:tc>
          <w:tcPr>
            <w:tcW w:w="3203" w:type="dxa"/>
            <w:gridSpan w:val="3"/>
            <w:vAlign w:val="center"/>
          </w:tcPr>
          <w:p w:rsidR="009D1253" w:rsidRPr="00986BDA"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9D1253" w:rsidRPr="004C3ADD" w:rsidRDefault="009D1253"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Explicarea în baza cazurilor reale; Exerciţii şi situaţii de caz; Conversaţia examinatorii; Probleme supuse discuţiei; Prezentarea modelelor; Explicaţia problematizată.</w:t>
            </w:r>
          </w:p>
        </w:tc>
      </w:tr>
      <w:tr w:rsidR="009D1253" w:rsidRPr="001624B8" w:rsidTr="00F122CD">
        <w:trPr>
          <w:trHeight w:val="287"/>
        </w:trPr>
        <w:tc>
          <w:tcPr>
            <w:tcW w:w="3203" w:type="dxa"/>
            <w:gridSpan w:val="3"/>
            <w:vAlign w:val="center"/>
          </w:tcPr>
          <w:p w:rsidR="009D1253" w:rsidRPr="00986BDA"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9D1253" w:rsidRPr="004C3ADD" w:rsidRDefault="009D1253" w:rsidP="00F122CD">
            <w:pPr>
              <w:jc w:val="both"/>
              <w:rPr>
                <w:rFonts w:ascii="Times New Roman" w:hAnsi="Times New Roman" w:cs="Times New Roman"/>
                <w:i/>
                <w:sz w:val="24"/>
                <w:lang w:val="en-US"/>
              </w:rPr>
            </w:pPr>
            <w:r w:rsidRPr="004C3ADD">
              <w:rPr>
                <w:rFonts w:ascii="Times New Roman" w:hAnsi="Times New Roman" w:cs="Times New Roman"/>
                <w:b/>
                <w:i/>
                <w:sz w:val="24"/>
                <w:lang w:val="en-US"/>
              </w:rPr>
              <w:t>Modulul 1</w:t>
            </w:r>
            <w:r w:rsidRPr="004C3ADD">
              <w:rPr>
                <w:rFonts w:ascii="Times New Roman" w:hAnsi="Times New Roman" w:cs="Times New Roman"/>
                <w:i/>
                <w:sz w:val="24"/>
                <w:lang w:val="en-US"/>
              </w:rPr>
              <w:t xml:space="preserve"> Formularea conceptului de proiect economic pe o temă concretă în baza unei întreprinderi concrete</w:t>
            </w:r>
          </w:p>
          <w:p w:rsidR="009D1253" w:rsidRPr="004C3ADD" w:rsidRDefault="009D1253" w:rsidP="00F122CD">
            <w:pPr>
              <w:jc w:val="both"/>
              <w:rPr>
                <w:rFonts w:ascii="Times New Roman" w:hAnsi="Times New Roman" w:cs="Times New Roman"/>
                <w:i/>
                <w:sz w:val="24"/>
                <w:lang w:val="en-US"/>
              </w:rPr>
            </w:pPr>
            <w:r w:rsidRPr="004C3ADD">
              <w:rPr>
                <w:rFonts w:ascii="Times New Roman" w:hAnsi="Times New Roman" w:cs="Times New Roman"/>
                <w:b/>
                <w:i/>
                <w:sz w:val="24"/>
                <w:lang w:val="en-US"/>
              </w:rPr>
              <w:t>Modulul 2</w:t>
            </w:r>
            <w:r w:rsidRPr="004C3ADD">
              <w:rPr>
                <w:rFonts w:ascii="Times New Roman" w:hAnsi="Times New Roman" w:cs="Times New Roman"/>
                <w:i/>
                <w:sz w:val="24"/>
                <w:lang w:val="en-US"/>
              </w:rPr>
              <w:t xml:space="preserve"> Caracteristica generală a întreprinderii (Datele despre fondarea întreprinderii şi istoricul acesteia. Descrierea structurii capitalului statutar şi a fondatorilor. Descrierea sortimentului produselor. Structura de producţie a firmei. Analiza resurselor de personal. Aprovizionarea tehnico-materială în cadrul firmei. Piaţa de desfacere şi funcţiunea de marketing.</w:t>
            </w:r>
          </w:p>
          <w:p w:rsidR="009D1253" w:rsidRPr="004C3ADD" w:rsidRDefault="009D1253" w:rsidP="00F122CD">
            <w:pPr>
              <w:jc w:val="both"/>
              <w:rPr>
                <w:rFonts w:ascii="Times New Roman" w:hAnsi="Times New Roman" w:cs="Times New Roman"/>
                <w:i/>
                <w:sz w:val="24"/>
                <w:lang w:val="en-US"/>
              </w:rPr>
            </w:pPr>
            <w:r w:rsidRPr="004C3ADD">
              <w:rPr>
                <w:rFonts w:ascii="Times New Roman" w:hAnsi="Times New Roman" w:cs="Times New Roman"/>
                <w:b/>
                <w:i/>
                <w:sz w:val="24"/>
                <w:lang w:val="en-US"/>
              </w:rPr>
              <w:t>Modulul 3</w:t>
            </w:r>
            <w:r w:rsidRPr="004C3ADD">
              <w:rPr>
                <w:rFonts w:ascii="Times New Roman" w:hAnsi="Times New Roman" w:cs="Times New Roman"/>
                <w:i/>
                <w:sz w:val="24"/>
                <w:lang w:val="en-US"/>
              </w:rPr>
              <w:t xml:space="preserve"> Analiza SWOT a întreprinderii cercetate. Elaborarea strategiilor şi concluziilor în baza analizei SWOT.</w:t>
            </w:r>
          </w:p>
          <w:p w:rsidR="009D1253" w:rsidRPr="004C3ADD" w:rsidRDefault="009D1253" w:rsidP="00F122CD">
            <w:pPr>
              <w:jc w:val="both"/>
              <w:rPr>
                <w:rFonts w:ascii="Times New Roman" w:hAnsi="Times New Roman" w:cs="Times New Roman"/>
                <w:i/>
                <w:sz w:val="24"/>
                <w:lang w:val="en-US"/>
              </w:rPr>
            </w:pPr>
            <w:r w:rsidRPr="004C3ADD">
              <w:rPr>
                <w:rFonts w:ascii="Times New Roman" w:hAnsi="Times New Roman" w:cs="Times New Roman"/>
                <w:b/>
                <w:i/>
                <w:sz w:val="24"/>
                <w:lang w:val="en-US"/>
              </w:rPr>
              <w:t>Modulul 4</w:t>
            </w:r>
            <w:r w:rsidRPr="004C3ADD">
              <w:rPr>
                <w:rFonts w:ascii="Times New Roman" w:hAnsi="Times New Roman" w:cs="Times New Roman"/>
                <w:i/>
                <w:sz w:val="24"/>
                <w:lang w:val="en-US"/>
              </w:rPr>
              <w:t xml:space="preserve"> Analiza activității economico-financiare. </w:t>
            </w:r>
          </w:p>
          <w:p w:rsidR="009D1253" w:rsidRPr="00AB1F83" w:rsidRDefault="009D1253" w:rsidP="00F122CD">
            <w:pPr>
              <w:jc w:val="both"/>
              <w:rPr>
                <w:rFonts w:ascii="Times New Roman" w:hAnsi="Times New Roman" w:cs="Times New Roman"/>
                <w:i/>
                <w:sz w:val="24"/>
              </w:rPr>
            </w:pPr>
            <w:r w:rsidRPr="004C3ADD">
              <w:rPr>
                <w:rFonts w:ascii="Times New Roman" w:hAnsi="Times New Roman" w:cs="Times New Roman"/>
                <w:b/>
                <w:i/>
                <w:sz w:val="24"/>
                <w:lang w:val="en-US"/>
              </w:rPr>
              <w:t>Modulul</w:t>
            </w:r>
            <w:r w:rsidR="0028468C">
              <w:rPr>
                <w:rFonts w:ascii="Times New Roman" w:hAnsi="Times New Roman" w:cs="Times New Roman"/>
                <w:b/>
                <w:i/>
                <w:sz w:val="24"/>
                <w:lang w:val="en-US"/>
              </w:rPr>
              <w:t xml:space="preserve"> </w:t>
            </w:r>
            <w:r w:rsidRPr="004C3ADD">
              <w:rPr>
                <w:rFonts w:ascii="Times New Roman" w:hAnsi="Times New Roman" w:cs="Times New Roman"/>
                <w:b/>
                <w:i/>
                <w:sz w:val="24"/>
                <w:lang w:val="en-US"/>
              </w:rPr>
              <w:t>5</w:t>
            </w:r>
            <w:r w:rsidRPr="004C3ADD">
              <w:rPr>
                <w:rFonts w:ascii="Times New Roman" w:hAnsi="Times New Roman" w:cs="Times New Roman"/>
                <w:i/>
                <w:sz w:val="24"/>
                <w:lang w:val="en-US"/>
              </w:rPr>
              <w:t xml:space="preserve"> Cercetarea temei. Analiza elementelor firmei în conformitate cu tema cercetată. Analiza detaliată a fiecărui subpunct din temă. Elaborarea propunerilor proprii pentru întreprindere. Determinarea/estimarea efectelor în urma recomandărilor făcute şi stabilirea căilor de îmbunătăţire. </w:t>
            </w:r>
            <w:r w:rsidRPr="001E042E">
              <w:rPr>
                <w:rFonts w:ascii="Times New Roman" w:hAnsi="Times New Roman" w:cs="Times New Roman"/>
                <w:i/>
                <w:sz w:val="24"/>
              </w:rPr>
              <w:t>Elaborarea concluziilor. Structurarea şi oformarea lucrării.</w:t>
            </w:r>
          </w:p>
        </w:tc>
      </w:tr>
      <w:tr w:rsidR="009D1253" w:rsidRPr="004D620C" w:rsidTr="00F122CD">
        <w:trPr>
          <w:trHeight w:val="405"/>
        </w:trPr>
        <w:tc>
          <w:tcPr>
            <w:tcW w:w="3203" w:type="dxa"/>
            <w:gridSpan w:val="3"/>
            <w:vAlign w:val="center"/>
          </w:tcPr>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9D1253" w:rsidRPr="00AB1F83" w:rsidRDefault="009D1253" w:rsidP="00F122CD">
            <w:pPr>
              <w:jc w:val="both"/>
              <w:rPr>
                <w:rFonts w:ascii="Times New Roman" w:hAnsi="Times New Roman" w:cs="Times New Roman"/>
                <w:i/>
                <w:sz w:val="24"/>
                <w:lang w:val="ro-RO"/>
              </w:rPr>
            </w:pPr>
            <w:r w:rsidRPr="001E042E">
              <w:rPr>
                <w:rFonts w:ascii="Times New Roman" w:hAnsi="Times New Roman" w:cs="Times New Roman"/>
                <w:i/>
                <w:sz w:val="24"/>
                <w:lang w:val="ro-RO"/>
              </w:rPr>
              <w:t>Frecvenţă; elaborarea unor lucrări de seminar; participarea la dezbateri la seminar; realizarea lucrărilor propuse pentru activitatea individuală</w:t>
            </w:r>
          </w:p>
        </w:tc>
      </w:tr>
      <w:tr w:rsidR="009D1253" w:rsidRPr="001624B8" w:rsidTr="00F122CD">
        <w:trPr>
          <w:trHeight w:val="427"/>
        </w:trPr>
        <w:tc>
          <w:tcPr>
            <w:tcW w:w="3203" w:type="dxa"/>
            <w:gridSpan w:val="3"/>
            <w:vAlign w:val="center"/>
          </w:tcPr>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9D1253" w:rsidRPr="009D2B1F" w:rsidRDefault="009D1253" w:rsidP="00F122CD">
            <w:pPr>
              <w:jc w:val="both"/>
              <w:rPr>
                <w:rFonts w:ascii="Times New Roman" w:hAnsi="Times New Roman" w:cs="Times New Roman"/>
                <w:b/>
                <w:i/>
                <w:sz w:val="24"/>
                <w:lang w:val="ro-RO"/>
              </w:rPr>
            </w:pPr>
            <w:r w:rsidRPr="001E042E">
              <w:rPr>
                <w:rFonts w:ascii="Times New Roman" w:hAnsi="Times New Roman" w:cs="Times New Roman"/>
                <w:b/>
                <w:i/>
                <w:sz w:val="24"/>
                <w:lang w:val="ro-RO"/>
              </w:rPr>
              <w:t>ROȘCA – SADURSCHI LIUDMILA</w:t>
            </w:r>
          </w:p>
        </w:tc>
      </w:tr>
      <w:tr w:rsidR="009D1253" w:rsidRPr="001624B8" w:rsidTr="00F122CD">
        <w:trPr>
          <w:trHeight w:val="70"/>
        </w:trPr>
        <w:tc>
          <w:tcPr>
            <w:tcW w:w="3203" w:type="dxa"/>
            <w:gridSpan w:val="3"/>
            <w:vAlign w:val="center"/>
          </w:tcPr>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9D1253" w:rsidRPr="00AB1F83" w:rsidRDefault="009D1253"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9D1253" w:rsidRPr="004D620C" w:rsidTr="00F122CD">
        <w:trPr>
          <w:trHeight w:val="250"/>
        </w:trPr>
        <w:tc>
          <w:tcPr>
            <w:tcW w:w="10262" w:type="dxa"/>
            <w:gridSpan w:val="6"/>
          </w:tcPr>
          <w:p w:rsidR="009D1253" w:rsidRPr="00BC3CC7" w:rsidRDefault="009D1253" w:rsidP="00F122CD">
            <w:pPr>
              <w:spacing w:line="240" w:lineRule="atLeast"/>
              <w:rPr>
                <w:rFonts w:ascii="Times New Roman" w:eastAsia="Calibri" w:hAnsi="Times New Roman" w:cs="Times New Roman"/>
                <w:b/>
                <w:i/>
                <w:lang w:val="ro-MD"/>
              </w:rPr>
            </w:pPr>
            <w:r w:rsidRPr="00BC3CC7">
              <w:rPr>
                <w:rFonts w:ascii="Times New Roman" w:eastAsia="Calibri" w:hAnsi="Times New Roman" w:cs="Times New Roman"/>
                <w:b/>
                <w:lang w:val="ro-MD"/>
              </w:rPr>
              <w:lastRenderedPageBreak/>
              <w:t xml:space="preserve">Unitatea de curs: </w:t>
            </w:r>
            <w:r w:rsidRPr="00BC3CC7">
              <w:rPr>
                <w:rFonts w:ascii="Times New Roman" w:eastAsia="Calibri" w:hAnsi="Times New Roman" w:cs="Times New Roman"/>
                <w:b/>
                <w:i/>
                <w:lang w:val="ro-MD"/>
              </w:rPr>
              <w:t>MANAGEMENTUL RISCURILOR</w:t>
            </w:r>
          </w:p>
        </w:tc>
      </w:tr>
      <w:tr w:rsidR="009D1253" w:rsidRPr="00BC3CC7" w:rsidTr="00F122CD">
        <w:trPr>
          <w:trHeight w:val="390"/>
        </w:trPr>
        <w:tc>
          <w:tcPr>
            <w:tcW w:w="3203" w:type="dxa"/>
            <w:gridSpan w:val="3"/>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Codul disciplinei</w:t>
            </w:r>
          </w:p>
          <w:p w:rsidR="009D1253" w:rsidRPr="00BC3CC7" w:rsidRDefault="009D1253" w:rsidP="00F122CD">
            <w:pPr>
              <w:spacing w:line="240" w:lineRule="atLeast"/>
              <w:jc w:val="center"/>
              <w:rPr>
                <w:rFonts w:ascii="Times New Roman" w:eastAsia="Calibri" w:hAnsi="Times New Roman" w:cs="Times New Roman"/>
                <w:i/>
                <w:lang w:val="ro-MD"/>
              </w:rPr>
            </w:pPr>
            <w:r>
              <w:rPr>
                <w:rFonts w:ascii="Times New Roman" w:eastAsia="Calibri" w:hAnsi="Times New Roman" w:cs="Times New Roman"/>
                <w:i/>
                <w:lang w:val="ro-MD"/>
              </w:rPr>
              <w:t>S.07.O.41</w:t>
            </w:r>
          </w:p>
        </w:tc>
        <w:tc>
          <w:tcPr>
            <w:tcW w:w="2328" w:type="dxa"/>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Numărul de credite</w:t>
            </w:r>
          </w:p>
          <w:p w:rsidR="009D1253" w:rsidRPr="00BC3CC7" w:rsidRDefault="009D1253" w:rsidP="00F122CD">
            <w:pPr>
              <w:spacing w:line="240" w:lineRule="atLeast"/>
              <w:jc w:val="center"/>
              <w:rPr>
                <w:rFonts w:ascii="Times New Roman" w:eastAsia="Calibri" w:hAnsi="Times New Roman" w:cs="Times New Roman"/>
                <w:i/>
                <w:lang w:val="ro-MD"/>
              </w:rPr>
            </w:pPr>
            <w:r w:rsidRPr="00BC3CC7">
              <w:rPr>
                <w:rFonts w:ascii="Times New Roman" w:eastAsia="Calibri" w:hAnsi="Times New Roman" w:cs="Times New Roman"/>
                <w:i/>
                <w:lang w:val="ro-MD"/>
              </w:rPr>
              <w:t>6</w:t>
            </w:r>
          </w:p>
        </w:tc>
        <w:tc>
          <w:tcPr>
            <w:tcW w:w="2331" w:type="dxa"/>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Semestrul</w:t>
            </w:r>
          </w:p>
          <w:p w:rsidR="009D1253" w:rsidRPr="00BC3CC7" w:rsidRDefault="009D1253" w:rsidP="00F122CD">
            <w:pPr>
              <w:spacing w:line="240" w:lineRule="atLeast"/>
              <w:jc w:val="center"/>
              <w:rPr>
                <w:rFonts w:ascii="Times New Roman" w:eastAsia="Calibri" w:hAnsi="Times New Roman" w:cs="Times New Roman"/>
                <w:i/>
                <w:lang w:val="ro-MD"/>
              </w:rPr>
            </w:pPr>
            <w:r w:rsidRPr="00BC3CC7">
              <w:rPr>
                <w:rFonts w:ascii="Times New Roman" w:eastAsia="Calibri" w:hAnsi="Times New Roman" w:cs="Times New Roman"/>
                <w:i/>
                <w:lang w:val="ro-MD"/>
              </w:rPr>
              <w:t>V</w:t>
            </w:r>
            <w:r>
              <w:rPr>
                <w:rFonts w:ascii="Times New Roman" w:eastAsia="Calibri" w:hAnsi="Times New Roman" w:cs="Times New Roman"/>
                <w:i/>
                <w:lang w:val="ro-MD"/>
              </w:rPr>
              <w:t>II</w:t>
            </w:r>
          </w:p>
        </w:tc>
        <w:tc>
          <w:tcPr>
            <w:tcW w:w="2400" w:type="dxa"/>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Durata</w:t>
            </w:r>
          </w:p>
          <w:p w:rsidR="009D1253" w:rsidRPr="00BC3CC7" w:rsidRDefault="009D1253" w:rsidP="00F122CD">
            <w:pPr>
              <w:spacing w:line="240" w:lineRule="atLeast"/>
              <w:jc w:val="center"/>
              <w:rPr>
                <w:rFonts w:ascii="Times New Roman" w:eastAsia="Calibri" w:hAnsi="Times New Roman" w:cs="Times New Roman"/>
                <w:i/>
                <w:lang w:val="ro-MD"/>
              </w:rPr>
            </w:pPr>
            <w:r w:rsidRPr="00BC3CC7">
              <w:rPr>
                <w:rFonts w:ascii="Times New Roman" w:eastAsia="Calibri" w:hAnsi="Times New Roman" w:cs="Times New Roman"/>
                <w:i/>
                <w:lang w:val="ro-MD"/>
              </w:rPr>
              <w:t>un semestru</w:t>
            </w:r>
          </w:p>
        </w:tc>
      </w:tr>
      <w:tr w:rsidR="009D1253" w:rsidRPr="00BC3CC7" w:rsidTr="00F122CD">
        <w:trPr>
          <w:trHeight w:val="327"/>
        </w:trPr>
        <w:tc>
          <w:tcPr>
            <w:tcW w:w="3203" w:type="dxa"/>
            <w:gridSpan w:val="3"/>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Tipuri de activități</w:t>
            </w:r>
          </w:p>
        </w:tc>
        <w:tc>
          <w:tcPr>
            <w:tcW w:w="4659" w:type="dxa"/>
            <w:gridSpan w:val="2"/>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Numărul de ore</w:t>
            </w:r>
          </w:p>
        </w:tc>
        <w:tc>
          <w:tcPr>
            <w:tcW w:w="2400" w:type="dxa"/>
            <w:vMerge w:val="restart"/>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Numărul</w:t>
            </w:r>
          </w:p>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de studenți</w:t>
            </w:r>
          </w:p>
        </w:tc>
      </w:tr>
      <w:tr w:rsidR="009D1253" w:rsidRPr="00BC3CC7" w:rsidTr="00F122CD">
        <w:trPr>
          <w:cantSplit/>
          <w:trHeight w:val="1142"/>
        </w:trPr>
        <w:tc>
          <w:tcPr>
            <w:tcW w:w="873" w:type="dxa"/>
            <w:textDirection w:val="btLr"/>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curs</w:t>
            </w:r>
          </w:p>
        </w:tc>
        <w:tc>
          <w:tcPr>
            <w:tcW w:w="1018" w:type="dxa"/>
            <w:textDirection w:val="btLr"/>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seminar</w:t>
            </w:r>
          </w:p>
        </w:tc>
        <w:tc>
          <w:tcPr>
            <w:tcW w:w="1312" w:type="dxa"/>
            <w:textDirection w:val="btLr"/>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laborator</w:t>
            </w:r>
          </w:p>
        </w:tc>
        <w:tc>
          <w:tcPr>
            <w:tcW w:w="2328" w:type="dxa"/>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Contact direct</w:t>
            </w:r>
          </w:p>
        </w:tc>
        <w:tc>
          <w:tcPr>
            <w:tcW w:w="2331" w:type="dxa"/>
            <w:vAlign w:val="center"/>
          </w:tcPr>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Contact indirect/</w:t>
            </w:r>
          </w:p>
          <w:p w:rsidR="009D1253" w:rsidRPr="00BC3CC7" w:rsidRDefault="009D1253" w:rsidP="00F122CD">
            <w:pPr>
              <w:spacing w:line="240" w:lineRule="atLeast"/>
              <w:jc w:val="center"/>
              <w:rPr>
                <w:rFonts w:ascii="Times New Roman" w:eastAsia="Calibri" w:hAnsi="Times New Roman" w:cs="Times New Roman"/>
                <w:b/>
                <w:lang w:val="ro-MD"/>
              </w:rPr>
            </w:pPr>
            <w:r w:rsidRPr="00BC3CC7">
              <w:rPr>
                <w:rFonts w:ascii="Times New Roman" w:eastAsia="Calibri" w:hAnsi="Times New Roman" w:cs="Times New Roman"/>
                <w:b/>
                <w:lang w:val="ro-MD"/>
              </w:rPr>
              <w:t>Studiu individual</w:t>
            </w:r>
          </w:p>
        </w:tc>
        <w:tc>
          <w:tcPr>
            <w:tcW w:w="2400" w:type="dxa"/>
            <w:vMerge/>
          </w:tcPr>
          <w:p w:rsidR="009D1253" w:rsidRPr="00BC3CC7" w:rsidRDefault="009D1253" w:rsidP="00F122CD">
            <w:pPr>
              <w:spacing w:line="240" w:lineRule="atLeast"/>
              <w:rPr>
                <w:rFonts w:ascii="Times New Roman" w:eastAsia="Calibri" w:hAnsi="Times New Roman" w:cs="Times New Roman"/>
                <w:b/>
                <w:lang w:val="ro-MD"/>
              </w:rPr>
            </w:pPr>
          </w:p>
        </w:tc>
      </w:tr>
      <w:tr w:rsidR="009D1253" w:rsidRPr="00BC3CC7" w:rsidTr="00F122CD">
        <w:trPr>
          <w:cantSplit/>
          <w:trHeight w:val="331"/>
        </w:trPr>
        <w:tc>
          <w:tcPr>
            <w:tcW w:w="873" w:type="dxa"/>
            <w:vAlign w:val="center"/>
          </w:tcPr>
          <w:p w:rsidR="009D1253" w:rsidRPr="00BC3CC7" w:rsidRDefault="009D1253" w:rsidP="00F122CD">
            <w:pPr>
              <w:spacing w:line="240" w:lineRule="atLeast"/>
              <w:jc w:val="center"/>
              <w:rPr>
                <w:rFonts w:ascii="Times New Roman" w:eastAsia="Calibri" w:hAnsi="Times New Roman" w:cs="Times New Roman"/>
                <w:i/>
                <w:lang w:val="ro-MD"/>
              </w:rPr>
            </w:pPr>
            <w:r>
              <w:rPr>
                <w:rFonts w:ascii="Times New Roman" w:eastAsia="Calibri" w:hAnsi="Times New Roman" w:cs="Times New Roman"/>
                <w:i/>
                <w:lang w:val="ro-MD"/>
              </w:rPr>
              <w:t>1</w:t>
            </w:r>
            <w:r w:rsidRPr="00BC3CC7">
              <w:rPr>
                <w:rFonts w:ascii="Times New Roman" w:eastAsia="Calibri" w:hAnsi="Times New Roman" w:cs="Times New Roman"/>
                <w:i/>
                <w:lang w:val="ro-MD"/>
              </w:rPr>
              <w:t>5</w:t>
            </w:r>
          </w:p>
        </w:tc>
        <w:tc>
          <w:tcPr>
            <w:tcW w:w="1018" w:type="dxa"/>
            <w:vAlign w:val="center"/>
          </w:tcPr>
          <w:p w:rsidR="009D1253" w:rsidRPr="00BC3CC7" w:rsidRDefault="009D1253" w:rsidP="00F122CD">
            <w:pPr>
              <w:spacing w:line="240" w:lineRule="atLeast"/>
              <w:jc w:val="center"/>
              <w:rPr>
                <w:rFonts w:ascii="Times New Roman" w:eastAsia="Calibri" w:hAnsi="Times New Roman" w:cs="Times New Roman"/>
                <w:i/>
                <w:lang w:val="ro-MD"/>
              </w:rPr>
            </w:pPr>
            <w:r>
              <w:rPr>
                <w:rFonts w:ascii="Times New Roman" w:eastAsia="Calibri" w:hAnsi="Times New Roman" w:cs="Times New Roman"/>
                <w:i/>
                <w:lang w:val="ro-MD"/>
              </w:rPr>
              <w:t>1</w:t>
            </w:r>
            <w:r w:rsidRPr="00BC3CC7">
              <w:rPr>
                <w:rFonts w:ascii="Times New Roman" w:eastAsia="Calibri" w:hAnsi="Times New Roman" w:cs="Times New Roman"/>
                <w:i/>
                <w:lang w:val="ro-MD"/>
              </w:rPr>
              <w:t>5</w:t>
            </w:r>
          </w:p>
        </w:tc>
        <w:tc>
          <w:tcPr>
            <w:tcW w:w="1312" w:type="dxa"/>
            <w:vAlign w:val="center"/>
          </w:tcPr>
          <w:p w:rsidR="009D1253" w:rsidRPr="00BC3CC7" w:rsidRDefault="009D1253" w:rsidP="00F122CD">
            <w:pPr>
              <w:spacing w:line="240" w:lineRule="atLeast"/>
              <w:jc w:val="center"/>
              <w:rPr>
                <w:rFonts w:ascii="Times New Roman" w:eastAsia="Calibri" w:hAnsi="Times New Roman" w:cs="Times New Roman"/>
                <w:i/>
                <w:lang w:val="ro-MD"/>
              </w:rPr>
            </w:pPr>
          </w:p>
        </w:tc>
        <w:tc>
          <w:tcPr>
            <w:tcW w:w="2328" w:type="dxa"/>
            <w:vAlign w:val="center"/>
          </w:tcPr>
          <w:p w:rsidR="009D1253" w:rsidRPr="00BC3CC7" w:rsidRDefault="009D1253" w:rsidP="00F122CD">
            <w:pPr>
              <w:spacing w:line="240" w:lineRule="atLeast"/>
              <w:jc w:val="center"/>
              <w:rPr>
                <w:rFonts w:ascii="Times New Roman" w:eastAsia="Calibri" w:hAnsi="Times New Roman" w:cs="Times New Roman"/>
                <w:i/>
                <w:lang w:val="ro-MD"/>
              </w:rPr>
            </w:pPr>
            <w:r>
              <w:rPr>
                <w:rFonts w:ascii="Times New Roman" w:eastAsia="Calibri" w:hAnsi="Times New Roman" w:cs="Times New Roman"/>
                <w:i/>
                <w:lang w:val="ro-MD"/>
              </w:rPr>
              <w:t>30</w:t>
            </w:r>
          </w:p>
        </w:tc>
        <w:tc>
          <w:tcPr>
            <w:tcW w:w="2331" w:type="dxa"/>
            <w:vAlign w:val="center"/>
          </w:tcPr>
          <w:p w:rsidR="009D1253" w:rsidRPr="00BC3CC7" w:rsidRDefault="009D1253" w:rsidP="00F122CD">
            <w:pPr>
              <w:spacing w:line="240" w:lineRule="atLeast"/>
              <w:jc w:val="center"/>
              <w:rPr>
                <w:rFonts w:ascii="Times New Roman" w:eastAsia="Calibri" w:hAnsi="Times New Roman" w:cs="Times New Roman"/>
                <w:i/>
                <w:lang w:val="ro-MD"/>
              </w:rPr>
            </w:pPr>
            <w:r>
              <w:rPr>
                <w:rFonts w:ascii="Times New Roman" w:eastAsia="Calibri" w:hAnsi="Times New Roman" w:cs="Times New Roman"/>
                <w:i/>
                <w:lang w:val="ro-MD"/>
              </w:rPr>
              <w:t>150</w:t>
            </w:r>
          </w:p>
        </w:tc>
        <w:tc>
          <w:tcPr>
            <w:tcW w:w="2400" w:type="dxa"/>
            <w:vAlign w:val="center"/>
          </w:tcPr>
          <w:p w:rsidR="009D1253" w:rsidRPr="00BC3CC7" w:rsidRDefault="009D1253" w:rsidP="00F122CD">
            <w:pPr>
              <w:spacing w:line="240" w:lineRule="atLeast"/>
              <w:jc w:val="center"/>
              <w:rPr>
                <w:rFonts w:ascii="Times New Roman" w:eastAsia="Calibri" w:hAnsi="Times New Roman" w:cs="Times New Roman"/>
                <w:i/>
                <w:lang w:val="ro-MD"/>
              </w:rPr>
            </w:pPr>
          </w:p>
        </w:tc>
      </w:tr>
      <w:tr w:rsidR="009D1253" w:rsidRPr="004D620C" w:rsidTr="00F122CD">
        <w:trPr>
          <w:trHeight w:val="408"/>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Precondiții</w:t>
            </w:r>
          </w:p>
        </w:tc>
        <w:tc>
          <w:tcPr>
            <w:tcW w:w="7059" w:type="dxa"/>
            <w:gridSpan w:val="3"/>
            <w:vAlign w:val="center"/>
          </w:tcPr>
          <w:p w:rsidR="009D1253" w:rsidRPr="00641012" w:rsidRDefault="009D1253" w:rsidP="009D1253">
            <w:pPr>
              <w:numPr>
                <w:ilvl w:val="0"/>
                <w:numId w:val="8"/>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demonstreze cunoştinţe şi compresiune în domeniu;</w:t>
            </w:r>
          </w:p>
          <w:p w:rsidR="009D1253" w:rsidRPr="00641012" w:rsidRDefault="009D1253" w:rsidP="009D1253">
            <w:pPr>
              <w:numPr>
                <w:ilvl w:val="0"/>
                <w:numId w:val="8"/>
              </w:numPr>
              <w:tabs>
                <w:tab w:val="left" w:pos="92"/>
                <w:tab w:val="left" w:pos="375"/>
                <w:tab w:val="left" w:pos="517"/>
              </w:tabs>
              <w:spacing w:line="259" w:lineRule="auto"/>
              <w:ind w:left="0" w:firstLine="375"/>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planifice etapele activităţilor în succesiune logică în funcţie de complexitatea lucrărilor de executat;</w:t>
            </w:r>
          </w:p>
        </w:tc>
      </w:tr>
      <w:tr w:rsidR="009D1253" w:rsidRPr="004D620C" w:rsidTr="00F122CD">
        <w:trPr>
          <w:trHeight w:val="129"/>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Finalitățile cursului</w:t>
            </w:r>
          </w:p>
        </w:tc>
        <w:tc>
          <w:tcPr>
            <w:tcW w:w="7059" w:type="dxa"/>
            <w:gridSpan w:val="3"/>
            <w:vAlign w:val="center"/>
          </w:tcPr>
          <w:p w:rsidR="009D1253" w:rsidRPr="00641012" w:rsidRDefault="009D1253" w:rsidP="009D1253">
            <w:pPr>
              <w:numPr>
                <w:ilvl w:val="0"/>
                <w:numId w:val="7"/>
              </w:numPr>
              <w:spacing w:line="259" w:lineRule="auto"/>
              <w:ind w:left="0"/>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cunoască metode de identificare a ideilor de afaceri şi evaluare a oportunităţilor</w:t>
            </w:r>
          </w:p>
          <w:p w:rsidR="009D1253" w:rsidRPr="00641012" w:rsidRDefault="009D1253" w:rsidP="009D1253">
            <w:pPr>
              <w:numPr>
                <w:ilvl w:val="0"/>
                <w:numId w:val="7"/>
              </w:numPr>
              <w:spacing w:line="259" w:lineRule="auto"/>
              <w:ind w:left="0"/>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posede metode de evaluare şi minimizare a riscurilor în afaceri</w:t>
            </w:r>
          </w:p>
          <w:p w:rsidR="009D1253" w:rsidRPr="00641012" w:rsidRDefault="009D1253" w:rsidP="009D1253">
            <w:pPr>
              <w:numPr>
                <w:ilvl w:val="0"/>
                <w:numId w:val="7"/>
              </w:numPr>
              <w:spacing w:line="259" w:lineRule="auto"/>
              <w:ind w:left="0"/>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ajusteze activitatea organizaţiei la cerinţele mediului ambiant</w:t>
            </w:r>
          </w:p>
          <w:p w:rsidR="009D1253" w:rsidRPr="00641012" w:rsidRDefault="009D1253" w:rsidP="009D1253">
            <w:pPr>
              <w:numPr>
                <w:ilvl w:val="0"/>
                <w:numId w:val="7"/>
              </w:numPr>
              <w:spacing w:line="259" w:lineRule="auto"/>
              <w:ind w:left="0"/>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adopte decizii optime în condiţii de certitudine, incertitudine, risc</w:t>
            </w:r>
          </w:p>
          <w:p w:rsidR="009D1253" w:rsidRPr="00641012" w:rsidRDefault="009D1253" w:rsidP="009D1253">
            <w:pPr>
              <w:numPr>
                <w:ilvl w:val="0"/>
                <w:numId w:val="7"/>
              </w:numPr>
              <w:spacing w:line="259" w:lineRule="auto"/>
              <w:ind w:left="0"/>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se auto-motiveze şi să sporească eficienţa propriei activităţi</w:t>
            </w:r>
          </w:p>
          <w:p w:rsidR="009D1253" w:rsidRPr="00641012" w:rsidRDefault="009D1253" w:rsidP="009D1253">
            <w:pPr>
              <w:numPr>
                <w:ilvl w:val="0"/>
                <w:numId w:val="7"/>
              </w:numPr>
              <w:spacing w:line="259" w:lineRule="auto"/>
              <w:ind w:left="0"/>
              <w:contextualSpacing/>
              <w:jc w:val="both"/>
              <w:rPr>
                <w:rFonts w:ascii="Times New Roman" w:eastAsia="Calibri" w:hAnsi="Times New Roman" w:cs="Times New Roman"/>
                <w:i/>
                <w:lang w:val="ro-MD"/>
              </w:rPr>
            </w:pPr>
            <w:r w:rsidRPr="00641012">
              <w:rPr>
                <w:rFonts w:ascii="Times New Roman" w:eastAsia="Calibri" w:hAnsi="Times New Roman" w:cs="Times New Roman"/>
                <w:i/>
                <w:lang w:val="ro-MD"/>
              </w:rPr>
              <w:t>Să cunoască aria de competenţă şi implicare a managerilor de la diferite niveluri ierarhice</w:t>
            </w:r>
          </w:p>
          <w:p w:rsidR="009D1253" w:rsidRPr="00641012" w:rsidRDefault="009D1253" w:rsidP="009D1253">
            <w:pPr>
              <w:numPr>
                <w:ilvl w:val="0"/>
                <w:numId w:val="7"/>
              </w:numPr>
              <w:spacing w:line="259" w:lineRule="auto"/>
              <w:ind w:left="0"/>
              <w:contextualSpacing/>
              <w:jc w:val="both"/>
              <w:rPr>
                <w:rFonts w:ascii="Times New Roman" w:eastAsia="Calibri" w:hAnsi="Times New Roman" w:cs="Times New Roman"/>
                <w:b/>
                <w:i/>
                <w:lang w:val="ro-MD"/>
              </w:rPr>
            </w:pPr>
            <w:r w:rsidRPr="00641012">
              <w:rPr>
                <w:rFonts w:ascii="Times New Roman" w:eastAsia="Calibri" w:hAnsi="Times New Roman" w:cs="Times New Roman"/>
                <w:i/>
                <w:lang w:val="ro-MD"/>
              </w:rPr>
              <w:t>Să elaboreze judecăţi bazate pe cunoaşterea problematicii sociale şi etice care apar în muncă sau studiu.</w:t>
            </w:r>
          </w:p>
          <w:p w:rsidR="009D1253" w:rsidRPr="00641012" w:rsidRDefault="009D1253" w:rsidP="00F122CD">
            <w:pPr>
              <w:tabs>
                <w:tab w:val="left" w:pos="92"/>
                <w:tab w:val="left" w:pos="375"/>
                <w:tab w:val="left" w:pos="659"/>
              </w:tabs>
              <w:contextualSpacing/>
              <w:jc w:val="both"/>
              <w:rPr>
                <w:rFonts w:ascii="Times New Roman" w:eastAsia="Calibri" w:hAnsi="Times New Roman" w:cs="Times New Roman"/>
                <w:i/>
                <w:lang w:val="ro-MD"/>
              </w:rPr>
            </w:pPr>
          </w:p>
        </w:tc>
      </w:tr>
      <w:tr w:rsidR="009D1253" w:rsidRPr="00BC3CC7" w:rsidTr="00F122CD">
        <w:trPr>
          <w:trHeight w:val="134"/>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Conținutul (descriptorului)</w:t>
            </w:r>
          </w:p>
        </w:tc>
        <w:tc>
          <w:tcPr>
            <w:tcW w:w="7059" w:type="dxa"/>
            <w:gridSpan w:val="3"/>
            <w:vAlign w:val="center"/>
          </w:tcPr>
          <w:p w:rsidR="009D1253" w:rsidRPr="00641012" w:rsidRDefault="009D1253" w:rsidP="00F122CD">
            <w:pPr>
              <w:tabs>
                <w:tab w:val="left" w:pos="92"/>
                <w:tab w:val="left" w:pos="233"/>
                <w:tab w:val="left" w:pos="375"/>
                <w:tab w:val="left" w:pos="800"/>
              </w:tabs>
              <w:jc w:val="both"/>
              <w:rPr>
                <w:rFonts w:ascii="Times New Roman" w:eastAsia="Calibri" w:hAnsi="Times New Roman" w:cs="Times New Roman"/>
                <w:i/>
                <w:lang w:val="ro-MD"/>
              </w:rPr>
            </w:pPr>
            <w:r w:rsidRPr="00641012">
              <w:rPr>
                <w:rFonts w:ascii="Times New Roman" w:eastAsia="Calibri" w:hAnsi="Times New Roman" w:cs="Times New Roman"/>
                <w:i/>
                <w:lang w:val="ro-MD"/>
              </w:rPr>
              <w:t>Analiza definiţiilor noţiunii de risc. Funcţiile riscului. Factorii de influenţă asupra apariţiei riscului în activitatea antreprenorială. Esența și principiile managementului riscurilor. Etapele managementului riscurilor. Managementul integrat al riscurilor. Criterii de clasificare a riscurilor antreprenoriale. Riscurile noilor afaceri. Atitudinea antreprenorului faţă de risc şi rolul lui în procesul de luare a deciziilor. Procesul managerial şi metode de optimizare a deciziilor în condiţii de risc şi incertitudine. Esența identificării riscurilor. Metode de identificare a riscurilor.  Analiza calitativă a riscului. Metode cantitative de analiză a riscurilor. Diversificarea ca metodă de reducere a riscului. Transmiterea riscurilor. Metode interne de reducere a riscurilor. Managementul riscului de faliment.Managementul riscurilor financiare. Alte tipuri de riscuri interne. Expunerea la riscul de țară.Managementul riscurilor valutare.Managementul riscurilor naturale.  Managementul riscurilor politice.</w:t>
            </w:r>
          </w:p>
        </w:tc>
      </w:tr>
      <w:tr w:rsidR="009D1253" w:rsidRPr="004D620C" w:rsidTr="00F122CD">
        <w:trPr>
          <w:trHeight w:val="422"/>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Metode de predare și învățare</w:t>
            </w:r>
          </w:p>
        </w:tc>
        <w:tc>
          <w:tcPr>
            <w:tcW w:w="7059" w:type="dxa"/>
            <w:gridSpan w:val="3"/>
            <w:vAlign w:val="center"/>
          </w:tcPr>
          <w:p w:rsidR="009D1253" w:rsidRPr="00641012" w:rsidRDefault="009D1253" w:rsidP="00F122CD">
            <w:pPr>
              <w:spacing w:line="259" w:lineRule="auto"/>
              <w:jc w:val="both"/>
              <w:rPr>
                <w:rFonts w:ascii="Times New Roman" w:eastAsia="Calibri" w:hAnsi="Times New Roman" w:cs="Times New Roman"/>
                <w:i/>
                <w:lang w:val="en-US"/>
              </w:rPr>
            </w:pPr>
            <w:r w:rsidRPr="00641012">
              <w:rPr>
                <w:rFonts w:ascii="Times New Roman" w:eastAsia="Calibri" w:hAnsi="Times New Roman" w:cs="Times New Roman"/>
                <w:i/>
                <w:lang w:val="en-US"/>
              </w:rPr>
              <w:t xml:space="preserve">Conversația; Dezbaterea; </w:t>
            </w:r>
            <w:r w:rsidRPr="00641012">
              <w:rPr>
                <w:rFonts w:ascii="Times New Roman" w:eastAsia="TimesNewRomanPSMT" w:hAnsi="Times New Roman" w:cs="Times New Roman"/>
                <w:i/>
                <w:lang w:val="en-US"/>
              </w:rPr>
              <w:t xml:space="preserve">Brainstorming-ul; Metoda „ciorchinelui”; „Metoda piramidei; Studiul de caz, </w:t>
            </w:r>
            <w:r w:rsidRPr="00641012">
              <w:rPr>
                <w:rFonts w:ascii="Times New Roman" w:eastAsia="Calibri" w:hAnsi="Times New Roman" w:cs="Times New Roman"/>
                <w:i/>
                <w:lang w:val="en-US"/>
              </w:rPr>
              <w:t>Testul, Portofoliul, Referatul, Documentarea științifică.</w:t>
            </w:r>
          </w:p>
        </w:tc>
      </w:tr>
      <w:tr w:rsidR="009D1253" w:rsidRPr="004D620C" w:rsidTr="00F122CD">
        <w:trPr>
          <w:trHeight w:val="287"/>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Modalități de evaluare</w:t>
            </w:r>
          </w:p>
        </w:tc>
        <w:tc>
          <w:tcPr>
            <w:tcW w:w="7059" w:type="dxa"/>
            <w:gridSpan w:val="3"/>
            <w:vAlign w:val="center"/>
          </w:tcPr>
          <w:p w:rsidR="009D1253" w:rsidRPr="00641012" w:rsidRDefault="009D1253" w:rsidP="00F122CD">
            <w:pPr>
              <w:rPr>
                <w:rFonts w:ascii="Times New Roman" w:eastAsia="Times New Roman" w:hAnsi="Times New Roman" w:cs="Times New Roman"/>
                <w:i/>
                <w:lang w:val="ro-RO" w:eastAsia="ro-RO"/>
              </w:rPr>
            </w:pPr>
            <w:r w:rsidRPr="00641012">
              <w:rPr>
                <w:rFonts w:ascii="Times New Roman" w:eastAsia="Times New Roman" w:hAnsi="Times New Roman" w:cs="Times New Roman"/>
                <w:i/>
                <w:lang w:val="ro-RO" w:eastAsia="ro-RO"/>
              </w:rPr>
              <w:t>Evaluare orală: conversație, expunere, dialog, autoevaluare;</w:t>
            </w:r>
          </w:p>
          <w:p w:rsidR="009D1253" w:rsidRPr="00641012" w:rsidRDefault="009D1253" w:rsidP="00F122CD">
            <w:pPr>
              <w:rPr>
                <w:rFonts w:ascii="Times New Roman" w:eastAsia="Times New Roman" w:hAnsi="Times New Roman" w:cs="Times New Roman"/>
                <w:i/>
                <w:lang w:val="ro-RO" w:eastAsia="ro-RO"/>
              </w:rPr>
            </w:pPr>
            <w:r w:rsidRPr="00641012">
              <w:rPr>
                <w:rFonts w:ascii="Times New Roman" w:eastAsia="Times New Roman" w:hAnsi="Times New Roman" w:cs="Times New Roman"/>
                <w:i/>
                <w:lang w:val="ro-RO" w:eastAsia="ro-RO"/>
              </w:rPr>
              <w:t xml:space="preserve">Evaluare formativă/scrisă: teste, proiecte, eseuri, portofoliul electronic. </w:t>
            </w:r>
          </w:p>
          <w:p w:rsidR="009D1253" w:rsidRPr="00641012" w:rsidRDefault="009D1253" w:rsidP="00F122CD">
            <w:pPr>
              <w:spacing w:line="259" w:lineRule="auto"/>
              <w:jc w:val="both"/>
              <w:rPr>
                <w:rFonts w:ascii="Times New Roman" w:eastAsia="Calibri" w:hAnsi="Times New Roman" w:cs="Times New Roman"/>
                <w:i/>
                <w:lang w:val="en-US"/>
              </w:rPr>
            </w:pPr>
            <w:r w:rsidRPr="00641012">
              <w:rPr>
                <w:rFonts w:ascii="Times New Roman" w:eastAsia="Calibri" w:hAnsi="Times New Roman" w:cs="Times New Roman"/>
                <w:i/>
                <w:lang w:val="en-US"/>
              </w:rPr>
              <w:t>Evaluarea finală: examenul în formă scrisă/on-line. Instrumentariul de evaluare: testele/ testele on-line</w:t>
            </w:r>
          </w:p>
        </w:tc>
      </w:tr>
      <w:tr w:rsidR="009D1253" w:rsidRPr="00BC3CC7" w:rsidTr="00F122CD">
        <w:trPr>
          <w:trHeight w:val="405"/>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Condiții de obținere a creditelor</w:t>
            </w:r>
          </w:p>
        </w:tc>
        <w:tc>
          <w:tcPr>
            <w:tcW w:w="7059" w:type="dxa"/>
            <w:gridSpan w:val="3"/>
            <w:vAlign w:val="center"/>
          </w:tcPr>
          <w:p w:rsidR="009D1253" w:rsidRPr="00641012" w:rsidRDefault="009D1253" w:rsidP="00F122CD">
            <w:pPr>
              <w:spacing w:line="259" w:lineRule="auto"/>
              <w:jc w:val="both"/>
              <w:rPr>
                <w:rFonts w:ascii="Times New Roman" w:eastAsia="Calibri" w:hAnsi="Times New Roman" w:cs="Times New Roman"/>
                <w:i/>
                <w:lang w:val="ro-MD"/>
              </w:rPr>
            </w:pPr>
            <w:r w:rsidRPr="00641012">
              <w:rPr>
                <w:rFonts w:ascii="Times New Roman" w:eastAsia="Calibri" w:hAnsi="Times New Roman" w:cs="Times New Roman"/>
                <w:i/>
                <w:lang w:val="en-US"/>
              </w:rPr>
              <w:t xml:space="preserve">Prarticiparea activă la ore, acumularea notelor la seminare, realizarea evaluărilor formative și a lucrului individual. </w:t>
            </w:r>
            <w:r w:rsidRPr="00641012">
              <w:rPr>
                <w:rFonts w:ascii="Times New Roman" w:eastAsia="Calibri" w:hAnsi="Times New Roman" w:cs="Times New Roman"/>
                <w:i/>
              </w:rPr>
              <w:t xml:space="preserve">Promovarea examenului (scris).  </w:t>
            </w:r>
          </w:p>
        </w:tc>
      </w:tr>
      <w:tr w:rsidR="009D1253" w:rsidRPr="00256C73" w:rsidTr="00F122CD">
        <w:trPr>
          <w:trHeight w:val="427"/>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Titularul cursului</w:t>
            </w:r>
          </w:p>
        </w:tc>
        <w:tc>
          <w:tcPr>
            <w:tcW w:w="7059" w:type="dxa"/>
            <w:gridSpan w:val="3"/>
            <w:vAlign w:val="center"/>
          </w:tcPr>
          <w:p w:rsidR="009D1253" w:rsidRPr="00BC3CC7" w:rsidRDefault="0028468C" w:rsidP="00F122CD">
            <w:pPr>
              <w:spacing w:line="259" w:lineRule="auto"/>
              <w:jc w:val="both"/>
              <w:rPr>
                <w:rFonts w:ascii="Times New Roman" w:eastAsia="Calibri" w:hAnsi="Times New Roman" w:cs="Times New Roman"/>
                <w:b/>
                <w:i/>
                <w:lang w:val="ro-MD"/>
              </w:rPr>
            </w:pPr>
            <w:r w:rsidRPr="00415526">
              <w:rPr>
                <w:rFonts w:ascii="Times New Roman" w:eastAsia="Calibri" w:hAnsi="Times New Roman" w:cs="Times New Roman"/>
                <w:b/>
                <w:lang w:val="en-US"/>
              </w:rPr>
              <w:t>NEDELCU ANA</w:t>
            </w:r>
          </w:p>
        </w:tc>
      </w:tr>
      <w:tr w:rsidR="009D1253" w:rsidRPr="00BC3CC7" w:rsidTr="00F122CD">
        <w:trPr>
          <w:trHeight w:val="70"/>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Limba de predare</w:t>
            </w:r>
          </w:p>
        </w:tc>
        <w:tc>
          <w:tcPr>
            <w:tcW w:w="7059" w:type="dxa"/>
            <w:gridSpan w:val="3"/>
            <w:vAlign w:val="center"/>
          </w:tcPr>
          <w:p w:rsidR="009D1253" w:rsidRPr="00BC3CC7" w:rsidRDefault="009D1253" w:rsidP="00F122CD">
            <w:pPr>
              <w:spacing w:line="259" w:lineRule="auto"/>
              <w:jc w:val="both"/>
              <w:rPr>
                <w:rFonts w:ascii="Times New Roman" w:eastAsia="Calibri" w:hAnsi="Times New Roman" w:cs="Times New Roman"/>
                <w:i/>
                <w:lang w:val="ro-MD"/>
              </w:rPr>
            </w:pPr>
            <w:r w:rsidRPr="00BC3CC7">
              <w:rPr>
                <w:rFonts w:ascii="Times New Roman" w:eastAsia="Calibri" w:hAnsi="Times New Roman" w:cs="Times New Roman"/>
                <w:i/>
                <w:lang w:val="ro-MD"/>
              </w:rPr>
              <w:t>Română</w:t>
            </w:r>
          </w:p>
        </w:tc>
      </w:tr>
      <w:tr w:rsidR="009D1253" w:rsidRPr="00BC3CC7" w:rsidTr="00F122CD">
        <w:trPr>
          <w:trHeight w:val="70"/>
        </w:trPr>
        <w:tc>
          <w:tcPr>
            <w:tcW w:w="3203" w:type="dxa"/>
            <w:gridSpan w:val="3"/>
            <w:vAlign w:val="center"/>
          </w:tcPr>
          <w:p w:rsidR="009D1253" w:rsidRPr="00BC3CC7" w:rsidRDefault="009D1253" w:rsidP="00F122CD">
            <w:pPr>
              <w:spacing w:line="259" w:lineRule="auto"/>
              <w:jc w:val="both"/>
              <w:rPr>
                <w:rFonts w:ascii="Times New Roman" w:eastAsia="Calibri" w:hAnsi="Times New Roman" w:cs="Times New Roman"/>
                <w:b/>
                <w:lang w:val="ro-MD"/>
              </w:rPr>
            </w:pPr>
            <w:r w:rsidRPr="00BC3CC7">
              <w:rPr>
                <w:rFonts w:ascii="Times New Roman" w:eastAsia="Calibri" w:hAnsi="Times New Roman" w:cs="Times New Roman"/>
                <w:b/>
                <w:lang w:val="ro-MD"/>
              </w:rPr>
              <w:t>Alte informații</w:t>
            </w:r>
          </w:p>
        </w:tc>
        <w:tc>
          <w:tcPr>
            <w:tcW w:w="7059" w:type="dxa"/>
            <w:gridSpan w:val="3"/>
            <w:vAlign w:val="center"/>
          </w:tcPr>
          <w:p w:rsidR="009D1253" w:rsidRPr="00BC3CC7" w:rsidRDefault="009D1253" w:rsidP="00F122CD">
            <w:pPr>
              <w:spacing w:line="259" w:lineRule="auto"/>
              <w:jc w:val="both"/>
              <w:rPr>
                <w:rFonts w:ascii="Times New Roman" w:eastAsia="Calibri" w:hAnsi="Times New Roman" w:cs="Times New Roman"/>
                <w:i/>
                <w:lang w:val="ro-MD"/>
              </w:rPr>
            </w:pPr>
          </w:p>
        </w:tc>
      </w:tr>
    </w:tbl>
    <w:tbl>
      <w:tblPr>
        <w:tblStyle w:val="3"/>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FA113A" w:rsidRPr="004D620C" w:rsidTr="00852CFA">
        <w:trPr>
          <w:trHeight w:val="273"/>
        </w:trPr>
        <w:tc>
          <w:tcPr>
            <w:tcW w:w="10262" w:type="dxa"/>
            <w:gridSpan w:val="6"/>
          </w:tcPr>
          <w:p w:rsidR="00FA113A" w:rsidRPr="00280D99" w:rsidRDefault="00FA113A" w:rsidP="00852CFA">
            <w:pPr>
              <w:rPr>
                <w:rFonts w:ascii="Times New Roman" w:hAnsi="Times New Roman" w:cs="Times New Roman"/>
                <w:b/>
                <w:i/>
                <w:sz w:val="24"/>
                <w:lang w:val="ro-RO"/>
              </w:rPr>
            </w:pPr>
            <w:r w:rsidRPr="00280D99">
              <w:rPr>
                <w:rFonts w:ascii="Times New Roman" w:hAnsi="Times New Roman" w:cs="Times New Roman"/>
                <w:b/>
                <w:sz w:val="24"/>
                <w:lang w:val="ro-RO"/>
              </w:rPr>
              <w:lastRenderedPageBreak/>
              <w:t xml:space="preserve">Unitatea de curs: </w:t>
            </w:r>
            <w:r w:rsidR="00166269" w:rsidRPr="00280D99">
              <w:rPr>
                <w:rFonts w:ascii="Times New Roman" w:hAnsi="Times New Roman" w:cs="Times New Roman"/>
                <w:b/>
                <w:i/>
                <w:sz w:val="24"/>
                <w:lang w:val="ro-RO"/>
              </w:rPr>
              <w:t>MANAGEMENTUL COMPARAT</w:t>
            </w:r>
          </w:p>
        </w:tc>
      </w:tr>
      <w:tr w:rsidR="00FA113A" w:rsidRPr="00280D99" w:rsidTr="00852CFA">
        <w:trPr>
          <w:trHeight w:val="390"/>
        </w:trPr>
        <w:tc>
          <w:tcPr>
            <w:tcW w:w="3203" w:type="dxa"/>
            <w:gridSpan w:val="3"/>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Codul disciplinei</w:t>
            </w:r>
          </w:p>
          <w:p w:rsidR="00FA113A" w:rsidRPr="00280D99" w:rsidRDefault="00FA113A" w:rsidP="00FA113A">
            <w:pPr>
              <w:jc w:val="center"/>
              <w:rPr>
                <w:rFonts w:ascii="Times New Roman" w:hAnsi="Times New Roman" w:cs="Times New Roman"/>
                <w:i/>
                <w:sz w:val="24"/>
                <w:lang w:val="ro-RO"/>
              </w:rPr>
            </w:pPr>
            <w:r>
              <w:rPr>
                <w:rFonts w:ascii="Times New Roman" w:hAnsi="Times New Roman" w:cs="Times New Roman"/>
                <w:i/>
                <w:sz w:val="24"/>
                <w:lang w:val="ro-RO"/>
              </w:rPr>
              <w:t>S.07</w:t>
            </w:r>
            <w:r w:rsidRPr="00280D99">
              <w:rPr>
                <w:rFonts w:ascii="Times New Roman" w:hAnsi="Times New Roman" w:cs="Times New Roman"/>
                <w:i/>
                <w:sz w:val="24"/>
                <w:lang w:val="ro-RO"/>
              </w:rPr>
              <w:t>.A.04</w:t>
            </w:r>
            <w:r>
              <w:rPr>
                <w:rFonts w:ascii="Times New Roman" w:hAnsi="Times New Roman" w:cs="Times New Roman"/>
                <w:i/>
                <w:sz w:val="24"/>
                <w:lang w:val="ro-RO"/>
              </w:rPr>
              <w:t>2</w:t>
            </w:r>
          </w:p>
        </w:tc>
        <w:tc>
          <w:tcPr>
            <w:tcW w:w="2328" w:type="dxa"/>
            <w:vAlign w:val="center"/>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credite</w:t>
            </w:r>
          </w:p>
          <w:p w:rsidR="00FA113A" w:rsidRPr="00280D99" w:rsidRDefault="00FA113A" w:rsidP="00852CFA">
            <w:pPr>
              <w:jc w:val="center"/>
              <w:rPr>
                <w:rFonts w:ascii="Times New Roman" w:hAnsi="Times New Roman" w:cs="Times New Roman"/>
                <w:i/>
                <w:sz w:val="24"/>
                <w:lang w:val="ro-RO"/>
              </w:rPr>
            </w:pPr>
            <w:r w:rsidRPr="00280D99">
              <w:rPr>
                <w:rFonts w:ascii="Times New Roman" w:hAnsi="Times New Roman" w:cs="Times New Roman"/>
                <w:i/>
                <w:sz w:val="24"/>
                <w:lang w:val="ro-RO"/>
              </w:rPr>
              <w:t>3</w:t>
            </w:r>
          </w:p>
        </w:tc>
        <w:tc>
          <w:tcPr>
            <w:tcW w:w="2331" w:type="dxa"/>
            <w:vAlign w:val="center"/>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Semestrul</w:t>
            </w:r>
          </w:p>
          <w:p w:rsidR="00FA113A" w:rsidRPr="00280D99" w:rsidRDefault="00FA113A" w:rsidP="00852CFA">
            <w:pPr>
              <w:jc w:val="center"/>
              <w:rPr>
                <w:rFonts w:ascii="Times New Roman" w:hAnsi="Times New Roman" w:cs="Times New Roman"/>
                <w:i/>
                <w:sz w:val="24"/>
                <w:lang w:val="ro-RO"/>
              </w:rPr>
            </w:pPr>
            <w:r w:rsidRPr="00280D99">
              <w:rPr>
                <w:rFonts w:ascii="Times New Roman" w:hAnsi="Times New Roman" w:cs="Times New Roman"/>
                <w:i/>
                <w:sz w:val="24"/>
                <w:lang w:val="ro-RO"/>
              </w:rPr>
              <w:t>VI</w:t>
            </w:r>
            <w:r>
              <w:rPr>
                <w:rFonts w:ascii="Times New Roman" w:hAnsi="Times New Roman" w:cs="Times New Roman"/>
                <w:i/>
                <w:sz w:val="24"/>
                <w:lang w:val="ro-RO"/>
              </w:rPr>
              <w:t>I</w:t>
            </w:r>
          </w:p>
        </w:tc>
        <w:tc>
          <w:tcPr>
            <w:tcW w:w="2400" w:type="dxa"/>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Durata</w:t>
            </w:r>
          </w:p>
          <w:p w:rsidR="00FA113A" w:rsidRPr="00280D99" w:rsidRDefault="00FA113A" w:rsidP="00852CFA">
            <w:pPr>
              <w:jc w:val="center"/>
              <w:rPr>
                <w:rFonts w:ascii="Times New Roman" w:hAnsi="Times New Roman" w:cs="Times New Roman"/>
                <w:i/>
                <w:sz w:val="24"/>
                <w:lang w:val="ro-RO"/>
              </w:rPr>
            </w:pPr>
            <w:r w:rsidRPr="00280D99">
              <w:rPr>
                <w:rFonts w:ascii="Times New Roman" w:hAnsi="Times New Roman" w:cs="Times New Roman"/>
                <w:i/>
                <w:sz w:val="24"/>
                <w:lang w:val="ro-RO"/>
              </w:rPr>
              <w:t>un semestru</w:t>
            </w:r>
          </w:p>
        </w:tc>
      </w:tr>
      <w:tr w:rsidR="00FA113A" w:rsidRPr="00280D99" w:rsidTr="00852CFA">
        <w:trPr>
          <w:trHeight w:val="327"/>
        </w:trPr>
        <w:tc>
          <w:tcPr>
            <w:tcW w:w="3203" w:type="dxa"/>
            <w:gridSpan w:val="3"/>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Tipuri de activități</w:t>
            </w:r>
          </w:p>
        </w:tc>
        <w:tc>
          <w:tcPr>
            <w:tcW w:w="4659" w:type="dxa"/>
            <w:gridSpan w:val="2"/>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Numărul de ore</w:t>
            </w:r>
          </w:p>
        </w:tc>
        <w:tc>
          <w:tcPr>
            <w:tcW w:w="2400" w:type="dxa"/>
            <w:vMerge w:val="restart"/>
            <w:vAlign w:val="center"/>
          </w:tcPr>
          <w:p w:rsidR="00FA113A" w:rsidRPr="00280D99" w:rsidRDefault="00FA113A" w:rsidP="00852CFA">
            <w:pPr>
              <w:spacing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Numărul</w:t>
            </w:r>
          </w:p>
          <w:p w:rsidR="00FA113A" w:rsidRPr="00280D99" w:rsidRDefault="00FA113A" w:rsidP="00852CF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de studenți</w:t>
            </w:r>
          </w:p>
        </w:tc>
      </w:tr>
      <w:tr w:rsidR="00FA113A" w:rsidRPr="00280D99" w:rsidTr="00852CFA">
        <w:trPr>
          <w:cantSplit/>
          <w:trHeight w:val="1142"/>
        </w:trPr>
        <w:tc>
          <w:tcPr>
            <w:tcW w:w="873" w:type="dxa"/>
            <w:textDirection w:val="btLr"/>
            <w:vAlign w:val="center"/>
          </w:tcPr>
          <w:p w:rsidR="00FA113A" w:rsidRPr="00280D99" w:rsidRDefault="00FA113A" w:rsidP="00852CF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curs</w:t>
            </w:r>
          </w:p>
        </w:tc>
        <w:tc>
          <w:tcPr>
            <w:tcW w:w="1018" w:type="dxa"/>
            <w:textDirection w:val="btLr"/>
            <w:vAlign w:val="center"/>
          </w:tcPr>
          <w:p w:rsidR="00FA113A" w:rsidRPr="00280D99" w:rsidRDefault="00FA113A" w:rsidP="00852CFA">
            <w:pPr>
              <w:ind w:right="113"/>
              <w:jc w:val="center"/>
              <w:rPr>
                <w:rFonts w:ascii="Times New Roman" w:hAnsi="Times New Roman" w:cs="Times New Roman"/>
                <w:b/>
                <w:sz w:val="24"/>
                <w:lang w:val="ro-RO"/>
              </w:rPr>
            </w:pPr>
            <w:r w:rsidRPr="00280D99">
              <w:rPr>
                <w:rFonts w:ascii="Times New Roman" w:hAnsi="Times New Roman" w:cs="Times New Roman"/>
                <w:b/>
                <w:sz w:val="24"/>
                <w:lang w:val="ro-RO"/>
              </w:rPr>
              <w:t>seminar</w:t>
            </w:r>
          </w:p>
        </w:tc>
        <w:tc>
          <w:tcPr>
            <w:tcW w:w="1312" w:type="dxa"/>
            <w:textDirection w:val="btLr"/>
            <w:vAlign w:val="center"/>
          </w:tcPr>
          <w:p w:rsidR="00FA113A" w:rsidRPr="00280D99" w:rsidRDefault="00FA113A" w:rsidP="00852CFA">
            <w:pPr>
              <w:spacing w:after="160" w:line="259" w:lineRule="auto"/>
              <w:jc w:val="center"/>
              <w:rPr>
                <w:rFonts w:ascii="Times New Roman" w:hAnsi="Times New Roman" w:cs="Times New Roman"/>
                <w:b/>
                <w:sz w:val="24"/>
                <w:lang w:val="ro-RO"/>
              </w:rPr>
            </w:pPr>
            <w:r w:rsidRPr="00280D99">
              <w:rPr>
                <w:rFonts w:ascii="Times New Roman" w:hAnsi="Times New Roman" w:cs="Times New Roman"/>
                <w:b/>
                <w:sz w:val="24"/>
                <w:lang w:val="ro-RO"/>
              </w:rPr>
              <w:t>laborator</w:t>
            </w:r>
          </w:p>
        </w:tc>
        <w:tc>
          <w:tcPr>
            <w:tcW w:w="2328" w:type="dxa"/>
            <w:vAlign w:val="center"/>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Contact direct</w:t>
            </w:r>
          </w:p>
        </w:tc>
        <w:tc>
          <w:tcPr>
            <w:tcW w:w="2331" w:type="dxa"/>
            <w:vAlign w:val="center"/>
          </w:tcPr>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Contact indirect/</w:t>
            </w:r>
          </w:p>
          <w:p w:rsidR="00FA113A" w:rsidRPr="00280D99" w:rsidRDefault="00FA113A" w:rsidP="00852CFA">
            <w:pPr>
              <w:jc w:val="center"/>
              <w:rPr>
                <w:rFonts w:ascii="Times New Roman" w:hAnsi="Times New Roman" w:cs="Times New Roman"/>
                <w:b/>
                <w:sz w:val="24"/>
                <w:lang w:val="ro-RO"/>
              </w:rPr>
            </w:pPr>
            <w:r w:rsidRPr="00280D99">
              <w:rPr>
                <w:rFonts w:ascii="Times New Roman" w:hAnsi="Times New Roman" w:cs="Times New Roman"/>
                <w:b/>
                <w:sz w:val="24"/>
                <w:lang w:val="ro-RO"/>
              </w:rPr>
              <w:t>Studiu individual</w:t>
            </w:r>
          </w:p>
        </w:tc>
        <w:tc>
          <w:tcPr>
            <w:tcW w:w="2400" w:type="dxa"/>
            <w:vMerge/>
          </w:tcPr>
          <w:p w:rsidR="00FA113A" w:rsidRPr="00280D99" w:rsidRDefault="00FA113A" w:rsidP="00852CFA">
            <w:pPr>
              <w:rPr>
                <w:rFonts w:ascii="Times New Roman" w:hAnsi="Times New Roman" w:cs="Times New Roman"/>
                <w:b/>
                <w:sz w:val="24"/>
                <w:lang w:val="ro-RO"/>
              </w:rPr>
            </w:pPr>
          </w:p>
        </w:tc>
      </w:tr>
      <w:tr w:rsidR="00FA113A" w:rsidRPr="00280D99" w:rsidTr="00852CFA">
        <w:trPr>
          <w:cantSplit/>
          <w:trHeight w:val="331"/>
        </w:trPr>
        <w:tc>
          <w:tcPr>
            <w:tcW w:w="873" w:type="dxa"/>
            <w:vAlign w:val="center"/>
          </w:tcPr>
          <w:p w:rsidR="00FA113A" w:rsidRPr="00280D99"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vAlign w:val="center"/>
          </w:tcPr>
          <w:p w:rsidR="00FA113A" w:rsidRPr="00280D99"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vAlign w:val="center"/>
          </w:tcPr>
          <w:p w:rsidR="00FA113A" w:rsidRPr="00280D99" w:rsidRDefault="00FA113A" w:rsidP="00852CFA">
            <w:pPr>
              <w:spacing w:line="259" w:lineRule="auto"/>
              <w:jc w:val="center"/>
              <w:rPr>
                <w:rFonts w:ascii="Times New Roman" w:hAnsi="Times New Roman" w:cs="Times New Roman"/>
                <w:i/>
                <w:sz w:val="24"/>
                <w:lang w:val="ro-RO"/>
              </w:rPr>
            </w:pPr>
          </w:p>
        </w:tc>
        <w:tc>
          <w:tcPr>
            <w:tcW w:w="2328" w:type="dxa"/>
            <w:vAlign w:val="center"/>
          </w:tcPr>
          <w:p w:rsidR="00FA113A" w:rsidRPr="00280D99"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FA113A" w:rsidRPr="00280D99"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FA113A" w:rsidRPr="00280D99" w:rsidRDefault="00FA113A" w:rsidP="00852CFA">
            <w:pPr>
              <w:jc w:val="center"/>
              <w:rPr>
                <w:rFonts w:ascii="Times New Roman" w:hAnsi="Times New Roman" w:cs="Times New Roman"/>
                <w:i/>
                <w:sz w:val="24"/>
                <w:lang w:val="ro-RO"/>
              </w:rPr>
            </w:pPr>
          </w:p>
        </w:tc>
      </w:tr>
      <w:tr w:rsidR="00FA113A" w:rsidRPr="00280D99" w:rsidTr="00852CFA">
        <w:trPr>
          <w:trHeight w:val="408"/>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Precondiții</w:t>
            </w:r>
          </w:p>
        </w:tc>
        <w:tc>
          <w:tcPr>
            <w:tcW w:w="7059" w:type="dxa"/>
            <w:gridSpan w:val="3"/>
            <w:vAlign w:val="center"/>
          </w:tcPr>
          <w:p w:rsidR="00FA113A" w:rsidRPr="00280D99" w:rsidRDefault="00FA113A" w:rsidP="00852CFA">
            <w:pPr>
              <w:tabs>
                <w:tab w:val="left" w:pos="241"/>
                <w:tab w:val="left" w:pos="517"/>
              </w:tabs>
              <w:ind w:left="233"/>
              <w:contextualSpacing/>
              <w:jc w:val="both"/>
              <w:rPr>
                <w:rFonts w:ascii="Times New Roman" w:eastAsia="Times New Roman" w:hAnsi="Times New Roman" w:cs="Times New Roman"/>
                <w:i/>
                <w:sz w:val="24"/>
                <w:szCs w:val="20"/>
                <w:lang w:val="ro-RO"/>
              </w:rPr>
            </w:pPr>
            <w:r w:rsidRPr="00280D99">
              <w:rPr>
                <w:rFonts w:ascii="Times New Roman" w:eastAsia="Times New Roman" w:hAnsi="Times New Roman" w:cs="Times New Roman"/>
                <w:i/>
                <w:sz w:val="24"/>
                <w:szCs w:val="20"/>
                <w:lang w:val="ro-RO"/>
              </w:rPr>
              <w:t>-</w:t>
            </w:r>
          </w:p>
        </w:tc>
      </w:tr>
      <w:tr w:rsidR="00FA113A" w:rsidRPr="004D620C" w:rsidTr="00852CFA">
        <w:trPr>
          <w:trHeight w:val="129"/>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Finalitățile cursului</w:t>
            </w:r>
          </w:p>
        </w:tc>
        <w:tc>
          <w:tcPr>
            <w:tcW w:w="7059" w:type="dxa"/>
            <w:gridSpan w:val="3"/>
            <w:vAlign w:val="center"/>
          </w:tcPr>
          <w:p w:rsidR="00FA113A" w:rsidRPr="00641012" w:rsidRDefault="00FA113A" w:rsidP="00852CFA">
            <w:pPr>
              <w:pStyle w:val="a4"/>
              <w:tabs>
                <w:tab w:val="left" w:pos="95"/>
                <w:tab w:val="left" w:pos="517"/>
              </w:tabs>
              <w:ind w:left="0"/>
              <w:jc w:val="both"/>
              <w:rPr>
                <w:rFonts w:ascii="Times New Roman" w:hAnsi="Times New Roman" w:cs="Times New Roman"/>
                <w:i/>
                <w:sz w:val="24"/>
                <w:lang w:val="ro-RO"/>
              </w:rPr>
            </w:pPr>
            <w:r w:rsidRPr="00641012">
              <w:rPr>
                <w:rFonts w:ascii="Times New Roman" w:eastAsia="Times New Roman" w:hAnsi="Times New Roman" w:cs="Times New Roman"/>
                <w:i/>
                <w:sz w:val="24"/>
                <w:szCs w:val="24"/>
                <w:lang w:val="ro-RO" w:eastAsia="ru-RU"/>
              </w:rPr>
              <w:t>Să demonstreze cunoștințe funcționale. Să asigure desfășurarea activităților în conformitate cu legile și normele stabilite. Să ajusteze activitatea organizației la cerințele mediului ambiant. Să comunice convingător și eficient.</w:t>
            </w:r>
          </w:p>
        </w:tc>
      </w:tr>
      <w:tr w:rsidR="00FA113A" w:rsidRPr="004D620C" w:rsidTr="00852CFA">
        <w:trPr>
          <w:trHeight w:val="134"/>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Conținutul (descriptorului)</w:t>
            </w:r>
          </w:p>
        </w:tc>
        <w:tc>
          <w:tcPr>
            <w:tcW w:w="7059" w:type="dxa"/>
            <w:gridSpan w:val="3"/>
            <w:vAlign w:val="center"/>
          </w:tcPr>
          <w:p w:rsidR="00FA113A" w:rsidRPr="00641012" w:rsidRDefault="00FA113A" w:rsidP="00852CFA">
            <w:pPr>
              <w:pStyle w:val="a4"/>
              <w:tabs>
                <w:tab w:val="left" w:pos="378"/>
                <w:tab w:val="left" w:pos="517"/>
              </w:tabs>
              <w:ind w:left="0"/>
              <w:jc w:val="both"/>
              <w:rPr>
                <w:rFonts w:ascii="Times New Roman" w:hAnsi="Times New Roman" w:cs="Times New Roman"/>
                <w:i/>
                <w:sz w:val="24"/>
                <w:lang w:val="ro-RO"/>
              </w:rPr>
            </w:pPr>
            <w:r w:rsidRPr="00641012">
              <w:rPr>
                <w:rFonts w:ascii="Times New Roman" w:eastAsia="Times New Roman" w:hAnsi="Times New Roman" w:cs="Times New Roman"/>
                <w:i/>
                <w:sz w:val="24"/>
                <w:szCs w:val="24"/>
                <w:lang w:val="ro-RO" w:eastAsia="ru-RU"/>
              </w:rPr>
              <w:t>Bazele managementului comparat. Aspecte metodologice în managementul comparat. Influenţa culturii în management. Euromanagementul şi euromanagerii. Aspecte comparative ale managementului european. Managementul Nord – American. Managementul Latino-American. Managementul Asiatic. Managementul Australian şi African.</w:t>
            </w:r>
          </w:p>
        </w:tc>
      </w:tr>
      <w:tr w:rsidR="00FA113A" w:rsidRPr="004D620C" w:rsidTr="00852CFA">
        <w:trPr>
          <w:trHeight w:val="422"/>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Metode de predare și învățare</w:t>
            </w:r>
          </w:p>
        </w:tc>
        <w:tc>
          <w:tcPr>
            <w:tcW w:w="7059" w:type="dxa"/>
            <w:gridSpan w:val="3"/>
            <w:vAlign w:val="center"/>
          </w:tcPr>
          <w:p w:rsidR="00FA113A" w:rsidRPr="00641012" w:rsidRDefault="0028468C" w:rsidP="00852CFA">
            <w:pPr>
              <w:jc w:val="both"/>
              <w:rPr>
                <w:rFonts w:ascii="Times New Roman" w:hAnsi="Times New Roman" w:cs="Times New Roman"/>
                <w:i/>
                <w:sz w:val="24"/>
                <w:lang w:val="ro-RO"/>
              </w:rPr>
            </w:pPr>
            <w:r>
              <w:rPr>
                <w:rFonts w:ascii="Times New Roman" w:eastAsia="Times New Roman" w:hAnsi="Times New Roman" w:cs="Times New Roman"/>
                <w:i/>
                <w:sz w:val="24"/>
                <w:szCs w:val="24"/>
                <w:lang w:val="ro-RO"/>
              </w:rPr>
              <w:t>C</w:t>
            </w:r>
            <w:r w:rsidR="00FA113A" w:rsidRPr="00641012">
              <w:rPr>
                <w:rFonts w:ascii="Times New Roman" w:eastAsia="Times New Roman" w:hAnsi="Times New Roman" w:cs="Times New Roman"/>
                <w:i/>
                <w:sz w:val="24"/>
                <w:szCs w:val="24"/>
                <w:lang w:val="ro-RO"/>
              </w:rPr>
              <w:t>onversația; dezbaterea, b</w:t>
            </w:r>
            <w:r w:rsidR="00FA113A" w:rsidRPr="00641012">
              <w:rPr>
                <w:rFonts w:ascii="Times New Roman" w:eastAsia="TimesNewRomanPSMT" w:hAnsi="Times New Roman" w:cs="Times New Roman"/>
                <w:i/>
                <w:sz w:val="24"/>
                <w:szCs w:val="24"/>
                <w:lang w:val="ro-RO"/>
              </w:rPr>
              <w:t xml:space="preserve">rainstorming-ul, metoda „ciorchinelui”; „metoda piramidei; studiul de caz, </w:t>
            </w:r>
            <w:r w:rsidR="00FA113A" w:rsidRPr="00641012">
              <w:rPr>
                <w:rFonts w:ascii="Times New Roman" w:eastAsia="Times New Roman" w:hAnsi="Times New Roman" w:cs="Times New Roman"/>
                <w:i/>
                <w:sz w:val="24"/>
                <w:szCs w:val="24"/>
                <w:lang w:val="ro-RO"/>
              </w:rPr>
              <w:t>testul, portofoliul, referatul, documentarea științifică.</w:t>
            </w:r>
          </w:p>
        </w:tc>
      </w:tr>
      <w:tr w:rsidR="00FA113A" w:rsidRPr="004D620C" w:rsidTr="00852CFA">
        <w:trPr>
          <w:trHeight w:val="287"/>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Modalități de evaluare</w:t>
            </w:r>
          </w:p>
        </w:tc>
        <w:tc>
          <w:tcPr>
            <w:tcW w:w="7059" w:type="dxa"/>
            <w:gridSpan w:val="3"/>
            <w:vAlign w:val="center"/>
          </w:tcPr>
          <w:p w:rsidR="00FA113A" w:rsidRPr="00641012" w:rsidRDefault="00FA113A" w:rsidP="00852CFA">
            <w:pPr>
              <w:spacing w:line="276" w:lineRule="auto"/>
              <w:rPr>
                <w:rFonts w:ascii="Times New Roman" w:eastAsia="Times New Roman" w:hAnsi="Times New Roman" w:cs="Times New Roman"/>
                <w:i/>
                <w:sz w:val="24"/>
                <w:szCs w:val="24"/>
                <w:lang w:val="ro-RO"/>
              </w:rPr>
            </w:pPr>
            <w:r w:rsidRPr="00641012">
              <w:rPr>
                <w:rFonts w:ascii="Times New Roman" w:eastAsia="Times New Roman" w:hAnsi="Times New Roman" w:cs="Times New Roman"/>
                <w:i/>
                <w:sz w:val="24"/>
                <w:szCs w:val="24"/>
                <w:lang w:val="ro-RO"/>
              </w:rPr>
              <w:t>Evaluare orală: conversație, expunere, dialog, autoevaluare;</w:t>
            </w:r>
          </w:p>
          <w:p w:rsidR="00FA113A" w:rsidRPr="00641012" w:rsidRDefault="00FA113A" w:rsidP="00852CFA">
            <w:pPr>
              <w:spacing w:line="276" w:lineRule="auto"/>
              <w:rPr>
                <w:rFonts w:ascii="Times New Roman" w:eastAsia="Times New Roman" w:hAnsi="Times New Roman" w:cs="Times New Roman"/>
                <w:i/>
                <w:sz w:val="24"/>
                <w:szCs w:val="24"/>
                <w:lang w:val="ro-RO"/>
              </w:rPr>
            </w:pPr>
            <w:r w:rsidRPr="00641012">
              <w:rPr>
                <w:rFonts w:ascii="Times New Roman" w:eastAsia="Times New Roman" w:hAnsi="Times New Roman" w:cs="Times New Roman"/>
                <w:i/>
                <w:sz w:val="24"/>
                <w:szCs w:val="24"/>
                <w:lang w:val="ro-RO"/>
              </w:rPr>
              <w:t xml:space="preserve">Evaluare formativă/scrisă: teste, proiecte, eseuri, portofoliul electronic. </w:t>
            </w:r>
          </w:p>
          <w:p w:rsidR="00FA113A" w:rsidRPr="00641012" w:rsidRDefault="00FA113A" w:rsidP="00852CFA">
            <w:pPr>
              <w:jc w:val="both"/>
              <w:rPr>
                <w:rFonts w:ascii="Times New Roman" w:hAnsi="Times New Roman" w:cs="Times New Roman"/>
                <w:i/>
                <w:sz w:val="24"/>
                <w:lang w:val="ro-RO"/>
              </w:rPr>
            </w:pPr>
            <w:r w:rsidRPr="00641012">
              <w:rPr>
                <w:rFonts w:ascii="Times New Roman" w:eastAsia="Times New Roman" w:hAnsi="Times New Roman" w:cs="Times New Roman"/>
                <w:i/>
                <w:sz w:val="24"/>
                <w:szCs w:val="24"/>
                <w:lang w:val="ro-RO"/>
              </w:rPr>
              <w:t>Evaluarea finală: examenul în formă scrisă/on-line. Instrumentariul de evaluare: testele/ testele on-line</w:t>
            </w:r>
          </w:p>
        </w:tc>
      </w:tr>
      <w:tr w:rsidR="00FA113A" w:rsidRPr="00280D99" w:rsidTr="00852CFA">
        <w:trPr>
          <w:trHeight w:val="405"/>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Condiții de obținere a creditelor</w:t>
            </w:r>
          </w:p>
        </w:tc>
        <w:tc>
          <w:tcPr>
            <w:tcW w:w="7059" w:type="dxa"/>
            <w:gridSpan w:val="3"/>
            <w:vAlign w:val="center"/>
          </w:tcPr>
          <w:p w:rsidR="00FA113A" w:rsidRPr="00641012" w:rsidRDefault="00FA113A" w:rsidP="00852CFA">
            <w:pPr>
              <w:jc w:val="both"/>
              <w:rPr>
                <w:rFonts w:ascii="Times New Roman" w:hAnsi="Times New Roman" w:cs="Times New Roman"/>
                <w:i/>
                <w:sz w:val="24"/>
                <w:lang w:val="ro-RO"/>
              </w:rPr>
            </w:pPr>
            <w:r w:rsidRPr="00641012">
              <w:rPr>
                <w:rFonts w:ascii="Times New Roman" w:eastAsia="Times New Roman" w:hAnsi="Times New Roman" w:cs="Times New Roman"/>
                <w:i/>
                <w:sz w:val="24"/>
                <w:szCs w:val="24"/>
                <w:lang w:val="ro-RO"/>
              </w:rPr>
              <w:t>Prarticiparea activă la ore, acumularea notelor la seminare, realizarea evaluărilor formative și a lucrului individual. Promovarea examenului (scris).</w:t>
            </w:r>
            <w:r w:rsidRPr="00641012">
              <w:rPr>
                <w:rFonts w:ascii="Calibri" w:eastAsia="Times New Roman" w:hAnsi="Calibri" w:cs="Times New Roman"/>
                <w:i/>
                <w:lang w:val="ro-RO"/>
              </w:rPr>
              <w:t xml:space="preserve">  </w:t>
            </w:r>
          </w:p>
        </w:tc>
      </w:tr>
      <w:tr w:rsidR="00FA113A" w:rsidRPr="00256C73" w:rsidTr="00852CFA">
        <w:trPr>
          <w:trHeight w:val="427"/>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Coordonator de disciplină</w:t>
            </w:r>
          </w:p>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Titularul cursului</w:t>
            </w:r>
          </w:p>
        </w:tc>
        <w:tc>
          <w:tcPr>
            <w:tcW w:w="7059" w:type="dxa"/>
            <w:gridSpan w:val="3"/>
            <w:vAlign w:val="center"/>
          </w:tcPr>
          <w:p w:rsidR="00FA113A" w:rsidRPr="00641012" w:rsidRDefault="0028468C" w:rsidP="00852CFA">
            <w:pPr>
              <w:jc w:val="both"/>
              <w:rPr>
                <w:rFonts w:ascii="Times New Roman" w:hAnsi="Times New Roman" w:cs="Times New Roman"/>
                <w:b/>
                <w:i/>
                <w:sz w:val="24"/>
                <w:lang w:val="ro-RO"/>
              </w:rPr>
            </w:pPr>
            <w:r w:rsidRPr="00641012">
              <w:rPr>
                <w:rFonts w:ascii="Times New Roman" w:eastAsia="Times New Roman" w:hAnsi="Times New Roman" w:cs="Times New Roman"/>
                <w:b/>
                <w:i/>
                <w:sz w:val="24"/>
                <w:szCs w:val="24"/>
                <w:lang w:val="ro-RO"/>
              </w:rPr>
              <w:t>TODOS IRINA</w:t>
            </w:r>
          </w:p>
        </w:tc>
      </w:tr>
      <w:tr w:rsidR="00FA113A" w:rsidRPr="00280D99" w:rsidTr="00852CFA">
        <w:trPr>
          <w:trHeight w:val="70"/>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Limba de predare</w:t>
            </w:r>
          </w:p>
        </w:tc>
        <w:tc>
          <w:tcPr>
            <w:tcW w:w="7059" w:type="dxa"/>
            <w:gridSpan w:val="3"/>
            <w:vAlign w:val="center"/>
          </w:tcPr>
          <w:p w:rsidR="00FA113A" w:rsidRPr="00641012" w:rsidRDefault="00FA113A" w:rsidP="00852CFA">
            <w:pPr>
              <w:jc w:val="both"/>
              <w:rPr>
                <w:rFonts w:ascii="Times New Roman" w:hAnsi="Times New Roman" w:cs="Times New Roman"/>
                <w:i/>
                <w:sz w:val="24"/>
                <w:lang w:val="ro-RO"/>
              </w:rPr>
            </w:pPr>
            <w:r w:rsidRPr="00641012">
              <w:rPr>
                <w:rFonts w:ascii="Times New Roman" w:hAnsi="Times New Roman" w:cs="Times New Roman"/>
                <w:i/>
                <w:sz w:val="24"/>
                <w:lang w:val="ro-RO"/>
              </w:rPr>
              <w:t>Română</w:t>
            </w:r>
          </w:p>
        </w:tc>
      </w:tr>
      <w:tr w:rsidR="00FA113A" w:rsidRPr="00280D99" w:rsidTr="00852CFA">
        <w:trPr>
          <w:trHeight w:val="70"/>
        </w:trPr>
        <w:tc>
          <w:tcPr>
            <w:tcW w:w="3203" w:type="dxa"/>
            <w:gridSpan w:val="3"/>
            <w:vAlign w:val="center"/>
          </w:tcPr>
          <w:p w:rsidR="00FA113A" w:rsidRPr="00280D99" w:rsidRDefault="00FA113A" w:rsidP="00852CFA">
            <w:pPr>
              <w:jc w:val="both"/>
              <w:rPr>
                <w:rFonts w:ascii="Times New Roman" w:hAnsi="Times New Roman" w:cs="Times New Roman"/>
                <w:b/>
                <w:sz w:val="24"/>
                <w:lang w:val="ro-RO"/>
              </w:rPr>
            </w:pPr>
            <w:r w:rsidRPr="00280D99">
              <w:rPr>
                <w:rFonts w:ascii="Times New Roman" w:hAnsi="Times New Roman" w:cs="Times New Roman"/>
                <w:b/>
                <w:sz w:val="24"/>
                <w:lang w:val="ro-RO"/>
              </w:rPr>
              <w:t>Alte informații</w:t>
            </w:r>
          </w:p>
        </w:tc>
        <w:tc>
          <w:tcPr>
            <w:tcW w:w="7059" w:type="dxa"/>
            <w:gridSpan w:val="3"/>
            <w:vAlign w:val="center"/>
          </w:tcPr>
          <w:p w:rsidR="00FA113A" w:rsidRPr="00280D99" w:rsidRDefault="00FA113A" w:rsidP="00852CFA">
            <w:pPr>
              <w:jc w:val="both"/>
              <w:rPr>
                <w:rFonts w:ascii="Times New Roman" w:hAnsi="Times New Roman" w:cs="Times New Roman"/>
                <w:i/>
                <w:sz w:val="24"/>
                <w:lang w:val="ro-RO"/>
              </w:rPr>
            </w:pPr>
          </w:p>
        </w:tc>
      </w:tr>
    </w:tbl>
    <w:p w:rsidR="009D1253" w:rsidRDefault="009D1253" w:rsidP="007C37F2"/>
    <w:p w:rsidR="009D1253" w:rsidRDefault="009D1253" w:rsidP="007C37F2"/>
    <w:p w:rsidR="009D1253" w:rsidRDefault="009D1253" w:rsidP="007C37F2"/>
    <w:p w:rsidR="009D1253" w:rsidRDefault="009D1253" w:rsidP="007C37F2"/>
    <w:p w:rsidR="00FA113A" w:rsidRDefault="00FA113A" w:rsidP="007C37F2"/>
    <w:p w:rsidR="00FA113A" w:rsidRDefault="00FA113A" w:rsidP="007C37F2"/>
    <w:p w:rsidR="00FA113A" w:rsidRDefault="00FA113A" w:rsidP="007C37F2"/>
    <w:p w:rsidR="00FA113A" w:rsidRDefault="00FA113A" w:rsidP="007C37F2"/>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FA113A" w:rsidRPr="004D620C" w:rsidTr="00852CFA">
        <w:trPr>
          <w:trHeight w:val="273"/>
        </w:trPr>
        <w:tc>
          <w:tcPr>
            <w:tcW w:w="10262" w:type="dxa"/>
            <w:gridSpan w:val="6"/>
          </w:tcPr>
          <w:p w:rsidR="00FA113A" w:rsidRPr="00E1341A" w:rsidRDefault="00FA113A" w:rsidP="00852CFA">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MANAGEMENTUL COMERȚULUI INTERNAȚIONAL  </w:t>
            </w:r>
          </w:p>
        </w:tc>
      </w:tr>
      <w:tr w:rsidR="00FA113A" w:rsidRPr="001624B8" w:rsidTr="00852CFA">
        <w:trPr>
          <w:trHeight w:val="390"/>
        </w:trPr>
        <w:tc>
          <w:tcPr>
            <w:tcW w:w="2410" w:type="dxa"/>
            <w:gridSpan w:val="3"/>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FA113A" w:rsidRPr="001624B8" w:rsidRDefault="00FA113A" w:rsidP="00FA113A">
            <w:pPr>
              <w:jc w:val="center"/>
              <w:rPr>
                <w:rFonts w:ascii="Times New Roman" w:hAnsi="Times New Roman" w:cs="Times New Roman"/>
                <w:i/>
                <w:sz w:val="24"/>
                <w:lang w:val="ro-RO"/>
              </w:rPr>
            </w:pPr>
            <w:r>
              <w:rPr>
                <w:rFonts w:ascii="Times New Roman" w:hAnsi="Times New Roman" w:cs="Times New Roman"/>
                <w:i/>
                <w:sz w:val="24"/>
                <w:lang w:val="ro-RO"/>
              </w:rPr>
              <w:t>S.07.A.43</w:t>
            </w:r>
          </w:p>
        </w:tc>
        <w:tc>
          <w:tcPr>
            <w:tcW w:w="312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FA113A" w:rsidRPr="00936090"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FA113A" w:rsidRPr="001624B8"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Durata</w:t>
            </w:r>
          </w:p>
          <w:p w:rsidR="00FA113A" w:rsidRPr="001624B8" w:rsidRDefault="00FA113A" w:rsidP="00852CFA">
            <w:pPr>
              <w:jc w:val="center"/>
              <w:rPr>
                <w:rFonts w:ascii="Times New Roman" w:hAnsi="Times New Roman" w:cs="Times New Roman"/>
                <w:i/>
                <w:sz w:val="24"/>
                <w:lang w:val="ro-RO"/>
              </w:rPr>
            </w:pPr>
          </w:p>
        </w:tc>
      </w:tr>
      <w:tr w:rsidR="00FA113A" w:rsidRPr="001624B8" w:rsidTr="00852CFA">
        <w:trPr>
          <w:trHeight w:val="327"/>
        </w:trPr>
        <w:tc>
          <w:tcPr>
            <w:tcW w:w="2410" w:type="dxa"/>
            <w:gridSpan w:val="3"/>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FA113A" w:rsidRDefault="00FA113A" w:rsidP="00852CFA">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FA113A" w:rsidRPr="008D5C66" w:rsidRDefault="00FA113A"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FA113A" w:rsidRPr="001624B8" w:rsidTr="00852CFA">
        <w:trPr>
          <w:cantSplit/>
          <w:trHeight w:val="1142"/>
        </w:trPr>
        <w:tc>
          <w:tcPr>
            <w:tcW w:w="873" w:type="dxa"/>
            <w:textDirection w:val="btLr"/>
            <w:vAlign w:val="center"/>
          </w:tcPr>
          <w:p w:rsidR="00FA113A" w:rsidRPr="00F33C07" w:rsidRDefault="00FA113A"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FA113A" w:rsidRPr="00F33C07" w:rsidRDefault="00FA113A"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FA113A" w:rsidRPr="00F33C07" w:rsidRDefault="00FA113A"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FA113A" w:rsidRPr="008D5C66"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FA113A" w:rsidRPr="008D5C66"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FA113A" w:rsidRPr="001624B8" w:rsidRDefault="00FA113A" w:rsidP="00852CFA">
            <w:pPr>
              <w:rPr>
                <w:rFonts w:ascii="Times New Roman" w:hAnsi="Times New Roman" w:cs="Times New Roman"/>
                <w:b/>
                <w:sz w:val="24"/>
              </w:rPr>
            </w:pPr>
          </w:p>
        </w:tc>
      </w:tr>
      <w:tr w:rsidR="00FA113A" w:rsidRPr="001624B8" w:rsidTr="00852CFA">
        <w:trPr>
          <w:cantSplit/>
          <w:trHeight w:val="331"/>
        </w:trPr>
        <w:tc>
          <w:tcPr>
            <w:tcW w:w="873" w:type="dxa"/>
            <w:vAlign w:val="center"/>
          </w:tcPr>
          <w:p w:rsidR="00FA113A" w:rsidRPr="00A574FA"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vAlign w:val="center"/>
          </w:tcPr>
          <w:p w:rsidR="00FA113A" w:rsidRPr="00A574FA"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519" w:type="dxa"/>
            <w:vAlign w:val="center"/>
          </w:tcPr>
          <w:p w:rsidR="00FA113A" w:rsidRPr="00A574FA" w:rsidRDefault="00FA113A" w:rsidP="00852CFA">
            <w:pPr>
              <w:spacing w:line="259" w:lineRule="auto"/>
              <w:jc w:val="center"/>
              <w:rPr>
                <w:rFonts w:ascii="Times New Roman" w:hAnsi="Times New Roman" w:cs="Times New Roman"/>
                <w:i/>
                <w:sz w:val="24"/>
                <w:lang w:val="ro-RO"/>
              </w:rPr>
            </w:pPr>
          </w:p>
        </w:tc>
        <w:tc>
          <w:tcPr>
            <w:tcW w:w="3121" w:type="dxa"/>
            <w:vAlign w:val="center"/>
          </w:tcPr>
          <w:p w:rsidR="00FA113A" w:rsidRPr="00A574FA"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FA113A" w:rsidRPr="00A574FA"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FA113A" w:rsidRPr="00A574FA" w:rsidRDefault="00FA113A" w:rsidP="00852CFA">
            <w:pPr>
              <w:jc w:val="center"/>
              <w:rPr>
                <w:rFonts w:ascii="Times New Roman" w:hAnsi="Times New Roman" w:cs="Times New Roman"/>
                <w:i/>
                <w:sz w:val="24"/>
              </w:rPr>
            </w:pPr>
          </w:p>
        </w:tc>
      </w:tr>
      <w:tr w:rsidR="00FA113A" w:rsidRPr="00D81F40" w:rsidTr="00852CFA">
        <w:trPr>
          <w:trHeight w:val="408"/>
        </w:trPr>
        <w:tc>
          <w:tcPr>
            <w:tcW w:w="2410" w:type="dxa"/>
            <w:gridSpan w:val="3"/>
            <w:vAlign w:val="center"/>
          </w:tcPr>
          <w:p w:rsidR="00FA113A" w:rsidRPr="007E60D0"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FA113A" w:rsidRPr="006837BA" w:rsidRDefault="00FA113A" w:rsidP="00852CFA">
            <w:pPr>
              <w:rPr>
                <w:rFonts w:ascii="Times New Roman" w:hAnsi="Times New Roman" w:cs="Times New Roman"/>
                <w:i/>
                <w:sz w:val="24"/>
                <w:szCs w:val="24"/>
                <w:lang w:val="en-US"/>
              </w:rPr>
            </w:pPr>
            <w:r w:rsidRPr="006837BA">
              <w:rPr>
                <w:rFonts w:ascii="Times New Roman" w:hAnsi="Times New Roman" w:cs="Times New Roman"/>
                <w:i/>
                <w:sz w:val="24"/>
                <w:szCs w:val="24"/>
                <w:lang w:val="en-US"/>
              </w:rPr>
              <w:t>-</w:t>
            </w:r>
          </w:p>
        </w:tc>
      </w:tr>
      <w:tr w:rsidR="00FA113A" w:rsidRPr="00D81F40" w:rsidTr="00852CFA">
        <w:trPr>
          <w:trHeight w:val="129"/>
        </w:trPr>
        <w:tc>
          <w:tcPr>
            <w:tcW w:w="2410" w:type="dxa"/>
            <w:gridSpan w:val="3"/>
            <w:vAlign w:val="center"/>
          </w:tcPr>
          <w:p w:rsidR="00FA113A" w:rsidRPr="00BA5867"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FA113A" w:rsidRPr="006837BA" w:rsidRDefault="00FA113A" w:rsidP="00852CFA">
            <w:pPr>
              <w:rPr>
                <w:rFonts w:ascii="Times New Roman" w:hAnsi="Times New Roman" w:cs="Times New Roman"/>
                <w:i/>
                <w:sz w:val="24"/>
                <w:szCs w:val="24"/>
                <w:lang w:val="ro-RO"/>
              </w:rPr>
            </w:pPr>
            <w:r w:rsidRPr="006837BA">
              <w:rPr>
                <w:rFonts w:ascii="Times New Roman" w:hAnsi="Times New Roman" w:cs="Times New Roman"/>
                <w:i/>
                <w:sz w:val="24"/>
                <w:szCs w:val="24"/>
                <w:lang w:val="ro-RO"/>
              </w:rPr>
              <w:t>- Să determine obiectul de studiu al comerțului internațional,  metodele şi sarcinile cursului, principiile de bază ale comportamentului consumatorului,elasticitatea cererii şi ofertei internaționale, tehnicile de plata internaționale, caracteristicile pieţii internaționale.</w:t>
            </w:r>
          </w:p>
          <w:p w:rsidR="00FA113A" w:rsidRPr="006837BA" w:rsidRDefault="00FA113A" w:rsidP="00852CFA">
            <w:pPr>
              <w:rPr>
                <w:rFonts w:ascii="Times New Roman" w:hAnsi="Times New Roman" w:cs="Times New Roman"/>
                <w:i/>
                <w:sz w:val="24"/>
                <w:szCs w:val="24"/>
                <w:lang w:val="en-US"/>
              </w:rPr>
            </w:pPr>
            <w:r w:rsidRPr="006837BA">
              <w:rPr>
                <w:rFonts w:ascii="Times New Roman" w:hAnsi="Times New Roman" w:cs="Times New Roman"/>
                <w:i/>
                <w:sz w:val="24"/>
                <w:szCs w:val="24"/>
                <w:lang w:val="ro-RO"/>
              </w:rPr>
              <w:t>- Să aprecieze cadrul juridic și comercial al relațiilor comerciale. Să cunoască instituțiile internaționale din domeniu</w:t>
            </w:r>
          </w:p>
        </w:tc>
      </w:tr>
      <w:tr w:rsidR="00FA113A" w:rsidRPr="003F1E06" w:rsidTr="00852CFA">
        <w:trPr>
          <w:trHeight w:val="134"/>
        </w:trPr>
        <w:tc>
          <w:tcPr>
            <w:tcW w:w="2410" w:type="dxa"/>
            <w:gridSpan w:val="3"/>
            <w:vAlign w:val="center"/>
          </w:tcPr>
          <w:p w:rsidR="00FA113A" w:rsidRPr="00BA5867"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837BA" w:rsidRDefault="00FA113A" w:rsidP="00852CFA">
            <w:pPr>
              <w:jc w:val="both"/>
              <w:rPr>
                <w:rFonts w:ascii="Times New Roman" w:hAnsi="Times New Roman" w:cs="Times New Roman"/>
                <w:i/>
                <w:sz w:val="24"/>
                <w:szCs w:val="24"/>
              </w:rPr>
            </w:pPr>
            <w:r w:rsidRPr="006837BA">
              <w:rPr>
                <w:rFonts w:ascii="Times New Roman" w:hAnsi="Times New Roman" w:cs="Times New Roman"/>
                <w:i/>
                <w:sz w:val="24"/>
                <w:szCs w:val="24"/>
                <w:lang w:val="en-US"/>
              </w:rPr>
              <w:t xml:space="preserve">1. Conceptul de comerț internațional; 2. Teorii și doctrine privind comerțul internațional; 3. Cadrul instituțional al comerțului internațional; 4. Organizații internaționale privind comerțul internațional; 5. Politici comerciale internaționale; 6. Tehnici și modalități de plată în comerțul internațional; 7. </w:t>
            </w:r>
            <w:r w:rsidRPr="006837BA">
              <w:rPr>
                <w:rFonts w:ascii="Times New Roman" w:hAnsi="Times New Roman" w:cs="Times New Roman"/>
                <w:i/>
                <w:sz w:val="24"/>
                <w:szCs w:val="24"/>
              </w:rPr>
              <w:t xml:space="preserve">Principalele trăsături și tendințe ale comerțului internațional. </w:t>
            </w:r>
          </w:p>
        </w:tc>
      </w:tr>
      <w:tr w:rsidR="00FA113A" w:rsidRPr="004D620C" w:rsidTr="00852CFA">
        <w:trPr>
          <w:trHeight w:val="422"/>
        </w:trPr>
        <w:tc>
          <w:tcPr>
            <w:tcW w:w="2410" w:type="dxa"/>
            <w:gridSpan w:val="3"/>
            <w:vAlign w:val="center"/>
          </w:tcPr>
          <w:p w:rsidR="00FA113A" w:rsidRPr="00986BD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837BA" w:rsidRDefault="00FA113A" w:rsidP="00852CFA">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Expunerea, explicaţia, prelegerea, conversaţia euristică, problematizarea, lectura explicativă, observaţia, experimentul, demonstraţia, modelarea, algoritmizarea, lucrările practice, metoda diagramelor.</w:t>
            </w:r>
          </w:p>
        </w:tc>
      </w:tr>
      <w:tr w:rsidR="00FA113A" w:rsidRPr="004D620C" w:rsidTr="00852CFA">
        <w:trPr>
          <w:trHeight w:val="287"/>
        </w:trPr>
        <w:tc>
          <w:tcPr>
            <w:tcW w:w="2410" w:type="dxa"/>
            <w:gridSpan w:val="3"/>
            <w:vAlign w:val="center"/>
          </w:tcPr>
          <w:p w:rsidR="00FA113A" w:rsidRPr="00986BD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837BA" w:rsidRDefault="00FA113A" w:rsidP="00852CFA">
            <w:pPr>
              <w:rPr>
                <w:rFonts w:ascii="Times New Roman" w:hAnsi="Times New Roman" w:cs="Times New Roman"/>
                <w:b/>
                <w:i/>
                <w:sz w:val="24"/>
                <w:szCs w:val="24"/>
                <w:lang w:val="en-US"/>
              </w:rPr>
            </w:pPr>
            <w:r w:rsidRPr="006837BA">
              <w:rPr>
                <w:rFonts w:ascii="Times New Roman" w:hAnsi="Times New Roman" w:cs="Times New Roman"/>
                <w:b/>
                <w:i/>
                <w:sz w:val="24"/>
                <w:szCs w:val="24"/>
                <w:lang w:val="en-US"/>
              </w:rPr>
              <w:t>60% evaluarea curentă, 40% evaluarea finală.</w:t>
            </w:r>
          </w:p>
          <w:p w:rsidR="00FA113A" w:rsidRPr="006837BA" w:rsidRDefault="00FA113A" w:rsidP="00852CFA">
            <w:pPr>
              <w:tabs>
                <w:tab w:val="left" w:pos="360"/>
              </w:tabs>
              <w:rPr>
                <w:rFonts w:ascii="Times New Roman" w:hAnsi="Times New Roman" w:cs="Times New Roman"/>
                <w:b/>
                <w:i/>
                <w:sz w:val="24"/>
                <w:szCs w:val="24"/>
                <w:lang w:val="en-US"/>
              </w:rPr>
            </w:pPr>
            <w:r w:rsidRPr="006837BA">
              <w:rPr>
                <w:rFonts w:ascii="Times New Roman" w:hAnsi="Times New Roman" w:cs="Times New Roman"/>
                <w:i/>
                <w:sz w:val="24"/>
                <w:szCs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FA113A" w:rsidRPr="004D620C" w:rsidTr="00852CFA">
        <w:trPr>
          <w:trHeight w:val="405"/>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41012" w:rsidRDefault="00FA113A" w:rsidP="00852CFA">
            <w:pPr>
              <w:tabs>
                <w:tab w:val="left" w:pos="360"/>
              </w:tabs>
              <w:jc w:val="both"/>
              <w:rPr>
                <w:rFonts w:ascii="Times New Roman" w:hAnsi="Times New Roman" w:cs="Times New Roman"/>
                <w:i/>
                <w:sz w:val="24"/>
                <w:szCs w:val="24"/>
                <w:lang w:val="en-US"/>
              </w:rPr>
            </w:pPr>
            <w:r w:rsidRPr="00641012">
              <w:rPr>
                <w:rFonts w:ascii="Times New Roman" w:hAnsi="Times New Roman" w:cs="Times New Roman"/>
                <w:i/>
                <w:sz w:val="24"/>
                <w:szCs w:val="24"/>
                <w:lang w:val="ro-RO"/>
              </w:rPr>
              <w:t>Frecventarea cursului; participarea la seminare; realizarea lucrărilor propuse pentru activitatea individuală; susţinerea evaluărilor curente.</w:t>
            </w:r>
          </w:p>
        </w:tc>
      </w:tr>
      <w:tr w:rsidR="00FA113A" w:rsidRPr="00D81F40" w:rsidTr="00852CFA">
        <w:trPr>
          <w:trHeight w:val="427"/>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28468C" w:rsidRPr="003D1175" w:rsidRDefault="0028468C" w:rsidP="00852CFA">
            <w:pPr>
              <w:jc w:val="both"/>
              <w:rPr>
                <w:rFonts w:ascii="Times New Roman" w:hAnsi="Times New Roman" w:cs="Times New Roman"/>
                <w:b/>
                <w:i/>
                <w:sz w:val="24"/>
                <w:szCs w:val="24"/>
                <w:lang w:val="en-US"/>
              </w:rPr>
            </w:pPr>
          </w:p>
          <w:p w:rsidR="00FA113A" w:rsidRPr="006837BA" w:rsidRDefault="0028468C" w:rsidP="00852CFA">
            <w:pPr>
              <w:jc w:val="both"/>
              <w:rPr>
                <w:rFonts w:ascii="Times New Roman" w:hAnsi="Times New Roman" w:cs="Times New Roman"/>
                <w:b/>
                <w:i/>
                <w:sz w:val="24"/>
                <w:szCs w:val="24"/>
                <w:lang w:val="en-US"/>
              </w:rPr>
            </w:pPr>
            <w:r w:rsidRPr="00641012">
              <w:rPr>
                <w:rFonts w:ascii="Times New Roman" w:hAnsi="Times New Roman" w:cs="Times New Roman"/>
                <w:b/>
                <w:i/>
                <w:sz w:val="24"/>
                <w:szCs w:val="24"/>
              </w:rPr>
              <w:t>SLAVIC GÎRNEŢ</w:t>
            </w:r>
          </w:p>
        </w:tc>
      </w:tr>
      <w:tr w:rsidR="00FA113A" w:rsidRPr="001624B8" w:rsidTr="00852CFA">
        <w:trPr>
          <w:trHeight w:val="70"/>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FA113A" w:rsidRPr="006837BA" w:rsidRDefault="00FA113A" w:rsidP="00852CFA">
            <w:pPr>
              <w:jc w:val="both"/>
              <w:rPr>
                <w:rFonts w:ascii="Times New Roman" w:hAnsi="Times New Roman" w:cs="Times New Roman"/>
                <w:i/>
                <w:sz w:val="24"/>
                <w:szCs w:val="24"/>
                <w:lang w:val="ro-RO"/>
              </w:rPr>
            </w:pPr>
            <w:r w:rsidRPr="006837BA">
              <w:rPr>
                <w:rFonts w:ascii="Times New Roman" w:hAnsi="Times New Roman" w:cs="Times New Roman"/>
                <w:i/>
                <w:sz w:val="24"/>
                <w:szCs w:val="24"/>
                <w:lang w:val="en-US"/>
              </w:rPr>
              <w:t>rom</w:t>
            </w:r>
            <w:r w:rsidRPr="006837BA">
              <w:rPr>
                <w:rFonts w:ascii="Times New Roman" w:hAnsi="Times New Roman" w:cs="Times New Roman"/>
                <w:i/>
                <w:sz w:val="24"/>
                <w:szCs w:val="24"/>
                <w:lang w:val="ro-RO"/>
              </w:rPr>
              <w:t>âna</w:t>
            </w:r>
          </w:p>
        </w:tc>
      </w:tr>
      <w:tr w:rsidR="00FA113A" w:rsidRPr="001624B8" w:rsidTr="00852CFA">
        <w:trPr>
          <w:trHeight w:val="70"/>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FA113A" w:rsidRPr="006837BA" w:rsidRDefault="00FA113A" w:rsidP="00852CFA">
            <w:pPr>
              <w:jc w:val="both"/>
              <w:rPr>
                <w:rFonts w:ascii="Times New Roman" w:hAnsi="Times New Roman" w:cs="Times New Roman"/>
                <w:i/>
                <w:sz w:val="24"/>
                <w:szCs w:val="24"/>
              </w:rPr>
            </w:pPr>
          </w:p>
        </w:tc>
      </w:tr>
    </w:tbl>
    <w:p w:rsidR="00FA113A" w:rsidRDefault="00FA113A" w:rsidP="007C37F2"/>
    <w:p w:rsidR="009D1253" w:rsidRDefault="009D1253" w:rsidP="007C37F2"/>
    <w:p w:rsidR="009D1253" w:rsidRDefault="009D1253" w:rsidP="007C37F2"/>
    <w:p w:rsidR="009D1253" w:rsidRDefault="009D1253" w:rsidP="007C37F2"/>
    <w:p w:rsidR="009D1253" w:rsidRDefault="009D1253" w:rsidP="007C37F2"/>
    <w:p w:rsidR="00D81157" w:rsidRDefault="00D81157" w:rsidP="007C37F2"/>
    <w:p w:rsidR="009D1253" w:rsidRDefault="009D1253" w:rsidP="007C37F2"/>
    <w:tbl>
      <w:tblPr>
        <w:tblStyle w:val="1"/>
        <w:tblW w:w="10262" w:type="dxa"/>
        <w:tblInd w:w="-714" w:type="dxa"/>
        <w:tblLayout w:type="fixed"/>
        <w:tblLook w:val="04A0" w:firstRow="1" w:lastRow="0" w:firstColumn="1" w:lastColumn="0" w:noHBand="0" w:noVBand="1"/>
      </w:tblPr>
      <w:tblGrid>
        <w:gridCol w:w="873"/>
        <w:gridCol w:w="1018"/>
        <w:gridCol w:w="1312"/>
        <w:gridCol w:w="2328"/>
        <w:gridCol w:w="2331"/>
        <w:gridCol w:w="2400"/>
      </w:tblGrid>
      <w:tr w:rsidR="009D1253" w:rsidRPr="004D620C" w:rsidTr="00F122CD">
        <w:trPr>
          <w:trHeight w:val="273"/>
        </w:trPr>
        <w:tc>
          <w:tcPr>
            <w:tcW w:w="10262" w:type="dxa"/>
            <w:gridSpan w:val="6"/>
          </w:tcPr>
          <w:p w:rsidR="009D1253" w:rsidRPr="00932448" w:rsidRDefault="009D1253" w:rsidP="00F122CD">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MANAGEMENTUL INOVAȚIONAL</w:t>
            </w:r>
          </w:p>
        </w:tc>
      </w:tr>
      <w:tr w:rsidR="009D1253" w:rsidRPr="001624B8" w:rsidTr="00F122CD">
        <w:trPr>
          <w:trHeight w:val="390"/>
        </w:trPr>
        <w:tc>
          <w:tcPr>
            <w:tcW w:w="3203" w:type="dxa"/>
            <w:gridSpan w:val="3"/>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9D1253" w:rsidRPr="001624B8"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S.07.A.44</w:t>
            </w:r>
          </w:p>
        </w:tc>
        <w:tc>
          <w:tcPr>
            <w:tcW w:w="2328" w:type="dxa"/>
            <w:vAlign w:val="center"/>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9D1253" w:rsidRPr="00936090"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3</w:t>
            </w:r>
          </w:p>
        </w:tc>
        <w:tc>
          <w:tcPr>
            <w:tcW w:w="2331" w:type="dxa"/>
            <w:vAlign w:val="center"/>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9D1253" w:rsidRPr="001624B8"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Durata</w:t>
            </w:r>
          </w:p>
          <w:p w:rsidR="009D1253" w:rsidRPr="001624B8"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un semestru</w:t>
            </w:r>
          </w:p>
        </w:tc>
      </w:tr>
      <w:tr w:rsidR="009D1253" w:rsidRPr="001624B8" w:rsidTr="00F122CD">
        <w:trPr>
          <w:trHeight w:val="327"/>
        </w:trPr>
        <w:tc>
          <w:tcPr>
            <w:tcW w:w="3203" w:type="dxa"/>
            <w:gridSpan w:val="3"/>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4659" w:type="dxa"/>
            <w:gridSpan w:val="2"/>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9D1253" w:rsidRDefault="009D1253" w:rsidP="00F122CD">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9D1253" w:rsidRPr="008D5C66" w:rsidRDefault="009D1253"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9D1253" w:rsidRPr="001624B8" w:rsidTr="00F122CD">
        <w:trPr>
          <w:cantSplit/>
          <w:trHeight w:val="1142"/>
        </w:trPr>
        <w:tc>
          <w:tcPr>
            <w:tcW w:w="873" w:type="dxa"/>
            <w:textDirection w:val="btLr"/>
            <w:vAlign w:val="center"/>
          </w:tcPr>
          <w:p w:rsidR="009D1253" w:rsidRPr="00F33C07" w:rsidRDefault="009D1253"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9D1253" w:rsidRPr="00F33C07" w:rsidRDefault="009D1253" w:rsidP="00F122CD">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1312" w:type="dxa"/>
            <w:textDirection w:val="btLr"/>
            <w:vAlign w:val="center"/>
          </w:tcPr>
          <w:p w:rsidR="009D1253" w:rsidRPr="00F33C07" w:rsidRDefault="009D1253" w:rsidP="00F122CD">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2328" w:type="dxa"/>
            <w:vAlign w:val="center"/>
          </w:tcPr>
          <w:p w:rsidR="009D1253" w:rsidRPr="008D5C66"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9D1253"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9D1253" w:rsidRPr="008D5C66" w:rsidRDefault="009D1253" w:rsidP="00F122CD">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9D1253" w:rsidRPr="001624B8" w:rsidRDefault="009D1253" w:rsidP="00F122CD">
            <w:pPr>
              <w:rPr>
                <w:rFonts w:ascii="Times New Roman" w:hAnsi="Times New Roman" w:cs="Times New Roman"/>
                <w:b/>
                <w:sz w:val="24"/>
              </w:rPr>
            </w:pPr>
          </w:p>
        </w:tc>
      </w:tr>
      <w:tr w:rsidR="009D1253" w:rsidRPr="001624B8" w:rsidTr="00F122CD">
        <w:trPr>
          <w:cantSplit/>
          <w:trHeight w:val="331"/>
        </w:trPr>
        <w:tc>
          <w:tcPr>
            <w:tcW w:w="873" w:type="dxa"/>
            <w:vAlign w:val="center"/>
          </w:tcPr>
          <w:p w:rsidR="009D1253" w:rsidRPr="00A574FA" w:rsidRDefault="009D1253"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vAlign w:val="center"/>
          </w:tcPr>
          <w:p w:rsidR="009D1253" w:rsidRPr="00A574FA" w:rsidRDefault="009D1253" w:rsidP="00F122CD">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1312" w:type="dxa"/>
            <w:vAlign w:val="center"/>
          </w:tcPr>
          <w:p w:rsidR="009D1253" w:rsidRPr="00A574FA" w:rsidRDefault="009D1253" w:rsidP="00F122CD">
            <w:pPr>
              <w:spacing w:line="259" w:lineRule="auto"/>
              <w:jc w:val="center"/>
              <w:rPr>
                <w:rFonts w:ascii="Times New Roman" w:hAnsi="Times New Roman" w:cs="Times New Roman"/>
                <w:i/>
                <w:sz w:val="24"/>
                <w:lang w:val="ro-RO"/>
              </w:rPr>
            </w:pPr>
          </w:p>
        </w:tc>
        <w:tc>
          <w:tcPr>
            <w:tcW w:w="2328" w:type="dxa"/>
            <w:vAlign w:val="center"/>
          </w:tcPr>
          <w:p w:rsidR="009D1253" w:rsidRPr="00A574FA"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9D1253" w:rsidRPr="00A574FA" w:rsidRDefault="009D1253" w:rsidP="00F122CD">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9D1253" w:rsidRPr="00A574FA" w:rsidRDefault="009D1253" w:rsidP="00F122CD">
            <w:pPr>
              <w:jc w:val="center"/>
              <w:rPr>
                <w:rFonts w:ascii="Times New Roman" w:hAnsi="Times New Roman" w:cs="Times New Roman"/>
                <w:i/>
                <w:sz w:val="24"/>
              </w:rPr>
            </w:pPr>
          </w:p>
        </w:tc>
      </w:tr>
      <w:tr w:rsidR="009D1253" w:rsidRPr="004D620C" w:rsidTr="00F122CD">
        <w:trPr>
          <w:trHeight w:val="408"/>
        </w:trPr>
        <w:tc>
          <w:tcPr>
            <w:tcW w:w="3203" w:type="dxa"/>
            <w:gridSpan w:val="3"/>
            <w:vAlign w:val="center"/>
          </w:tcPr>
          <w:p w:rsidR="009D1253" w:rsidRPr="007E60D0"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059" w:type="dxa"/>
            <w:gridSpan w:val="3"/>
            <w:vAlign w:val="center"/>
          </w:tcPr>
          <w:p w:rsidR="009D1253" w:rsidRPr="00F7054B" w:rsidRDefault="009D1253" w:rsidP="009D1253">
            <w:pPr>
              <w:numPr>
                <w:ilvl w:val="0"/>
                <w:numId w:val="27"/>
              </w:numPr>
              <w:tabs>
                <w:tab w:val="left" w:pos="241"/>
                <w:tab w:val="left" w:pos="662"/>
              </w:tabs>
              <w:ind w:left="0" w:firstLine="378"/>
              <w:contextualSpacing/>
              <w:jc w:val="both"/>
              <w:rPr>
                <w:rFonts w:ascii="Times New Roman" w:eastAsia="Times New Roman" w:hAnsi="Times New Roman" w:cs="Times New Roman"/>
                <w:i/>
                <w:sz w:val="24"/>
                <w:szCs w:val="20"/>
                <w:lang w:val="ro-RO"/>
              </w:rPr>
            </w:pPr>
            <w:r w:rsidRPr="00F7054B">
              <w:rPr>
                <w:rFonts w:ascii="Times New Roman" w:eastAsia="Times New Roman" w:hAnsi="Times New Roman" w:cs="Times New Roman"/>
                <w:i/>
                <w:sz w:val="24"/>
                <w:szCs w:val="20"/>
                <w:lang w:val="ro-RO"/>
              </w:rPr>
              <w:t>Să demonstreze cunoştinţe şi compresiune în domeniu;</w:t>
            </w:r>
          </w:p>
          <w:p w:rsidR="009D1253" w:rsidRPr="001E042E" w:rsidRDefault="009D1253" w:rsidP="009D1253">
            <w:pPr>
              <w:numPr>
                <w:ilvl w:val="0"/>
                <w:numId w:val="27"/>
              </w:numPr>
              <w:tabs>
                <w:tab w:val="left" w:pos="241"/>
                <w:tab w:val="left" w:pos="662"/>
              </w:tabs>
              <w:ind w:left="0" w:firstLine="378"/>
              <w:contextualSpacing/>
              <w:jc w:val="both"/>
              <w:rPr>
                <w:rFonts w:ascii="Times New Roman" w:eastAsia="Times New Roman" w:hAnsi="Times New Roman" w:cs="Times New Roman"/>
                <w:i/>
                <w:sz w:val="24"/>
                <w:szCs w:val="20"/>
                <w:lang w:val="ro-MD"/>
              </w:rPr>
            </w:pPr>
            <w:r w:rsidRPr="00F7054B">
              <w:rPr>
                <w:rFonts w:ascii="Times New Roman" w:eastAsia="Times New Roman" w:hAnsi="Times New Roman" w:cs="Times New Roman"/>
                <w:i/>
                <w:sz w:val="24"/>
                <w:szCs w:val="20"/>
                <w:lang w:val="ro-RO"/>
              </w:rPr>
              <w:t>Să planifice etapele activităţilor în succesiune logică în funcţie de complexitatea lucrărilor de executat;</w:t>
            </w:r>
          </w:p>
        </w:tc>
      </w:tr>
      <w:tr w:rsidR="009D1253" w:rsidRPr="004D620C" w:rsidTr="00F122CD">
        <w:trPr>
          <w:trHeight w:val="129"/>
        </w:trPr>
        <w:tc>
          <w:tcPr>
            <w:tcW w:w="3203" w:type="dxa"/>
            <w:gridSpan w:val="3"/>
            <w:vAlign w:val="center"/>
          </w:tcPr>
          <w:p w:rsidR="009D1253" w:rsidRPr="00BA5867"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059" w:type="dxa"/>
            <w:gridSpan w:val="3"/>
            <w:vAlign w:val="center"/>
          </w:tcPr>
          <w:p w:rsidR="009D1253" w:rsidRPr="004C3ADD" w:rsidRDefault="009D1253" w:rsidP="00F122CD">
            <w:pPr>
              <w:tabs>
                <w:tab w:val="left" w:pos="95"/>
                <w:tab w:val="left" w:pos="517"/>
              </w:tabs>
              <w:jc w:val="both"/>
              <w:rPr>
                <w:rFonts w:ascii="Times New Roman" w:hAnsi="Times New Roman" w:cs="Times New Roman"/>
                <w:i/>
                <w:sz w:val="24"/>
                <w:lang w:val="en-US"/>
              </w:rPr>
            </w:pPr>
            <w:r w:rsidRPr="004C3ADD">
              <w:rPr>
                <w:rFonts w:ascii="Times New Roman" w:hAnsi="Times New Roman" w:cs="Times New Roman"/>
                <w:i/>
                <w:sz w:val="24"/>
                <w:lang w:val="en-US"/>
              </w:rPr>
              <w:t>Activitatea inovaţională, procesul inovaţional; Rolul statului în activitatea inovaţională;</w:t>
            </w:r>
            <w:r>
              <w:rPr>
                <w:rFonts w:ascii="Times New Roman" w:hAnsi="Times New Roman" w:cs="Times New Roman"/>
                <w:i/>
                <w:sz w:val="24"/>
                <w:lang w:val="ro-RO"/>
              </w:rPr>
              <w:t xml:space="preserve"> </w:t>
            </w:r>
            <w:r w:rsidRPr="004C3ADD">
              <w:rPr>
                <w:rFonts w:ascii="Times New Roman" w:hAnsi="Times New Roman" w:cs="Times New Roman"/>
                <w:i/>
                <w:sz w:val="24"/>
                <w:lang w:val="en-US"/>
              </w:rPr>
              <w:t>Proiectul inovaţional şi etapele de elaborare;</w:t>
            </w:r>
          </w:p>
          <w:p w:rsidR="009D1253" w:rsidRPr="004C3ADD" w:rsidRDefault="009D1253" w:rsidP="00F122CD">
            <w:pPr>
              <w:tabs>
                <w:tab w:val="left" w:pos="95"/>
                <w:tab w:val="left" w:pos="517"/>
              </w:tabs>
              <w:jc w:val="both"/>
              <w:rPr>
                <w:rFonts w:ascii="Times New Roman" w:hAnsi="Times New Roman" w:cs="Times New Roman"/>
                <w:i/>
                <w:sz w:val="24"/>
                <w:lang w:val="en-US"/>
              </w:rPr>
            </w:pPr>
            <w:r w:rsidRPr="004C3ADD">
              <w:rPr>
                <w:rFonts w:ascii="Times New Roman" w:hAnsi="Times New Roman" w:cs="Times New Roman"/>
                <w:i/>
                <w:sz w:val="24"/>
                <w:lang w:val="en-US"/>
              </w:rPr>
              <w:t>Planificarea şi organizarea procesului inovaţional în cadrul întreprinderii;</w:t>
            </w:r>
            <w:r w:rsidRPr="001E796F">
              <w:rPr>
                <w:rFonts w:ascii="Times New Roman" w:hAnsi="Times New Roman" w:cs="Times New Roman"/>
                <w:i/>
                <w:sz w:val="24"/>
                <w:lang w:val="ro-RO"/>
              </w:rPr>
              <w:t xml:space="preserve"> </w:t>
            </w:r>
            <w:r w:rsidRPr="004C3ADD">
              <w:rPr>
                <w:rFonts w:ascii="Times New Roman" w:hAnsi="Times New Roman" w:cs="Times New Roman"/>
                <w:i/>
                <w:sz w:val="24"/>
                <w:lang w:val="en-US"/>
              </w:rPr>
              <w:t>Organizarea şi gestionarea resurselor financiare şi de personal în cadrul întreprinderilor inovative.</w:t>
            </w:r>
          </w:p>
          <w:p w:rsidR="009D1253" w:rsidRPr="004C3ADD" w:rsidRDefault="009D1253" w:rsidP="00F122CD">
            <w:pPr>
              <w:pStyle w:val="a4"/>
              <w:tabs>
                <w:tab w:val="left" w:pos="95"/>
                <w:tab w:val="left" w:pos="517"/>
              </w:tabs>
              <w:ind w:left="0"/>
              <w:jc w:val="both"/>
              <w:rPr>
                <w:rFonts w:ascii="Times New Roman" w:hAnsi="Times New Roman" w:cs="Times New Roman"/>
                <w:i/>
                <w:sz w:val="24"/>
                <w:lang w:val="en-US"/>
              </w:rPr>
            </w:pPr>
            <w:r w:rsidRPr="004C3ADD">
              <w:rPr>
                <w:rFonts w:ascii="Times New Roman" w:hAnsi="Times New Roman" w:cs="Times New Roman"/>
                <w:i/>
                <w:sz w:val="24"/>
                <w:lang w:val="en-US"/>
              </w:rPr>
              <w:t>Evaluarea eficienţei economice a proiectelor inovaţionale; Stabilirea şi calcularea costurilor inovaţiilor;</w:t>
            </w:r>
            <w:r>
              <w:rPr>
                <w:rFonts w:ascii="Times New Roman" w:hAnsi="Times New Roman" w:cs="Times New Roman"/>
                <w:i/>
                <w:sz w:val="24"/>
                <w:lang w:val="ro-RO"/>
              </w:rPr>
              <w:t xml:space="preserve"> </w:t>
            </w:r>
            <w:r w:rsidRPr="004C3ADD">
              <w:rPr>
                <w:rFonts w:ascii="Times New Roman" w:hAnsi="Times New Roman" w:cs="Times New Roman"/>
                <w:i/>
                <w:sz w:val="24"/>
                <w:lang w:val="en-US"/>
              </w:rPr>
              <w:t>Deosebirea şi gestionarea micilor întreprinderi inovaţionale.</w:t>
            </w:r>
          </w:p>
        </w:tc>
      </w:tr>
      <w:tr w:rsidR="009D1253" w:rsidRPr="001624B8" w:rsidTr="00F122CD">
        <w:trPr>
          <w:trHeight w:val="134"/>
        </w:trPr>
        <w:tc>
          <w:tcPr>
            <w:tcW w:w="3203" w:type="dxa"/>
            <w:gridSpan w:val="3"/>
            <w:vAlign w:val="center"/>
          </w:tcPr>
          <w:p w:rsidR="009D1253" w:rsidRPr="00BA5867"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059" w:type="dxa"/>
            <w:gridSpan w:val="3"/>
            <w:vAlign w:val="center"/>
          </w:tcPr>
          <w:p w:rsidR="009D1253" w:rsidRPr="00924D25" w:rsidRDefault="009D1253" w:rsidP="00F122CD">
            <w:pPr>
              <w:pStyle w:val="a4"/>
              <w:tabs>
                <w:tab w:val="left" w:pos="378"/>
                <w:tab w:val="left" w:pos="517"/>
              </w:tabs>
              <w:ind w:left="0"/>
              <w:jc w:val="both"/>
              <w:rPr>
                <w:rFonts w:ascii="Times New Roman" w:hAnsi="Times New Roman" w:cs="Times New Roman"/>
                <w:i/>
                <w:sz w:val="24"/>
              </w:rPr>
            </w:pPr>
            <w:r w:rsidRPr="004C3ADD">
              <w:rPr>
                <w:rFonts w:ascii="Times New Roman" w:hAnsi="Times New Roman" w:cs="Times New Roman"/>
                <w:i/>
                <w:sz w:val="24"/>
                <w:lang w:val="en-US"/>
              </w:rPr>
              <w:t xml:space="preserve">Activitatea inovaţională: obiective şi tipuri. Procesul inovaţional. Rolul statului în procesul inovaţional. Reglementarea juridică a proprietăţii intelectuale. Managementul inovaţional ca subsistem al gestiunii întreprinderii. Analiza și căile de creare a infrastructurii inovaționale. Managementul proiectului inovaţional. Alegerea şi aprecierea proiectelor inovaţionale. Costurile de proiect. Evaluarea eficienţei economice a proiectului inovaţional. </w:t>
            </w:r>
            <w:r w:rsidRPr="00734F5A">
              <w:rPr>
                <w:rFonts w:ascii="Times New Roman" w:hAnsi="Times New Roman" w:cs="Times New Roman"/>
                <w:i/>
                <w:sz w:val="24"/>
              </w:rPr>
              <w:t>Managementul inovaţional al întreprinderii. Micile întreprinderi inovaţionale.</w:t>
            </w:r>
          </w:p>
        </w:tc>
      </w:tr>
      <w:tr w:rsidR="009D1253" w:rsidRPr="004D620C" w:rsidTr="00F122CD">
        <w:trPr>
          <w:trHeight w:val="422"/>
        </w:trPr>
        <w:tc>
          <w:tcPr>
            <w:tcW w:w="3203" w:type="dxa"/>
            <w:gridSpan w:val="3"/>
            <w:vAlign w:val="center"/>
          </w:tcPr>
          <w:p w:rsidR="009D1253" w:rsidRPr="00986BDA"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059" w:type="dxa"/>
            <w:gridSpan w:val="3"/>
            <w:vAlign w:val="center"/>
          </w:tcPr>
          <w:p w:rsidR="009D1253" w:rsidRPr="004C3ADD" w:rsidRDefault="009D1253" w:rsidP="00F122CD">
            <w:pPr>
              <w:jc w:val="both"/>
              <w:rPr>
                <w:rFonts w:ascii="Times New Roman" w:hAnsi="Times New Roman" w:cs="Times New Roman"/>
                <w:i/>
                <w:sz w:val="24"/>
                <w:lang w:val="en-US"/>
              </w:rPr>
            </w:pPr>
            <w:r w:rsidRPr="004C3ADD">
              <w:rPr>
                <w:rFonts w:ascii="Times New Roman" w:hAnsi="Times New Roman" w:cs="Times New Roman"/>
                <w:i/>
                <w:sz w:val="24"/>
                <w:lang w:val="en-US"/>
              </w:rPr>
              <w:t>Explicarea în baza cazurilor reale; Exerciţii şi situaţii de caz; Expunerea didactică; Conversaţia examinatorii; Probleme supuse discuţiei; Expunerea, Prezentarea modelelor; Conversație; Explicaţia problematizată.</w:t>
            </w:r>
          </w:p>
        </w:tc>
      </w:tr>
      <w:tr w:rsidR="009D1253" w:rsidRPr="004D620C" w:rsidTr="00F122CD">
        <w:trPr>
          <w:trHeight w:val="287"/>
        </w:trPr>
        <w:tc>
          <w:tcPr>
            <w:tcW w:w="3203" w:type="dxa"/>
            <w:gridSpan w:val="3"/>
            <w:vAlign w:val="center"/>
          </w:tcPr>
          <w:p w:rsidR="009D1253" w:rsidRPr="00986BDA"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059" w:type="dxa"/>
            <w:gridSpan w:val="3"/>
            <w:vAlign w:val="center"/>
          </w:tcPr>
          <w:p w:rsidR="009D1253" w:rsidRPr="001B7C2C" w:rsidRDefault="001B7C2C" w:rsidP="00F122CD">
            <w:pPr>
              <w:jc w:val="both"/>
              <w:rPr>
                <w:rFonts w:ascii="Times New Roman" w:hAnsi="Times New Roman" w:cs="Times New Roman"/>
                <w:i/>
                <w:sz w:val="24"/>
                <w:lang w:val="en-US"/>
              </w:rPr>
            </w:pPr>
            <w:r w:rsidRPr="001B7C2C">
              <w:rPr>
                <w:rFonts w:ascii="Times New Roman" w:hAnsi="Times New Roman" w:cs="Times New Roman"/>
                <w:i/>
                <w:sz w:val="24"/>
                <w:lang w:val="ro-RO"/>
              </w:rPr>
              <w:t>Conversația; Brainstorming-ul; Dezbaterea ; Studiu de caz; Lucru în echipe, proiect</w:t>
            </w:r>
          </w:p>
        </w:tc>
      </w:tr>
      <w:tr w:rsidR="009D1253" w:rsidRPr="004D620C" w:rsidTr="00F122CD">
        <w:trPr>
          <w:trHeight w:val="405"/>
        </w:trPr>
        <w:tc>
          <w:tcPr>
            <w:tcW w:w="3203" w:type="dxa"/>
            <w:gridSpan w:val="3"/>
            <w:vAlign w:val="center"/>
          </w:tcPr>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059" w:type="dxa"/>
            <w:gridSpan w:val="3"/>
            <w:vAlign w:val="center"/>
          </w:tcPr>
          <w:p w:rsidR="009D1253" w:rsidRPr="00AB1F83" w:rsidRDefault="009D1253" w:rsidP="00F122CD">
            <w:pPr>
              <w:jc w:val="both"/>
              <w:rPr>
                <w:rFonts w:ascii="Times New Roman" w:hAnsi="Times New Roman" w:cs="Times New Roman"/>
                <w:i/>
                <w:sz w:val="24"/>
                <w:lang w:val="ro-RO"/>
              </w:rPr>
            </w:pPr>
            <w:r w:rsidRPr="00734F5A">
              <w:rPr>
                <w:rFonts w:ascii="Times New Roman" w:hAnsi="Times New Roman" w:cs="Times New Roman"/>
                <w:i/>
                <w:sz w:val="24"/>
                <w:lang w:val="ro-RO"/>
              </w:rPr>
              <w:t>Frecvenţă; elaborarea unor lucrări de seminar; participarea la dezbateri la seminar; realizarea lucrărilor propuse pentru activitatea individuală</w:t>
            </w:r>
          </w:p>
        </w:tc>
      </w:tr>
      <w:tr w:rsidR="009D1253" w:rsidRPr="001624B8" w:rsidTr="00F122CD">
        <w:trPr>
          <w:trHeight w:val="427"/>
        </w:trPr>
        <w:tc>
          <w:tcPr>
            <w:tcW w:w="3203" w:type="dxa"/>
            <w:gridSpan w:val="3"/>
            <w:vAlign w:val="center"/>
          </w:tcPr>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059" w:type="dxa"/>
            <w:gridSpan w:val="3"/>
            <w:vAlign w:val="center"/>
          </w:tcPr>
          <w:p w:rsidR="009D1253" w:rsidRPr="009D2B1F" w:rsidRDefault="009D1253" w:rsidP="00F122CD">
            <w:pPr>
              <w:jc w:val="both"/>
              <w:rPr>
                <w:rFonts w:ascii="Times New Roman" w:hAnsi="Times New Roman" w:cs="Times New Roman"/>
                <w:b/>
                <w:i/>
                <w:sz w:val="24"/>
                <w:lang w:val="ro-RO"/>
              </w:rPr>
            </w:pPr>
            <w:r w:rsidRPr="00734F5A">
              <w:rPr>
                <w:rFonts w:ascii="Times New Roman" w:eastAsia="Times New Roman" w:hAnsi="Times New Roman" w:cs="Times New Roman"/>
                <w:b/>
                <w:i/>
                <w:sz w:val="24"/>
                <w:szCs w:val="20"/>
                <w:lang w:val="en-US"/>
              </w:rPr>
              <w:t xml:space="preserve">ROȘCA – SADURSCHI </w:t>
            </w:r>
            <w:r w:rsidRPr="00734F5A">
              <w:rPr>
                <w:rFonts w:ascii="Times New Roman" w:eastAsia="Times New Roman" w:hAnsi="Times New Roman" w:cs="Times New Roman"/>
                <w:b/>
                <w:i/>
                <w:sz w:val="24"/>
                <w:szCs w:val="20"/>
                <w:lang w:val="ro-RO"/>
              </w:rPr>
              <w:t>LIUDMILA</w:t>
            </w:r>
          </w:p>
        </w:tc>
      </w:tr>
      <w:tr w:rsidR="009D1253" w:rsidRPr="001624B8" w:rsidTr="00F122CD">
        <w:trPr>
          <w:trHeight w:val="70"/>
        </w:trPr>
        <w:tc>
          <w:tcPr>
            <w:tcW w:w="3203" w:type="dxa"/>
            <w:gridSpan w:val="3"/>
            <w:vAlign w:val="center"/>
          </w:tcPr>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059" w:type="dxa"/>
            <w:gridSpan w:val="3"/>
            <w:vAlign w:val="center"/>
          </w:tcPr>
          <w:p w:rsidR="009D1253" w:rsidRPr="00AB1F83" w:rsidRDefault="009D1253" w:rsidP="00F122CD">
            <w:pPr>
              <w:jc w:val="both"/>
              <w:rPr>
                <w:rFonts w:ascii="Times New Roman" w:hAnsi="Times New Roman" w:cs="Times New Roman"/>
                <w:i/>
                <w:sz w:val="24"/>
              </w:rPr>
            </w:pPr>
            <w:r>
              <w:rPr>
                <w:rFonts w:ascii="Times New Roman" w:hAnsi="Times New Roman" w:cs="Times New Roman"/>
                <w:i/>
                <w:sz w:val="24"/>
                <w:lang w:val="ro-RO"/>
              </w:rPr>
              <w:t>Română</w:t>
            </w:r>
          </w:p>
        </w:tc>
      </w:tr>
      <w:tr w:rsidR="009D1253" w:rsidRPr="001624B8" w:rsidTr="00F122CD">
        <w:trPr>
          <w:trHeight w:val="70"/>
        </w:trPr>
        <w:tc>
          <w:tcPr>
            <w:tcW w:w="3203" w:type="dxa"/>
            <w:gridSpan w:val="3"/>
            <w:vAlign w:val="center"/>
          </w:tcPr>
          <w:p w:rsidR="009D1253" w:rsidRDefault="009D1253" w:rsidP="00F122CD">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059" w:type="dxa"/>
            <w:gridSpan w:val="3"/>
            <w:vAlign w:val="center"/>
          </w:tcPr>
          <w:p w:rsidR="009D1253" w:rsidRPr="00B310FB" w:rsidRDefault="009D1253" w:rsidP="00F122CD">
            <w:pPr>
              <w:jc w:val="both"/>
              <w:rPr>
                <w:rFonts w:ascii="Times New Roman" w:hAnsi="Times New Roman" w:cs="Times New Roman"/>
                <w:i/>
                <w:sz w:val="24"/>
                <w:lang w:val="ro-RO"/>
              </w:rPr>
            </w:pPr>
          </w:p>
        </w:tc>
      </w:tr>
    </w:tbl>
    <w:p w:rsidR="009D1253" w:rsidRDefault="009D1253" w:rsidP="007C37F2">
      <w:pPr>
        <w:rPr>
          <w:lang w:val="ro-RO"/>
        </w:rPr>
      </w:pPr>
    </w:p>
    <w:p w:rsidR="001B7C2C" w:rsidRDefault="001B7C2C" w:rsidP="007C37F2">
      <w:pPr>
        <w:rPr>
          <w:lang w:val="ro-RO"/>
        </w:rPr>
      </w:pPr>
    </w:p>
    <w:p w:rsidR="001B7C2C" w:rsidRDefault="001B7C2C" w:rsidP="007C37F2">
      <w:pPr>
        <w:rPr>
          <w:lang w:val="ro-RO"/>
        </w:rPr>
      </w:pPr>
    </w:p>
    <w:p w:rsidR="001B7C2C" w:rsidRDefault="001B7C2C" w:rsidP="007C37F2">
      <w:pPr>
        <w:rPr>
          <w:lang w:val="ro-RO"/>
        </w:rPr>
      </w:pPr>
    </w:p>
    <w:tbl>
      <w:tblPr>
        <w:tblStyle w:val="a3"/>
        <w:tblW w:w="10262" w:type="dxa"/>
        <w:tblInd w:w="-714" w:type="dxa"/>
        <w:tblLayout w:type="fixed"/>
        <w:tblLook w:val="04A0" w:firstRow="1" w:lastRow="0" w:firstColumn="1" w:lastColumn="0" w:noHBand="0" w:noVBand="1"/>
      </w:tblPr>
      <w:tblGrid>
        <w:gridCol w:w="873"/>
        <w:gridCol w:w="1018"/>
        <w:gridCol w:w="519"/>
        <w:gridCol w:w="3121"/>
        <w:gridCol w:w="2331"/>
        <w:gridCol w:w="2400"/>
      </w:tblGrid>
      <w:tr w:rsidR="00FA113A" w:rsidRPr="00D81F40" w:rsidTr="00852CFA">
        <w:trPr>
          <w:trHeight w:val="273"/>
        </w:trPr>
        <w:tc>
          <w:tcPr>
            <w:tcW w:w="10262" w:type="dxa"/>
            <w:gridSpan w:val="6"/>
          </w:tcPr>
          <w:p w:rsidR="00FA113A" w:rsidRPr="00E1341A" w:rsidRDefault="00FA113A" w:rsidP="00852CFA">
            <w:pPr>
              <w:rPr>
                <w:rFonts w:ascii="Times New Roman" w:hAnsi="Times New Roman" w:cs="Times New Roman"/>
                <w:b/>
                <w:i/>
                <w:sz w:val="24"/>
                <w:lang w:val="ro-RO"/>
              </w:rPr>
            </w:pPr>
            <w:r w:rsidRPr="001624B8">
              <w:rPr>
                <w:rFonts w:ascii="Times New Roman" w:hAnsi="Times New Roman" w:cs="Times New Roman"/>
                <w:b/>
                <w:sz w:val="24"/>
                <w:lang w:val="ro-RO"/>
              </w:rPr>
              <w:lastRenderedPageBreak/>
              <w:t>Unitatea de curs</w:t>
            </w:r>
            <w:r>
              <w:rPr>
                <w:rFonts w:ascii="Times New Roman" w:hAnsi="Times New Roman" w:cs="Times New Roman"/>
                <w:b/>
                <w:sz w:val="24"/>
                <w:lang w:val="ro-RO"/>
              </w:rPr>
              <w:t xml:space="preserve">: </w:t>
            </w:r>
            <w:r>
              <w:rPr>
                <w:rFonts w:ascii="Times New Roman" w:hAnsi="Times New Roman" w:cs="Times New Roman"/>
                <w:b/>
                <w:i/>
                <w:sz w:val="24"/>
                <w:lang w:val="ro-RO"/>
              </w:rPr>
              <w:t xml:space="preserve">MERCENDAISING   </w:t>
            </w:r>
          </w:p>
        </w:tc>
      </w:tr>
      <w:tr w:rsidR="00FA113A" w:rsidRPr="001624B8" w:rsidTr="00852CFA">
        <w:trPr>
          <w:trHeight w:val="390"/>
        </w:trPr>
        <w:tc>
          <w:tcPr>
            <w:tcW w:w="2410" w:type="dxa"/>
            <w:gridSpan w:val="3"/>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Codul disciplinei</w:t>
            </w:r>
          </w:p>
          <w:p w:rsidR="00FA113A" w:rsidRPr="001624B8" w:rsidRDefault="00FA113A" w:rsidP="00FA113A">
            <w:pPr>
              <w:jc w:val="center"/>
              <w:rPr>
                <w:rFonts w:ascii="Times New Roman" w:hAnsi="Times New Roman" w:cs="Times New Roman"/>
                <w:i/>
                <w:sz w:val="24"/>
                <w:lang w:val="ro-RO"/>
              </w:rPr>
            </w:pPr>
            <w:r>
              <w:rPr>
                <w:rFonts w:ascii="Times New Roman" w:hAnsi="Times New Roman" w:cs="Times New Roman"/>
                <w:i/>
                <w:sz w:val="24"/>
                <w:lang w:val="ro-RO"/>
              </w:rPr>
              <w:t>S.07.A.45</w:t>
            </w:r>
          </w:p>
        </w:tc>
        <w:tc>
          <w:tcPr>
            <w:tcW w:w="312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Numărul de credite</w:t>
            </w:r>
          </w:p>
          <w:p w:rsidR="00FA113A" w:rsidRPr="00936090"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6</w:t>
            </w:r>
          </w:p>
        </w:tc>
        <w:tc>
          <w:tcPr>
            <w:tcW w:w="233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Semestrul</w:t>
            </w:r>
          </w:p>
          <w:p w:rsidR="00FA113A" w:rsidRPr="001624B8"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VII</w:t>
            </w:r>
          </w:p>
        </w:tc>
        <w:tc>
          <w:tcPr>
            <w:tcW w:w="2400" w:type="dxa"/>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Durata</w:t>
            </w:r>
          </w:p>
          <w:p w:rsidR="00FA113A" w:rsidRPr="001624B8" w:rsidRDefault="00FA113A" w:rsidP="00852CFA">
            <w:pPr>
              <w:jc w:val="center"/>
              <w:rPr>
                <w:rFonts w:ascii="Times New Roman" w:hAnsi="Times New Roman" w:cs="Times New Roman"/>
                <w:i/>
                <w:sz w:val="24"/>
                <w:lang w:val="ro-RO"/>
              </w:rPr>
            </w:pPr>
          </w:p>
        </w:tc>
      </w:tr>
      <w:tr w:rsidR="00FA113A" w:rsidRPr="001624B8" w:rsidTr="00852CFA">
        <w:trPr>
          <w:trHeight w:val="327"/>
        </w:trPr>
        <w:tc>
          <w:tcPr>
            <w:tcW w:w="2410" w:type="dxa"/>
            <w:gridSpan w:val="3"/>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Tipuri de activități</w:t>
            </w:r>
          </w:p>
        </w:tc>
        <w:tc>
          <w:tcPr>
            <w:tcW w:w="5452" w:type="dxa"/>
            <w:gridSpan w:val="2"/>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Numărul de ore</w:t>
            </w:r>
          </w:p>
        </w:tc>
        <w:tc>
          <w:tcPr>
            <w:tcW w:w="2400" w:type="dxa"/>
            <w:vMerge w:val="restart"/>
            <w:vAlign w:val="center"/>
          </w:tcPr>
          <w:p w:rsidR="00FA113A" w:rsidRDefault="00FA113A" w:rsidP="00852CFA">
            <w:pPr>
              <w:spacing w:line="259" w:lineRule="auto"/>
              <w:jc w:val="center"/>
              <w:rPr>
                <w:rFonts w:ascii="Times New Roman" w:hAnsi="Times New Roman" w:cs="Times New Roman"/>
                <w:b/>
                <w:sz w:val="24"/>
                <w:lang w:val="ro-RO"/>
              </w:rPr>
            </w:pPr>
            <w:r>
              <w:rPr>
                <w:rFonts w:ascii="Times New Roman" w:hAnsi="Times New Roman" w:cs="Times New Roman"/>
                <w:b/>
                <w:sz w:val="24"/>
                <w:lang w:val="ro-RO"/>
              </w:rPr>
              <w:t>Numărul</w:t>
            </w:r>
          </w:p>
          <w:p w:rsidR="00FA113A" w:rsidRPr="008D5C66" w:rsidRDefault="00FA113A"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de studenți</w:t>
            </w:r>
          </w:p>
        </w:tc>
      </w:tr>
      <w:tr w:rsidR="00FA113A" w:rsidRPr="001624B8" w:rsidTr="00852CFA">
        <w:trPr>
          <w:cantSplit/>
          <w:trHeight w:val="1142"/>
        </w:trPr>
        <w:tc>
          <w:tcPr>
            <w:tcW w:w="873" w:type="dxa"/>
            <w:textDirection w:val="btLr"/>
            <w:vAlign w:val="center"/>
          </w:tcPr>
          <w:p w:rsidR="00FA113A" w:rsidRPr="00F33C07" w:rsidRDefault="00FA113A"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curs</w:t>
            </w:r>
          </w:p>
        </w:tc>
        <w:tc>
          <w:tcPr>
            <w:tcW w:w="1018" w:type="dxa"/>
            <w:textDirection w:val="btLr"/>
            <w:vAlign w:val="center"/>
          </w:tcPr>
          <w:p w:rsidR="00FA113A" w:rsidRPr="00F33C07" w:rsidRDefault="00FA113A" w:rsidP="00852CFA">
            <w:pPr>
              <w:ind w:right="113"/>
              <w:jc w:val="center"/>
              <w:rPr>
                <w:rFonts w:ascii="Times New Roman" w:hAnsi="Times New Roman" w:cs="Times New Roman"/>
                <w:b/>
                <w:sz w:val="24"/>
                <w:lang w:val="ro-RO"/>
              </w:rPr>
            </w:pPr>
            <w:r>
              <w:rPr>
                <w:rFonts w:ascii="Times New Roman" w:hAnsi="Times New Roman" w:cs="Times New Roman"/>
                <w:b/>
                <w:sz w:val="24"/>
                <w:lang w:val="ro-RO"/>
              </w:rPr>
              <w:t>seminar</w:t>
            </w:r>
          </w:p>
        </w:tc>
        <w:tc>
          <w:tcPr>
            <w:tcW w:w="519" w:type="dxa"/>
            <w:textDirection w:val="btLr"/>
            <w:vAlign w:val="center"/>
          </w:tcPr>
          <w:p w:rsidR="00FA113A" w:rsidRPr="00F33C07" w:rsidRDefault="00FA113A" w:rsidP="00852CFA">
            <w:pPr>
              <w:spacing w:after="160" w:line="259" w:lineRule="auto"/>
              <w:jc w:val="center"/>
              <w:rPr>
                <w:rFonts w:ascii="Times New Roman" w:hAnsi="Times New Roman" w:cs="Times New Roman"/>
                <w:b/>
                <w:sz w:val="24"/>
                <w:lang w:val="ro-RO"/>
              </w:rPr>
            </w:pPr>
            <w:r>
              <w:rPr>
                <w:rFonts w:ascii="Times New Roman" w:hAnsi="Times New Roman" w:cs="Times New Roman"/>
                <w:b/>
                <w:sz w:val="24"/>
                <w:lang w:val="ro-RO"/>
              </w:rPr>
              <w:t>laborator</w:t>
            </w:r>
          </w:p>
        </w:tc>
        <w:tc>
          <w:tcPr>
            <w:tcW w:w="3121" w:type="dxa"/>
            <w:vAlign w:val="center"/>
          </w:tcPr>
          <w:p w:rsidR="00FA113A" w:rsidRPr="008D5C66"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Contact direct</w:t>
            </w:r>
          </w:p>
        </w:tc>
        <w:tc>
          <w:tcPr>
            <w:tcW w:w="2331" w:type="dxa"/>
            <w:vAlign w:val="center"/>
          </w:tcPr>
          <w:p w:rsidR="00FA113A"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Contact indirect/</w:t>
            </w:r>
          </w:p>
          <w:p w:rsidR="00FA113A" w:rsidRPr="008D5C66" w:rsidRDefault="00FA113A" w:rsidP="00852CFA">
            <w:pPr>
              <w:jc w:val="center"/>
              <w:rPr>
                <w:rFonts w:ascii="Times New Roman" w:hAnsi="Times New Roman" w:cs="Times New Roman"/>
                <w:b/>
                <w:sz w:val="24"/>
                <w:lang w:val="ro-RO"/>
              </w:rPr>
            </w:pPr>
            <w:r>
              <w:rPr>
                <w:rFonts w:ascii="Times New Roman" w:hAnsi="Times New Roman" w:cs="Times New Roman"/>
                <w:b/>
                <w:sz w:val="24"/>
                <w:lang w:val="ro-RO"/>
              </w:rPr>
              <w:t>Studiu individual</w:t>
            </w:r>
          </w:p>
        </w:tc>
        <w:tc>
          <w:tcPr>
            <w:tcW w:w="2400" w:type="dxa"/>
            <w:vMerge/>
          </w:tcPr>
          <w:p w:rsidR="00FA113A" w:rsidRPr="001624B8" w:rsidRDefault="00FA113A" w:rsidP="00852CFA">
            <w:pPr>
              <w:rPr>
                <w:rFonts w:ascii="Times New Roman" w:hAnsi="Times New Roman" w:cs="Times New Roman"/>
                <w:b/>
                <w:sz w:val="24"/>
              </w:rPr>
            </w:pPr>
          </w:p>
        </w:tc>
      </w:tr>
      <w:tr w:rsidR="00FA113A" w:rsidRPr="001624B8" w:rsidTr="00852CFA">
        <w:trPr>
          <w:cantSplit/>
          <w:trHeight w:val="331"/>
        </w:trPr>
        <w:tc>
          <w:tcPr>
            <w:tcW w:w="873" w:type="dxa"/>
            <w:vAlign w:val="center"/>
          </w:tcPr>
          <w:p w:rsidR="00FA113A" w:rsidRPr="00A574FA"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5</w:t>
            </w:r>
          </w:p>
        </w:tc>
        <w:tc>
          <w:tcPr>
            <w:tcW w:w="1018" w:type="dxa"/>
            <w:vAlign w:val="center"/>
          </w:tcPr>
          <w:p w:rsidR="00FA113A" w:rsidRPr="00A574FA" w:rsidRDefault="00FA113A" w:rsidP="00852CFA">
            <w:pPr>
              <w:spacing w:line="259" w:lineRule="auto"/>
              <w:jc w:val="center"/>
              <w:rPr>
                <w:rFonts w:ascii="Times New Roman" w:hAnsi="Times New Roman" w:cs="Times New Roman"/>
                <w:i/>
                <w:sz w:val="24"/>
                <w:lang w:val="ro-RO"/>
              </w:rPr>
            </w:pPr>
            <w:r>
              <w:rPr>
                <w:rFonts w:ascii="Times New Roman" w:hAnsi="Times New Roman" w:cs="Times New Roman"/>
                <w:i/>
                <w:sz w:val="24"/>
                <w:lang w:val="ro-RO"/>
              </w:rPr>
              <w:t>10</w:t>
            </w:r>
          </w:p>
        </w:tc>
        <w:tc>
          <w:tcPr>
            <w:tcW w:w="519" w:type="dxa"/>
            <w:vAlign w:val="center"/>
          </w:tcPr>
          <w:p w:rsidR="00FA113A" w:rsidRPr="00A574FA" w:rsidRDefault="00FA113A" w:rsidP="00852CFA">
            <w:pPr>
              <w:spacing w:line="259" w:lineRule="auto"/>
              <w:jc w:val="center"/>
              <w:rPr>
                <w:rFonts w:ascii="Times New Roman" w:hAnsi="Times New Roman" w:cs="Times New Roman"/>
                <w:i/>
                <w:sz w:val="24"/>
                <w:lang w:val="ro-RO"/>
              </w:rPr>
            </w:pPr>
          </w:p>
        </w:tc>
        <w:tc>
          <w:tcPr>
            <w:tcW w:w="3121" w:type="dxa"/>
            <w:vAlign w:val="center"/>
          </w:tcPr>
          <w:p w:rsidR="00FA113A" w:rsidRPr="00A574FA"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15</w:t>
            </w:r>
          </w:p>
        </w:tc>
        <w:tc>
          <w:tcPr>
            <w:tcW w:w="2331" w:type="dxa"/>
            <w:vAlign w:val="center"/>
          </w:tcPr>
          <w:p w:rsidR="00FA113A" w:rsidRPr="00A574FA" w:rsidRDefault="00FA113A" w:rsidP="00852CFA">
            <w:pPr>
              <w:jc w:val="center"/>
              <w:rPr>
                <w:rFonts w:ascii="Times New Roman" w:hAnsi="Times New Roman" w:cs="Times New Roman"/>
                <w:i/>
                <w:sz w:val="24"/>
                <w:lang w:val="ro-RO"/>
              </w:rPr>
            </w:pPr>
            <w:r>
              <w:rPr>
                <w:rFonts w:ascii="Times New Roman" w:hAnsi="Times New Roman" w:cs="Times New Roman"/>
                <w:i/>
                <w:sz w:val="24"/>
                <w:lang w:val="ro-RO"/>
              </w:rPr>
              <w:t>75</w:t>
            </w:r>
          </w:p>
        </w:tc>
        <w:tc>
          <w:tcPr>
            <w:tcW w:w="2400" w:type="dxa"/>
            <w:vAlign w:val="center"/>
          </w:tcPr>
          <w:p w:rsidR="00FA113A" w:rsidRPr="00A574FA" w:rsidRDefault="00FA113A" w:rsidP="00852CFA">
            <w:pPr>
              <w:jc w:val="center"/>
              <w:rPr>
                <w:rFonts w:ascii="Times New Roman" w:hAnsi="Times New Roman" w:cs="Times New Roman"/>
                <w:i/>
                <w:sz w:val="24"/>
              </w:rPr>
            </w:pPr>
          </w:p>
        </w:tc>
      </w:tr>
      <w:tr w:rsidR="00FA113A" w:rsidRPr="00D81F40" w:rsidTr="00852CFA">
        <w:trPr>
          <w:trHeight w:val="408"/>
        </w:trPr>
        <w:tc>
          <w:tcPr>
            <w:tcW w:w="2410" w:type="dxa"/>
            <w:gridSpan w:val="3"/>
            <w:vAlign w:val="center"/>
          </w:tcPr>
          <w:p w:rsidR="00FA113A" w:rsidRPr="007E60D0"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Precondiții</w:t>
            </w:r>
          </w:p>
        </w:tc>
        <w:tc>
          <w:tcPr>
            <w:tcW w:w="7852" w:type="dxa"/>
            <w:gridSpan w:val="3"/>
          </w:tcPr>
          <w:p w:rsidR="00FA113A" w:rsidRPr="006837BA" w:rsidRDefault="00FA113A" w:rsidP="00852CFA">
            <w:pPr>
              <w:rPr>
                <w:rFonts w:ascii="Times New Roman" w:hAnsi="Times New Roman" w:cs="Times New Roman"/>
                <w:i/>
                <w:sz w:val="24"/>
                <w:szCs w:val="24"/>
                <w:lang w:val="en-US"/>
              </w:rPr>
            </w:pPr>
            <w:r w:rsidRPr="006837BA">
              <w:rPr>
                <w:rFonts w:ascii="Times New Roman" w:hAnsi="Times New Roman" w:cs="Times New Roman"/>
                <w:i/>
                <w:sz w:val="24"/>
                <w:szCs w:val="24"/>
                <w:lang w:val="en-US"/>
              </w:rPr>
              <w:t>-</w:t>
            </w:r>
          </w:p>
        </w:tc>
      </w:tr>
      <w:tr w:rsidR="00FA113A" w:rsidRPr="004D620C" w:rsidTr="00852CFA">
        <w:trPr>
          <w:trHeight w:val="129"/>
        </w:trPr>
        <w:tc>
          <w:tcPr>
            <w:tcW w:w="2410" w:type="dxa"/>
            <w:gridSpan w:val="3"/>
            <w:vAlign w:val="center"/>
          </w:tcPr>
          <w:p w:rsidR="00FA113A" w:rsidRPr="00BA5867"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Finalitățile cursului</w:t>
            </w:r>
          </w:p>
        </w:tc>
        <w:tc>
          <w:tcPr>
            <w:tcW w:w="7852" w:type="dxa"/>
            <w:gridSpan w:val="3"/>
          </w:tcPr>
          <w:p w:rsidR="00FA113A" w:rsidRPr="006837BA" w:rsidRDefault="00FA113A" w:rsidP="00852CFA">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 xml:space="preserve">- Să determine obiectul de studiu al mercendaisingului, metodele şi sarcinile cursului, principiile de bază organizării și manipulării mărfurilor, elasticitatea cererii şi ofertei pentru diferite categorii de produse, </w:t>
            </w:r>
          </w:p>
          <w:p w:rsidR="00FA113A" w:rsidRPr="006837BA" w:rsidRDefault="00FA113A" w:rsidP="00852CFA">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 xml:space="preserve">- Să aprecieze activitatea personalului din domeniu, specificul politicilor și tehnologiilor de realizare a mercendaizingului. </w:t>
            </w:r>
          </w:p>
          <w:p w:rsidR="00FA113A" w:rsidRPr="006837BA" w:rsidRDefault="00FA113A" w:rsidP="00852CFA">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en-US"/>
              </w:rPr>
              <w:t>- Să soluţioneze studiile de caz din domeniu.</w:t>
            </w:r>
          </w:p>
        </w:tc>
      </w:tr>
      <w:tr w:rsidR="00FA113A" w:rsidRPr="003F1E06" w:rsidTr="00852CFA">
        <w:trPr>
          <w:trHeight w:val="134"/>
        </w:trPr>
        <w:tc>
          <w:tcPr>
            <w:tcW w:w="2410" w:type="dxa"/>
            <w:gridSpan w:val="3"/>
            <w:vAlign w:val="center"/>
          </w:tcPr>
          <w:p w:rsidR="00FA113A" w:rsidRPr="00BA5867"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Conținutul (descriptorului)</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28468C" w:rsidRDefault="00FA113A" w:rsidP="00852CFA">
            <w:pPr>
              <w:jc w:val="both"/>
              <w:rPr>
                <w:rFonts w:ascii="Times New Roman" w:hAnsi="Times New Roman" w:cs="Times New Roman"/>
                <w:i/>
                <w:sz w:val="24"/>
                <w:szCs w:val="24"/>
                <w:lang w:val="ro-MD"/>
              </w:rPr>
            </w:pPr>
            <w:r w:rsidRPr="006837BA">
              <w:rPr>
                <w:rFonts w:ascii="Times New Roman" w:hAnsi="Times New Roman" w:cs="Times New Roman"/>
                <w:i/>
                <w:sz w:val="24"/>
                <w:szCs w:val="24"/>
                <w:lang w:val="en-US"/>
              </w:rPr>
              <w:t>1. Rolul economic și social al mercendaizingului; 2. Mercendaizingul: istorie și evoluție contemporană; 3. Concepte și noțiuni esențiale privind procesul de mercendaizing; 4. Conceptul de mercendaizing în viziunea furnizorului și comerciantului de mărfuri; 5.</w:t>
            </w:r>
            <w:r w:rsidR="0028468C">
              <w:rPr>
                <w:rFonts w:ascii="Times New Roman" w:hAnsi="Times New Roman" w:cs="Times New Roman"/>
                <w:i/>
                <w:sz w:val="24"/>
                <w:szCs w:val="24"/>
                <w:lang w:val="en-US"/>
              </w:rPr>
              <w:t xml:space="preserve"> </w:t>
            </w:r>
            <w:r w:rsidRPr="006837BA">
              <w:rPr>
                <w:rFonts w:ascii="Times New Roman" w:hAnsi="Times New Roman" w:cs="Times New Roman"/>
                <w:i/>
                <w:sz w:val="24"/>
                <w:szCs w:val="24"/>
                <w:lang w:val="en-US"/>
              </w:rPr>
              <w:t xml:space="preserve">Tehnici de realizare a mercendaizingului; 6. Tehnici și principii de realizare a procesului de cumpărare; 7. Comportamentul consumatorului; 8. </w:t>
            </w:r>
            <w:r w:rsidRPr="006837BA">
              <w:rPr>
                <w:rFonts w:ascii="Times New Roman" w:hAnsi="Times New Roman" w:cs="Times New Roman"/>
                <w:i/>
                <w:sz w:val="24"/>
                <w:szCs w:val="24"/>
              </w:rPr>
              <w:t>Indicatori de evaluare a activității de mercendaizing</w:t>
            </w:r>
            <w:r w:rsidR="0028468C">
              <w:rPr>
                <w:rFonts w:ascii="Times New Roman" w:hAnsi="Times New Roman" w:cs="Times New Roman"/>
                <w:i/>
                <w:sz w:val="24"/>
                <w:szCs w:val="24"/>
                <w:lang w:val="ro-MD"/>
              </w:rPr>
              <w:t>.</w:t>
            </w:r>
          </w:p>
        </w:tc>
      </w:tr>
      <w:tr w:rsidR="00FA113A" w:rsidRPr="004D620C" w:rsidTr="00852CFA">
        <w:trPr>
          <w:trHeight w:val="422"/>
        </w:trPr>
        <w:tc>
          <w:tcPr>
            <w:tcW w:w="2410" w:type="dxa"/>
            <w:gridSpan w:val="3"/>
            <w:vAlign w:val="center"/>
          </w:tcPr>
          <w:p w:rsidR="00FA113A" w:rsidRPr="00986BD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Metode de predare și învățare</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837BA" w:rsidRDefault="00FA113A" w:rsidP="00852CFA">
            <w:pPr>
              <w:jc w:val="both"/>
              <w:rPr>
                <w:rFonts w:ascii="Times New Roman" w:hAnsi="Times New Roman" w:cs="Times New Roman"/>
                <w:i/>
                <w:sz w:val="24"/>
                <w:szCs w:val="24"/>
                <w:lang w:val="en-US"/>
              </w:rPr>
            </w:pPr>
            <w:r w:rsidRPr="006837BA">
              <w:rPr>
                <w:rFonts w:ascii="Times New Roman" w:hAnsi="Times New Roman" w:cs="Times New Roman"/>
                <w:i/>
                <w:sz w:val="24"/>
                <w:szCs w:val="24"/>
                <w:lang w:val="ro-RO"/>
              </w:rPr>
              <w:t>Expunerea, explicaţia, prelegerea, conversaţia euristică, problematizarea, lectura explicativă, observaţia, experimentul, demonstraţia, modelarea, algoritmizarea, lucrările practice, metoda diagramelor.</w:t>
            </w:r>
          </w:p>
        </w:tc>
      </w:tr>
      <w:tr w:rsidR="00FA113A" w:rsidRPr="004D620C" w:rsidTr="00852CFA">
        <w:trPr>
          <w:trHeight w:val="287"/>
        </w:trPr>
        <w:tc>
          <w:tcPr>
            <w:tcW w:w="2410" w:type="dxa"/>
            <w:gridSpan w:val="3"/>
            <w:vAlign w:val="center"/>
          </w:tcPr>
          <w:p w:rsidR="00FA113A" w:rsidRPr="00986BD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Modalități de evaluare</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837BA" w:rsidRDefault="00FA113A" w:rsidP="00852CFA">
            <w:pPr>
              <w:rPr>
                <w:rFonts w:ascii="Times New Roman" w:hAnsi="Times New Roman" w:cs="Times New Roman"/>
                <w:b/>
                <w:i/>
                <w:sz w:val="24"/>
                <w:szCs w:val="24"/>
                <w:lang w:val="en-US"/>
              </w:rPr>
            </w:pPr>
            <w:r w:rsidRPr="006837BA">
              <w:rPr>
                <w:rFonts w:ascii="Times New Roman" w:hAnsi="Times New Roman" w:cs="Times New Roman"/>
                <w:b/>
                <w:i/>
                <w:sz w:val="24"/>
                <w:szCs w:val="24"/>
                <w:lang w:val="en-US"/>
              </w:rPr>
              <w:t>60% evaluarea curentă, 40% evaluarea finală.</w:t>
            </w:r>
          </w:p>
          <w:p w:rsidR="00FA113A" w:rsidRPr="006837BA" w:rsidRDefault="00FA113A" w:rsidP="00852CFA">
            <w:pPr>
              <w:tabs>
                <w:tab w:val="left" w:pos="360"/>
              </w:tabs>
              <w:rPr>
                <w:rFonts w:ascii="Times New Roman" w:hAnsi="Times New Roman" w:cs="Times New Roman"/>
                <w:b/>
                <w:i/>
                <w:sz w:val="24"/>
                <w:szCs w:val="24"/>
                <w:lang w:val="en-US"/>
              </w:rPr>
            </w:pPr>
            <w:r w:rsidRPr="006837BA">
              <w:rPr>
                <w:rFonts w:ascii="Times New Roman" w:hAnsi="Times New Roman" w:cs="Times New Roman"/>
                <w:i/>
                <w:sz w:val="24"/>
                <w:szCs w:val="24"/>
                <w:lang w:val="en-US"/>
              </w:rPr>
              <w:t>Nota evaluării curente va include: prezenţa la ore-până la 0,3 + media notelor de la seminare-0,3 + răspunsul la testare-0,4. Media evaluărilor curente la disciplină împreună cu aprecierile lucrului individual al studentului certifică admiterea studentului la sesiunea de examinare semestrială.</w:t>
            </w:r>
          </w:p>
        </w:tc>
      </w:tr>
      <w:tr w:rsidR="00FA113A" w:rsidRPr="004D620C" w:rsidTr="00852CFA">
        <w:trPr>
          <w:trHeight w:val="405"/>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Condiții de obținere a creditelor</w:t>
            </w:r>
          </w:p>
        </w:tc>
        <w:tc>
          <w:tcPr>
            <w:tcW w:w="7852" w:type="dxa"/>
            <w:gridSpan w:val="3"/>
            <w:tcBorders>
              <w:top w:val="single" w:sz="4" w:space="0" w:color="auto"/>
              <w:left w:val="single" w:sz="4" w:space="0" w:color="auto"/>
              <w:bottom w:val="single" w:sz="4" w:space="0" w:color="auto"/>
              <w:right w:val="single" w:sz="4" w:space="0" w:color="auto"/>
            </w:tcBorders>
          </w:tcPr>
          <w:p w:rsidR="00FA113A" w:rsidRPr="006837BA" w:rsidRDefault="00FA113A" w:rsidP="00852CFA">
            <w:pPr>
              <w:tabs>
                <w:tab w:val="left" w:pos="360"/>
              </w:tabs>
              <w:jc w:val="both"/>
              <w:rPr>
                <w:rFonts w:ascii="Times New Roman" w:hAnsi="Times New Roman" w:cs="Times New Roman"/>
                <w:i/>
                <w:sz w:val="24"/>
                <w:szCs w:val="24"/>
                <w:lang w:val="en-US"/>
              </w:rPr>
            </w:pPr>
            <w:r w:rsidRPr="006837BA">
              <w:rPr>
                <w:rFonts w:ascii="Times New Roman" w:hAnsi="Times New Roman" w:cs="Times New Roman"/>
                <w:i/>
                <w:sz w:val="24"/>
                <w:szCs w:val="24"/>
                <w:lang w:val="ro-RO"/>
              </w:rPr>
              <w:t>Frecventarea cursului; participarea la seminare; realizarea lucrărilor propuse pentru activitatea individuală; susţinerea evaluărilor curente.</w:t>
            </w:r>
          </w:p>
        </w:tc>
      </w:tr>
      <w:tr w:rsidR="00FA113A" w:rsidRPr="00D81F40" w:rsidTr="00852CFA">
        <w:trPr>
          <w:trHeight w:val="427"/>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Coordonator de disciplină</w:t>
            </w:r>
          </w:p>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Titularul cursului</w:t>
            </w:r>
          </w:p>
        </w:tc>
        <w:tc>
          <w:tcPr>
            <w:tcW w:w="7852" w:type="dxa"/>
            <w:gridSpan w:val="3"/>
          </w:tcPr>
          <w:p w:rsidR="0028468C" w:rsidRPr="003D1175" w:rsidRDefault="0028468C" w:rsidP="00852CFA">
            <w:pPr>
              <w:jc w:val="both"/>
              <w:rPr>
                <w:rFonts w:ascii="Times New Roman" w:hAnsi="Times New Roman" w:cs="Times New Roman"/>
                <w:b/>
                <w:i/>
                <w:sz w:val="24"/>
                <w:szCs w:val="24"/>
                <w:lang w:val="en-US"/>
              </w:rPr>
            </w:pPr>
          </w:p>
          <w:p w:rsidR="00FA113A" w:rsidRPr="0028468C" w:rsidRDefault="0028468C" w:rsidP="00852CFA">
            <w:pPr>
              <w:jc w:val="both"/>
              <w:rPr>
                <w:rFonts w:ascii="Times New Roman" w:hAnsi="Times New Roman" w:cs="Times New Roman"/>
                <w:b/>
                <w:i/>
                <w:sz w:val="24"/>
                <w:szCs w:val="24"/>
                <w:lang w:val="en-US"/>
              </w:rPr>
            </w:pPr>
            <w:r w:rsidRPr="0028468C">
              <w:rPr>
                <w:rFonts w:ascii="Times New Roman" w:hAnsi="Times New Roman" w:cs="Times New Roman"/>
                <w:b/>
                <w:i/>
                <w:sz w:val="24"/>
                <w:szCs w:val="24"/>
              </w:rPr>
              <w:t>SLAVIC GÎRNEŢ</w:t>
            </w:r>
          </w:p>
        </w:tc>
      </w:tr>
      <w:tr w:rsidR="00FA113A" w:rsidRPr="001624B8" w:rsidTr="00852CFA">
        <w:trPr>
          <w:trHeight w:val="70"/>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Limba de predare</w:t>
            </w:r>
          </w:p>
        </w:tc>
        <w:tc>
          <w:tcPr>
            <w:tcW w:w="7852" w:type="dxa"/>
            <w:gridSpan w:val="3"/>
          </w:tcPr>
          <w:p w:rsidR="00FA113A" w:rsidRPr="006837BA" w:rsidRDefault="00FA113A" w:rsidP="00852CFA">
            <w:pPr>
              <w:jc w:val="both"/>
              <w:rPr>
                <w:rFonts w:ascii="Times New Roman" w:hAnsi="Times New Roman" w:cs="Times New Roman"/>
                <w:i/>
                <w:sz w:val="24"/>
                <w:szCs w:val="24"/>
                <w:lang w:val="ro-RO"/>
              </w:rPr>
            </w:pPr>
            <w:r w:rsidRPr="006837BA">
              <w:rPr>
                <w:rFonts w:ascii="Times New Roman" w:hAnsi="Times New Roman" w:cs="Times New Roman"/>
                <w:i/>
                <w:sz w:val="24"/>
                <w:szCs w:val="24"/>
                <w:lang w:val="en-US"/>
              </w:rPr>
              <w:t>rom</w:t>
            </w:r>
            <w:r w:rsidRPr="006837BA">
              <w:rPr>
                <w:rFonts w:ascii="Times New Roman" w:hAnsi="Times New Roman" w:cs="Times New Roman"/>
                <w:i/>
                <w:sz w:val="24"/>
                <w:szCs w:val="24"/>
                <w:lang w:val="ro-RO"/>
              </w:rPr>
              <w:t>âna</w:t>
            </w:r>
          </w:p>
        </w:tc>
      </w:tr>
      <w:tr w:rsidR="00FA113A" w:rsidRPr="001624B8" w:rsidTr="00852CFA">
        <w:trPr>
          <w:trHeight w:val="70"/>
        </w:trPr>
        <w:tc>
          <w:tcPr>
            <w:tcW w:w="2410" w:type="dxa"/>
            <w:gridSpan w:val="3"/>
            <w:vAlign w:val="center"/>
          </w:tcPr>
          <w:p w:rsidR="00FA113A" w:rsidRDefault="00FA113A" w:rsidP="00852CFA">
            <w:pPr>
              <w:jc w:val="both"/>
              <w:rPr>
                <w:rFonts w:ascii="Times New Roman" w:hAnsi="Times New Roman" w:cs="Times New Roman"/>
                <w:b/>
                <w:sz w:val="24"/>
                <w:lang w:val="ro-RO"/>
              </w:rPr>
            </w:pPr>
            <w:r>
              <w:rPr>
                <w:rFonts w:ascii="Times New Roman" w:hAnsi="Times New Roman" w:cs="Times New Roman"/>
                <w:b/>
                <w:sz w:val="24"/>
                <w:lang w:val="ro-RO"/>
              </w:rPr>
              <w:t>Alte informații</w:t>
            </w:r>
          </w:p>
        </w:tc>
        <w:tc>
          <w:tcPr>
            <w:tcW w:w="7852" w:type="dxa"/>
            <w:gridSpan w:val="3"/>
            <w:vAlign w:val="center"/>
          </w:tcPr>
          <w:p w:rsidR="00FA113A" w:rsidRPr="006837BA" w:rsidRDefault="00FA113A" w:rsidP="00852CFA">
            <w:pPr>
              <w:jc w:val="both"/>
              <w:rPr>
                <w:rFonts w:ascii="Times New Roman" w:hAnsi="Times New Roman" w:cs="Times New Roman"/>
                <w:i/>
                <w:sz w:val="24"/>
                <w:szCs w:val="24"/>
              </w:rPr>
            </w:pPr>
          </w:p>
        </w:tc>
      </w:tr>
    </w:tbl>
    <w:p w:rsidR="00FA113A" w:rsidRDefault="00FA113A" w:rsidP="007C37F2">
      <w:pPr>
        <w:rPr>
          <w:lang w:val="ro-RO"/>
        </w:rPr>
      </w:pPr>
    </w:p>
    <w:p w:rsidR="009D1253" w:rsidRDefault="009D1253" w:rsidP="007C37F2">
      <w:pPr>
        <w:rPr>
          <w:lang w:val="ro-RO"/>
        </w:rPr>
      </w:pPr>
    </w:p>
    <w:p w:rsidR="00FA113A" w:rsidRDefault="00FA113A" w:rsidP="007C37F2">
      <w:pPr>
        <w:rPr>
          <w:lang w:val="ro-RO"/>
        </w:rPr>
      </w:pPr>
    </w:p>
    <w:p w:rsidR="00FA113A" w:rsidRDefault="00FA113A" w:rsidP="007C37F2">
      <w:pPr>
        <w:rPr>
          <w:lang w:val="ro-RO"/>
        </w:rPr>
      </w:pPr>
    </w:p>
    <w:p w:rsidR="00FA113A" w:rsidRDefault="00FA113A" w:rsidP="007C37F2">
      <w:pPr>
        <w:rPr>
          <w:lang w:val="ro-RO"/>
        </w:rPr>
      </w:pPr>
    </w:p>
    <w:p w:rsidR="00FA113A" w:rsidRDefault="00FA113A" w:rsidP="007C37F2">
      <w:pPr>
        <w:rPr>
          <w:lang w:val="ro-RO"/>
        </w:rPr>
      </w:pPr>
    </w:p>
    <w:p w:rsidR="009D1253" w:rsidRDefault="009D1253" w:rsidP="007C37F2">
      <w:pPr>
        <w:rPr>
          <w:lang w:val="ro-RO"/>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34"/>
        <w:gridCol w:w="100"/>
        <w:gridCol w:w="334"/>
        <w:gridCol w:w="705"/>
        <w:gridCol w:w="1333"/>
        <w:gridCol w:w="211"/>
        <w:gridCol w:w="1085"/>
        <w:gridCol w:w="984"/>
        <w:gridCol w:w="1029"/>
        <w:gridCol w:w="3699"/>
      </w:tblGrid>
      <w:tr w:rsidR="009D1253" w:rsidRPr="001B7C2C" w:rsidTr="00F122CD">
        <w:tc>
          <w:tcPr>
            <w:tcW w:w="2011" w:type="dxa"/>
            <w:gridSpan w:val="5"/>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lastRenderedPageBreak/>
              <w:t>Den. disciplin.</w:t>
            </w:r>
          </w:p>
        </w:tc>
        <w:tc>
          <w:tcPr>
            <w:tcW w:w="4612" w:type="dxa"/>
            <w:gridSpan w:val="5"/>
            <w:vAlign w:val="center"/>
          </w:tcPr>
          <w:p w:rsidR="009D1253" w:rsidRPr="001B7C2C" w:rsidRDefault="0028468C"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PRACTICA DE SPECIALITATE</w:t>
            </w:r>
          </w:p>
        </w:tc>
        <w:tc>
          <w:tcPr>
            <w:tcW w:w="3725" w:type="dxa"/>
            <w:vAlign w:val="center"/>
          </w:tcPr>
          <w:p w:rsidR="009D1253" w:rsidRPr="001B7C2C" w:rsidRDefault="009D1253" w:rsidP="00F122CD">
            <w:pPr>
              <w:spacing w:after="0" w:line="240" w:lineRule="auto"/>
              <w:jc w:val="center"/>
              <w:rPr>
                <w:rFonts w:ascii="Times New Roman" w:eastAsia="Times New Roman" w:hAnsi="Times New Roman" w:cs="Times New Roman"/>
                <w:b/>
                <w:color w:val="FF0000"/>
                <w:lang w:val="ro-RO" w:eastAsia="ru-RU"/>
              </w:rPr>
            </w:pPr>
          </w:p>
        </w:tc>
      </w:tr>
      <w:tr w:rsidR="009D1253" w:rsidRPr="001B7C2C" w:rsidTr="00F122CD">
        <w:tc>
          <w:tcPr>
            <w:tcW w:w="969" w:type="dxa"/>
            <w:gridSpan w:val="3"/>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Anul de studiu</w:t>
            </w:r>
          </w:p>
        </w:tc>
        <w:tc>
          <w:tcPr>
            <w:tcW w:w="1042" w:type="dxa"/>
            <w:gridSpan w:val="2"/>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IV</w:t>
            </w:r>
          </w:p>
        </w:tc>
        <w:tc>
          <w:tcPr>
            <w:tcW w:w="1302" w:type="dxa"/>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Semestrul</w:t>
            </w:r>
          </w:p>
        </w:tc>
        <w:tc>
          <w:tcPr>
            <w:tcW w:w="1296" w:type="dxa"/>
            <w:gridSpan w:val="2"/>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VIII</w:t>
            </w:r>
          </w:p>
        </w:tc>
        <w:tc>
          <w:tcPr>
            <w:tcW w:w="2014" w:type="dxa"/>
            <w:gridSpan w:val="2"/>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Statutul disciplinei</w:t>
            </w:r>
          </w:p>
        </w:tc>
        <w:tc>
          <w:tcPr>
            <w:tcW w:w="3725" w:type="dxa"/>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r>
      <w:tr w:rsidR="009D1253" w:rsidRPr="001B7C2C" w:rsidTr="00F122CD">
        <w:tc>
          <w:tcPr>
            <w:tcW w:w="2011" w:type="dxa"/>
            <w:gridSpan w:val="5"/>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Numărul orelor pe săptămână</w:t>
            </w:r>
          </w:p>
        </w:tc>
        <w:tc>
          <w:tcPr>
            <w:tcW w:w="1302" w:type="dxa"/>
            <w:vMerge w:val="restart"/>
            <w:vAlign w:val="center"/>
          </w:tcPr>
          <w:p w:rsidR="009D1253" w:rsidRPr="001B7C2C" w:rsidRDefault="009D1253" w:rsidP="00F122CD">
            <w:pPr>
              <w:spacing w:after="0" w:line="240" w:lineRule="auto"/>
              <w:jc w:val="center"/>
              <w:rPr>
                <w:rFonts w:ascii="Times New Roman" w:eastAsia="Times New Roman" w:hAnsi="Times New Roman" w:cs="Times New Roman"/>
                <w:b/>
                <w:sz w:val="20"/>
                <w:szCs w:val="20"/>
                <w:lang w:val="ro-RO" w:eastAsia="ru-RU"/>
              </w:rPr>
            </w:pPr>
            <w:r w:rsidRPr="001B7C2C">
              <w:rPr>
                <w:rFonts w:ascii="Times New Roman" w:eastAsia="Times New Roman" w:hAnsi="Times New Roman" w:cs="Times New Roman"/>
                <w:b/>
                <w:sz w:val="20"/>
                <w:szCs w:val="20"/>
                <w:lang w:val="ro-RO" w:eastAsia="ru-RU"/>
              </w:rPr>
              <w:t>Total ore contact direct (P,S,L,Pract)</w:t>
            </w:r>
          </w:p>
        </w:tc>
        <w:tc>
          <w:tcPr>
            <w:tcW w:w="1296" w:type="dxa"/>
            <w:gridSpan w:val="2"/>
            <w:vMerge w:val="restart"/>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Total ore  activitate</w:t>
            </w:r>
          </w:p>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individuală</w:t>
            </w:r>
          </w:p>
        </w:tc>
        <w:tc>
          <w:tcPr>
            <w:tcW w:w="985" w:type="dxa"/>
            <w:vMerge w:val="restart"/>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Număr de credite</w:t>
            </w:r>
          </w:p>
        </w:tc>
        <w:tc>
          <w:tcPr>
            <w:tcW w:w="1029" w:type="dxa"/>
            <w:vMerge w:val="restart"/>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Tipul de evaluare</w:t>
            </w:r>
          </w:p>
        </w:tc>
        <w:tc>
          <w:tcPr>
            <w:tcW w:w="3725" w:type="dxa"/>
            <w:vMerge w:val="restart"/>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Limba de predare</w:t>
            </w:r>
          </w:p>
        </w:tc>
      </w:tr>
      <w:tr w:rsidR="009D1253" w:rsidRPr="001B7C2C" w:rsidTr="00F122CD">
        <w:tc>
          <w:tcPr>
            <w:tcW w:w="434" w:type="dxa"/>
            <w:shd w:val="clear" w:color="auto" w:fill="auto"/>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C</w:t>
            </w:r>
          </w:p>
        </w:tc>
        <w:tc>
          <w:tcPr>
            <w:tcW w:w="435" w:type="dxa"/>
            <w:shd w:val="clear" w:color="auto" w:fill="auto"/>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S</w:t>
            </w:r>
          </w:p>
        </w:tc>
        <w:tc>
          <w:tcPr>
            <w:tcW w:w="435" w:type="dxa"/>
            <w:gridSpan w:val="2"/>
            <w:shd w:val="clear" w:color="auto" w:fill="auto"/>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L</w:t>
            </w:r>
          </w:p>
        </w:tc>
        <w:tc>
          <w:tcPr>
            <w:tcW w:w="707" w:type="dxa"/>
            <w:shd w:val="clear" w:color="auto" w:fill="auto"/>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Pr.</w:t>
            </w:r>
          </w:p>
        </w:tc>
        <w:tc>
          <w:tcPr>
            <w:tcW w:w="1302" w:type="dxa"/>
            <w:vMerge/>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c>
          <w:tcPr>
            <w:tcW w:w="1296" w:type="dxa"/>
            <w:gridSpan w:val="2"/>
            <w:vMerge/>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c>
          <w:tcPr>
            <w:tcW w:w="985" w:type="dxa"/>
            <w:vMerge/>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c>
          <w:tcPr>
            <w:tcW w:w="1029" w:type="dxa"/>
            <w:vMerge/>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c>
          <w:tcPr>
            <w:tcW w:w="3725" w:type="dxa"/>
            <w:vMerge/>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r>
      <w:tr w:rsidR="009D1253" w:rsidRPr="000F06B6" w:rsidTr="00F122CD">
        <w:tc>
          <w:tcPr>
            <w:tcW w:w="434" w:type="dxa"/>
            <w:shd w:val="clear" w:color="auto" w:fill="auto"/>
            <w:vAlign w:val="center"/>
          </w:tcPr>
          <w:p w:rsidR="009D1253" w:rsidRPr="000F06B6" w:rsidRDefault="009D1253" w:rsidP="00F122CD">
            <w:pPr>
              <w:spacing w:after="0" w:line="240" w:lineRule="auto"/>
              <w:jc w:val="center"/>
              <w:rPr>
                <w:rFonts w:ascii="Times New Roman" w:eastAsia="Times New Roman" w:hAnsi="Times New Roman" w:cs="Times New Roman"/>
                <w:lang w:val="ro-RO" w:eastAsia="ru-RU"/>
              </w:rPr>
            </w:pPr>
          </w:p>
        </w:tc>
        <w:tc>
          <w:tcPr>
            <w:tcW w:w="435" w:type="dxa"/>
            <w:shd w:val="clear" w:color="auto" w:fill="auto"/>
            <w:vAlign w:val="center"/>
          </w:tcPr>
          <w:p w:rsidR="009D1253" w:rsidRPr="000F06B6" w:rsidRDefault="009D1253" w:rsidP="00F122CD">
            <w:pPr>
              <w:spacing w:after="0" w:line="240" w:lineRule="auto"/>
              <w:jc w:val="center"/>
              <w:rPr>
                <w:rFonts w:ascii="Times New Roman" w:eastAsia="Times New Roman" w:hAnsi="Times New Roman" w:cs="Times New Roman"/>
                <w:lang w:val="ro-RO" w:eastAsia="ru-RU"/>
              </w:rPr>
            </w:pPr>
          </w:p>
        </w:tc>
        <w:tc>
          <w:tcPr>
            <w:tcW w:w="435" w:type="dxa"/>
            <w:gridSpan w:val="2"/>
            <w:shd w:val="clear" w:color="auto" w:fill="auto"/>
            <w:vAlign w:val="center"/>
          </w:tcPr>
          <w:p w:rsidR="009D1253" w:rsidRPr="000F06B6" w:rsidRDefault="009D1253" w:rsidP="00F122CD">
            <w:pPr>
              <w:spacing w:after="0" w:line="240" w:lineRule="auto"/>
              <w:jc w:val="center"/>
              <w:rPr>
                <w:rFonts w:ascii="Times New Roman" w:eastAsia="Times New Roman" w:hAnsi="Times New Roman" w:cs="Times New Roman"/>
                <w:lang w:val="ro-RO" w:eastAsia="ru-RU"/>
              </w:rPr>
            </w:pPr>
          </w:p>
        </w:tc>
        <w:tc>
          <w:tcPr>
            <w:tcW w:w="707" w:type="dxa"/>
            <w:shd w:val="clear" w:color="auto" w:fill="auto"/>
            <w:vAlign w:val="center"/>
          </w:tcPr>
          <w:p w:rsidR="009D1253" w:rsidRPr="000F06B6" w:rsidRDefault="009D1253" w:rsidP="00F122CD">
            <w:pPr>
              <w:spacing w:after="0" w:line="240" w:lineRule="auto"/>
              <w:jc w:val="center"/>
              <w:rPr>
                <w:rFonts w:ascii="Times New Roman" w:eastAsia="Times New Roman" w:hAnsi="Times New Roman" w:cs="Times New Roman"/>
                <w:lang w:val="ro-RO" w:eastAsia="ru-RU"/>
              </w:rPr>
            </w:pPr>
            <w:r w:rsidRPr="000F06B6">
              <w:rPr>
                <w:rFonts w:ascii="Times New Roman" w:eastAsia="Times New Roman" w:hAnsi="Times New Roman" w:cs="Times New Roman"/>
                <w:lang w:val="ro-RO" w:eastAsia="ru-RU"/>
              </w:rPr>
              <w:t>0</w:t>
            </w:r>
          </w:p>
        </w:tc>
        <w:tc>
          <w:tcPr>
            <w:tcW w:w="1302" w:type="dxa"/>
            <w:vAlign w:val="center"/>
          </w:tcPr>
          <w:p w:rsidR="009D1253" w:rsidRPr="001B7C2C" w:rsidRDefault="009D1253"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0</w:t>
            </w:r>
          </w:p>
        </w:tc>
        <w:tc>
          <w:tcPr>
            <w:tcW w:w="1296" w:type="dxa"/>
            <w:gridSpan w:val="2"/>
            <w:vAlign w:val="center"/>
          </w:tcPr>
          <w:p w:rsidR="009D1253" w:rsidRPr="001B7C2C" w:rsidRDefault="009D1253"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270</w:t>
            </w:r>
          </w:p>
        </w:tc>
        <w:tc>
          <w:tcPr>
            <w:tcW w:w="985" w:type="dxa"/>
            <w:vAlign w:val="center"/>
          </w:tcPr>
          <w:p w:rsidR="009D1253" w:rsidRPr="001B7C2C" w:rsidRDefault="009D1253"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9</w:t>
            </w:r>
          </w:p>
        </w:tc>
        <w:tc>
          <w:tcPr>
            <w:tcW w:w="1029" w:type="dxa"/>
            <w:vAlign w:val="center"/>
          </w:tcPr>
          <w:p w:rsidR="009D1253" w:rsidRPr="001B7C2C" w:rsidRDefault="009D1253"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Examen</w:t>
            </w:r>
          </w:p>
        </w:tc>
        <w:tc>
          <w:tcPr>
            <w:tcW w:w="3725" w:type="dxa"/>
            <w:vAlign w:val="center"/>
          </w:tcPr>
          <w:p w:rsidR="009D1253" w:rsidRPr="001B7C2C" w:rsidRDefault="009D1253"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Română</w:t>
            </w:r>
          </w:p>
        </w:tc>
      </w:tr>
      <w:tr w:rsidR="009D1253" w:rsidRPr="000F06B6" w:rsidTr="00F122CD">
        <w:trPr>
          <w:trHeight w:val="278"/>
        </w:trPr>
        <w:tc>
          <w:tcPr>
            <w:tcW w:w="2011" w:type="dxa"/>
            <w:gridSpan w:val="5"/>
            <w:vMerge w:val="restart"/>
          </w:tcPr>
          <w:p w:rsidR="009D1253" w:rsidRPr="001B7C2C" w:rsidRDefault="009D1253" w:rsidP="00F122CD">
            <w:pPr>
              <w:spacing w:after="0" w:line="240" w:lineRule="auto"/>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Titularul disiplinei</w:t>
            </w:r>
          </w:p>
        </w:tc>
        <w:tc>
          <w:tcPr>
            <w:tcW w:w="4612" w:type="dxa"/>
            <w:gridSpan w:val="5"/>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Gradul didactic şi ştiinţific, numele, prenumele</w:t>
            </w:r>
          </w:p>
        </w:tc>
        <w:tc>
          <w:tcPr>
            <w:tcW w:w="3725" w:type="dxa"/>
            <w:shd w:val="clear" w:color="auto" w:fill="auto"/>
          </w:tcPr>
          <w:p w:rsidR="009D1253" w:rsidRPr="001B7C2C" w:rsidRDefault="001B7C2C"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Catedra</w:t>
            </w:r>
          </w:p>
        </w:tc>
      </w:tr>
      <w:tr w:rsidR="009D1253" w:rsidRPr="000F06B6" w:rsidTr="00F122CD">
        <w:trPr>
          <w:trHeight w:val="277"/>
        </w:trPr>
        <w:tc>
          <w:tcPr>
            <w:tcW w:w="2011" w:type="dxa"/>
            <w:gridSpan w:val="5"/>
            <w:vMerge/>
          </w:tcPr>
          <w:p w:rsidR="009D1253" w:rsidRPr="001B7C2C" w:rsidRDefault="009D1253" w:rsidP="00F122CD">
            <w:pPr>
              <w:spacing w:after="0" w:line="240" w:lineRule="auto"/>
              <w:rPr>
                <w:rFonts w:ascii="Times New Roman" w:eastAsia="Times New Roman" w:hAnsi="Times New Roman" w:cs="Times New Roman"/>
                <w:b/>
                <w:lang w:val="ro-RO" w:eastAsia="ru-RU"/>
              </w:rPr>
            </w:pPr>
          </w:p>
        </w:tc>
        <w:tc>
          <w:tcPr>
            <w:tcW w:w="4612" w:type="dxa"/>
            <w:gridSpan w:val="5"/>
          </w:tcPr>
          <w:p w:rsidR="009D1253" w:rsidRPr="001B7C2C" w:rsidRDefault="0028468C"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b/>
                <w:i/>
                <w:lang w:val="ro-RO" w:eastAsia="ru-RU"/>
              </w:rPr>
              <w:t>SLAVIC GÎRNEŢ</w:t>
            </w:r>
          </w:p>
        </w:tc>
        <w:tc>
          <w:tcPr>
            <w:tcW w:w="3725" w:type="dxa"/>
            <w:shd w:val="clear" w:color="auto" w:fill="auto"/>
            <w:vAlign w:val="center"/>
          </w:tcPr>
          <w:p w:rsidR="009D1253" w:rsidRPr="001B7C2C" w:rsidRDefault="009D1253"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Ştiinţe Economice</w:t>
            </w:r>
          </w:p>
        </w:tc>
      </w:tr>
      <w:tr w:rsidR="009D1253" w:rsidRPr="004D620C" w:rsidTr="00F122CD">
        <w:tc>
          <w:tcPr>
            <w:tcW w:w="2011" w:type="dxa"/>
            <w:gridSpan w:val="5"/>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Obiective:</w:t>
            </w:r>
          </w:p>
        </w:tc>
        <w:tc>
          <w:tcPr>
            <w:tcW w:w="8337" w:type="dxa"/>
            <w:gridSpan w:val="6"/>
          </w:tcPr>
          <w:p w:rsidR="009D1253" w:rsidRPr="001B7C2C" w:rsidRDefault="009D1253" w:rsidP="00F122CD">
            <w:pPr>
              <w:spacing w:after="0" w:line="240" w:lineRule="auto"/>
              <w:ind w:left="178" w:hanging="178"/>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1.</w:t>
            </w:r>
            <w:r w:rsidRPr="001B7C2C">
              <w:rPr>
                <w:rFonts w:ascii="Times New Roman" w:eastAsia="Times New Roman" w:hAnsi="Times New Roman" w:cs="Times New Roman"/>
                <w:i/>
                <w:lang w:val="ro-RO" w:eastAsia="ru-RU"/>
              </w:rPr>
              <w:tab/>
              <w:t>Practica de instruire la specialitatea „Business şi administrare ”, anul II de studii are drept scop dezvoltarea obligaţiilor practice, pregătirea specialistului de calificare corespunzător planului de învăţământ şi aprofundarea cunoştinţelor teoretice acumulate în procesul de studii.</w:t>
            </w:r>
          </w:p>
          <w:p w:rsidR="009D1253" w:rsidRPr="001B7C2C" w:rsidRDefault="009D1253" w:rsidP="00F122CD">
            <w:pPr>
              <w:spacing w:after="0" w:line="240" w:lineRule="auto"/>
              <w:ind w:left="178" w:hanging="178"/>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2.</w:t>
            </w:r>
            <w:r w:rsidRPr="001B7C2C">
              <w:rPr>
                <w:rFonts w:ascii="Times New Roman" w:eastAsia="Times New Roman" w:hAnsi="Times New Roman" w:cs="Times New Roman"/>
                <w:i/>
                <w:lang w:val="ro-RO" w:eastAsia="ru-RU"/>
              </w:rPr>
              <w:tab/>
              <w:t>Însuşirea practică a cunoştinţelor obţinute la disciplinele generale şi cele de specialitate.</w:t>
            </w:r>
          </w:p>
          <w:p w:rsidR="009D1253" w:rsidRPr="001B7C2C" w:rsidRDefault="009D1253" w:rsidP="00F122CD">
            <w:pPr>
              <w:spacing w:after="0" w:line="240" w:lineRule="auto"/>
              <w:ind w:left="178" w:hanging="178"/>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3.</w:t>
            </w:r>
            <w:r w:rsidRPr="001B7C2C">
              <w:rPr>
                <w:rFonts w:ascii="Times New Roman" w:eastAsia="Times New Roman" w:hAnsi="Times New Roman" w:cs="Times New Roman"/>
                <w:i/>
                <w:lang w:val="ro-RO" w:eastAsia="ru-RU"/>
              </w:rPr>
              <w:tab/>
              <w:t xml:space="preserve"> Studierea şi analiza activităţii, programelor dirijării, organizării şi planificării la nivel de  unitate economică.</w:t>
            </w:r>
          </w:p>
          <w:p w:rsidR="009D1253" w:rsidRPr="001B7C2C" w:rsidRDefault="009D1253" w:rsidP="00F122CD">
            <w:pPr>
              <w:spacing w:after="0" w:line="240" w:lineRule="auto"/>
              <w:ind w:left="178" w:hanging="178"/>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4.</w:t>
            </w:r>
            <w:r w:rsidRPr="001B7C2C">
              <w:rPr>
                <w:rFonts w:ascii="Times New Roman" w:eastAsia="Times New Roman" w:hAnsi="Times New Roman" w:cs="Times New Roman"/>
                <w:i/>
                <w:lang w:val="ro-RO" w:eastAsia="ru-RU"/>
              </w:rPr>
              <w:tab/>
              <w:t>Explicaţia termenilor de bază în management</w:t>
            </w:r>
            <w:r w:rsidR="0028468C">
              <w:rPr>
                <w:rFonts w:ascii="Times New Roman" w:eastAsia="Times New Roman" w:hAnsi="Times New Roman" w:cs="Times New Roman"/>
                <w:i/>
                <w:lang w:val="ro-RO" w:eastAsia="ru-RU"/>
              </w:rPr>
              <w:t>.</w:t>
            </w:r>
          </w:p>
          <w:p w:rsidR="009D1253" w:rsidRPr="001B7C2C" w:rsidRDefault="009D1253" w:rsidP="00F122CD">
            <w:pPr>
              <w:spacing w:after="0" w:line="240" w:lineRule="auto"/>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Să demonstreze cunoştinţe funcţionale în următoarele domenii: - Teorie economică; Management; Marketing; Drept, cunoaşterea legislaţiei privind antreprenoriatul şi întreprinderile, micul business, protecţia consumatorului,  publicitatea din Republica Moldova; Finanţe – managementul finanţelor, utilizarea contabilităţii şi altor sisteme financiare; Sisteme informaţionale – dezvoltarea şi exploatarea sistemelor informaţionale cu impact asupra realizării funcţiilor manageriale în organizaţie</w:t>
            </w:r>
            <w:r w:rsidR="0028468C">
              <w:rPr>
                <w:rFonts w:ascii="Times New Roman" w:eastAsia="Times New Roman" w:hAnsi="Times New Roman" w:cs="Times New Roman"/>
                <w:i/>
                <w:lang w:val="ro-RO" w:eastAsia="ru-RU"/>
              </w:rPr>
              <w:t>.</w:t>
            </w:r>
          </w:p>
        </w:tc>
      </w:tr>
      <w:tr w:rsidR="009D1253" w:rsidRPr="004D620C" w:rsidTr="00F122CD">
        <w:tc>
          <w:tcPr>
            <w:tcW w:w="2011" w:type="dxa"/>
            <w:gridSpan w:val="5"/>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Tematica generală</w:t>
            </w:r>
          </w:p>
        </w:tc>
        <w:tc>
          <w:tcPr>
            <w:tcW w:w="8337" w:type="dxa"/>
            <w:gridSpan w:val="6"/>
          </w:tcPr>
          <w:p w:rsidR="009D1253" w:rsidRPr="001B7C2C" w:rsidRDefault="009D1253" w:rsidP="0028468C">
            <w:pPr>
              <w:tabs>
                <w:tab w:val="left" w:pos="329"/>
                <w:tab w:val="left" w:pos="535"/>
              </w:tabs>
              <w:spacing w:after="0" w:line="240" w:lineRule="auto"/>
              <w:contextualSpacing/>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Familiarizarea cu procesul de producţie a întreprinderilor din muinicipiul Cahul Planificarea activităţii întreprinderii</w:t>
            </w:r>
            <w:r w:rsidR="00906A1A" w:rsidRPr="001B7C2C">
              <w:rPr>
                <w:rFonts w:ascii="Times New Roman" w:eastAsia="Times New Roman" w:hAnsi="Times New Roman" w:cs="Times New Roman"/>
                <w:i/>
                <w:lang w:val="ro-RO" w:eastAsia="ru-RU"/>
              </w:rPr>
              <w:t xml:space="preserve">; </w:t>
            </w:r>
            <w:r w:rsidRPr="001B7C2C">
              <w:rPr>
                <w:rFonts w:ascii="Times New Roman" w:eastAsia="Times New Roman" w:hAnsi="Times New Roman" w:cs="Times New Roman"/>
                <w:i/>
                <w:lang w:val="ro-RO" w:eastAsia="ru-RU"/>
              </w:rPr>
              <w:t>Managementul şi firma</w:t>
            </w:r>
            <w:r w:rsidR="00906A1A" w:rsidRPr="001B7C2C">
              <w:rPr>
                <w:rFonts w:ascii="Times New Roman" w:eastAsia="Times New Roman" w:hAnsi="Times New Roman" w:cs="Times New Roman"/>
                <w:i/>
                <w:lang w:val="ro-RO" w:eastAsia="ru-RU"/>
              </w:rPr>
              <w:t xml:space="preserve">; </w:t>
            </w:r>
            <w:r w:rsidRPr="001B7C2C">
              <w:rPr>
                <w:rFonts w:ascii="Times New Roman" w:eastAsia="Times New Roman" w:hAnsi="Times New Roman" w:cs="Times New Roman"/>
                <w:i/>
                <w:lang w:val="ro-RO" w:eastAsia="ru-RU"/>
              </w:rPr>
              <w:t>Sistemul managerial al organizării</w:t>
            </w:r>
            <w:r w:rsidR="00906A1A" w:rsidRPr="001B7C2C">
              <w:rPr>
                <w:rFonts w:ascii="Times New Roman" w:eastAsia="Times New Roman" w:hAnsi="Times New Roman" w:cs="Times New Roman"/>
                <w:i/>
                <w:lang w:val="ro-RO" w:eastAsia="ru-RU"/>
              </w:rPr>
              <w:t xml:space="preserve">; </w:t>
            </w:r>
            <w:r w:rsidRPr="001B7C2C">
              <w:rPr>
                <w:rFonts w:ascii="Times New Roman" w:eastAsia="Times New Roman" w:hAnsi="Times New Roman" w:cs="Times New Roman"/>
                <w:i/>
                <w:lang w:val="ro-RO" w:eastAsia="ru-RU"/>
              </w:rPr>
              <w:t>Fun</w:t>
            </w:r>
            <w:r w:rsidR="00906A1A" w:rsidRPr="001B7C2C">
              <w:rPr>
                <w:rFonts w:ascii="Times New Roman" w:eastAsia="Times New Roman" w:hAnsi="Times New Roman" w:cs="Times New Roman"/>
                <w:i/>
                <w:lang w:val="ro-RO" w:eastAsia="ru-RU"/>
              </w:rPr>
              <w:t xml:space="preserve">cţiunile întreprinderii; Managementul riscurilor; Managementul calităţii; </w:t>
            </w:r>
            <w:r w:rsidRPr="001B7C2C">
              <w:rPr>
                <w:rFonts w:ascii="Times New Roman" w:eastAsia="Times New Roman" w:hAnsi="Times New Roman" w:cs="Times New Roman"/>
                <w:i/>
                <w:lang w:val="ro-RO" w:eastAsia="ru-RU"/>
              </w:rPr>
              <w:t>Siste</w:t>
            </w:r>
            <w:r w:rsidR="00906A1A" w:rsidRPr="001B7C2C">
              <w:rPr>
                <w:rFonts w:ascii="Times New Roman" w:eastAsia="Times New Roman" w:hAnsi="Times New Roman" w:cs="Times New Roman"/>
                <w:i/>
                <w:lang w:val="ro-RO" w:eastAsia="ru-RU"/>
              </w:rPr>
              <w:t xml:space="preserve">mul managerial al organizaţiei; </w:t>
            </w:r>
            <w:r w:rsidRPr="001B7C2C">
              <w:rPr>
                <w:rFonts w:ascii="Times New Roman" w:eastAsia="Times New Roman" w:hAnsi="Times New Roman" w:cs="Times New Roman"/>
                <w:i/>
                <w:lang w:val="ro-RO" w:eastAsia="ru-RU"/>
              </w:rPr>
              <w:t>Planific</w:t>
            </w:r>
            <w:r w:rsidR="00906A1A" w:rsidRPr="001B7C2C">
              <w:rPr>
                <w:rFonts w:ascii="Times New Roman" w:eastAsia="Times New Roman" w:hAnsi="Times New Roman" w:cs="Times New Roman"/>
                <w:i/>
                <w:lang w:val="ro-RO" w:eastAsia="ru-RU"/>
              </w:rPr>
              <w:t xml:space="preserve">area activităţii întreprinderii;  Organizarea întreprinderii;  Motivarea personalului;  Controlul în dirijare; Procesul de comunicare; </w:t>
            </w:r>
            <w:r w:rsidRPr="001B7C2C">
              <w:rPr>
                <w:rFonts w:ascii="Times New Roman" w:eastAsia="Times New Roman" w:hAnsi="Times New Roman" w:cs="Times New Roman"/>
                <w:i/>
                <w:lang w:val="ro-RO" w:eastAsia="ru-RU"/>
              </w:rPr>
              <w:t xml:space="preserve"> Adoptare</w:t>
            </w:r>
            <w:r w:rsidR="00906A1A" w:rsidRPr="001B7C2C">
              <w:rPr>
                <w:rFonts w:ascii="Times New Roman" w:eastAsia="Times New Roman" w:hAnsi="Times New Roman" w:cs="Times New Roman"/>
                <w:i/>
                <w:lang w:val="ro-RO" w:eastAsia="ru-RU"/>
              </w:rPr>
              <w:t xml:space="preserve">a şi realizarea deciziilor; </w:t>
            </w:r>
            <w:r w:rsidRPr="001B7C2C">
              <w:rPr>
                <w:rFonts w:ascii="Times New Roman" w:eastAsia="Times New Roman" w:hAnsi="Times New Roman" w:cs="Times New Roman"/>
                <w:i/>
                <w:lang w:val="ro-RO" w:eastAsia="ru-RU"/>
              </w:rPr>
              <w:t xml:space="preserve"> Computerizarea activităţii de gestiune</w:t>
            </w:r>
            <w:r w:rsidR="0028468C">
              <w:rPr>
                <w:rFonts w:ascii="Times New Roman" w:eastAsia="Times New Roman" w:hAnsi="Times New Roman" w:cs="Times New Roman"/>
                <w:i/>
                <w:lang w:val="ro-RO" w:eastAsia="ru-RU"/>
              </w:rPr>
              <w:t>.</w:t>
            </w:r>
          </w:p>
        </w:tc>
      </w:tr>
      <w:tr w:rsidR="009D1253" w:rsidRPr="004D620C" w:rsidTr="00F122CD">
        <w:tc>
          <w:tcPr>
            <w:tcW w:w="2011" w:type="dxa"/>
            <w:gridSpan w:val="5"/>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Metode de predare</w:t>
            </w:r>
          </w:p>
        </w:tc>
        <w:tc>
          <w:tcPr>
            <w:tcW w:w="8337" w:type="dxa"/>
            <w:gridSpan w:val="6"/>
          </w:tcPr>
          <w:p w:rsidR="009D1253" w:rsidRPr="001B7C2C" w:rsidRDefault="009D1253" w:rsidP="00F122CD">
            <w:pPr>
              <w:spacing w:after="0" w:line="240" w:lineRule="auto"/>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Expunerea, explicaţia, prelegerea, conversaţia euristică, problematizarea, lectura explicativă, observaţia, experimentul, demonstraţia, modelarea, algoritmizarea, lucrările practice, metoda diagramelor.</w:t>
            </w:r>
          </w:p>
        </w:tc>
      </w:tr>
      <w:tr w:rsidR="009D1253" w:rsidRPr="004D620C" w:rsidTr="00F122CD">
        <w:tc>
          <w:tcPr>
            <w:tcW w:w="2011" w:type="dxa"/>
            <w:gridSpan w:val="5"/>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Bibliografie obligatorie (selectiv)</w:t>
            </w:r>
          </w:p>
        </w:tc>
        <w:tc>
          <w:tcPr>
            <w:tcW w:w="8337" w:type="dxa"/>
            <w:gridSpan w:val="6"/>
          </w:tcPr>
          <w:p w:rsidR="009D1253" w:rsidRPr="001B7C2C" w:rsidRDefault="009D1253" w:rsidP="0028468C">
            <w:pPr>
              <w:spacing w:after="0" w:line="240" w:lineRule="auto"/>
              <w:ind w:firstLine="43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1.</w:t>
            </w:r>
            <w:r w:rsidRPr="001B7C2C">
              <w:rPr>
                <w:rFonts w:ascii="Times New Roman" w:eastAsia="Times New Roman" w:hAnsi="Times New Roman" w:cs="Times New Roman"/>
                <w:i/>
                <w:lang w:val="ro-RO" w:eastAsia="ru-RU"/>
              </w:rPr>
              <w:tab/>
              <w:t>Biroul Național de Statistică al Republicii Moldova  www.statistica.md</w:t>
            </w:r>
          </w:p>
          <w:p w:rsidR="009D1253" w:rsidRPr="001B7C2C" w:rsidRDefault="009D1253" w:rsidP="0028468C">
            <w:pPr>
              <w:spacing w:after="0" w:line="240" w:lineRule="auto"/>
              <w:ind w:firstLine="43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2.</w:t>
            </w:r>
            <w:r w:rsidRPr="001B7C2C">
              <w:rPr>
                <w:rFonts w:ascii="Times New Roman" w:eastAsia="Times New Roman" w:hAnsi="Times New Roman" w:cs="Times New Roman"/>
                <w:i/>
                <w:lang w:val="ro-RO" w:eastAsia="ru-RU"/>
              </w:rPr>
              <w:tab/>
              <w:t xml:space="preserve">Decizia/certificat de înregistrare </w:t>
            </w:r>
          </w:p>
          <w:p w:rsidR="009D1253" w:rsidRPr="001B7C2C" w:rsidRDefault="009D1253" w:rsidP="0028468C">
            <w:pPr>
              <w:spacing w:after="0" w:line="240" w:lineRule="auto"/>
              <w:ind w:firstLine="43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3.</w:t>
            </w:r>
            <w:r w:rsidRPr="001B7C2C">
              <w:rPr>
                <w:rFonts w:ascii="Times New Roman" w:eastAsia="Times New Roman" w:hAnsi="Times New Roman" w:cs="Times New Roman"/>
                <w:i/>
                <w:lang w:val="ro-RO" w:eastAsia="ru-RU"/>
              </w:rPr>
              <w:tab/>
              <w:t>Statutul întreprinderii</w:t>
            </w:r>
          </w:p>
          <w:p w:rsidR="009D1253" w:rsidRPr="001B7C2C" w:rsidRDefault="009D1253" w:rsidP="0028468C">
            <w:pPr>
              <w:spacing w:after="0" w:line="240" w:lineRule="auto"/>
              <w:ind w:firstLine="43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4.</w:t>
            </w:r>
            <w:r w:rsidRPr="001B7C2C">
              <w:rPr>
                <w:rFonts w:ascii="Times New Roman" w:eastAsia="Times New Roman" w:hAnsi="Times New Roman" w:cs="Times New Roman"/>
                <w:i/>
                <w:lang w:val="ro-RO" w:eastAsia="ru-RU"/>
              </w:rPr>
              <w:tab/>
              <w:t>Situaţia de profit şi pierderi</w:t>
            </w:r>
          </w:p>
          <w:p w:rsidR="009D1253" w:rsidRPr="001B7C2C" w:rsidRDefault="009D1253" w:rsidP="0028468C">
            <w:pPr>
              <w:spacing w:after="0" w:line="240" w:lineRule="auto"/>
              <w:ind w:firstLine="43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5.</w:t>
            </w:r>
            <w:r w:rsidRPr="001B7C2C">
              <w:rPr>
                <w:rFonts w:ascii="Times New Roman" w:eastAsia="Times New Roman" w:hAnsi="Times New Roman" w:cs="Times New Roman"/>
                <w:i/>
                <w:lang w:val="ro-RO" w:eastAsia="ru-RU"/>
              </w:rPr>
              <w:tab/>
              <w:t>Cercetare statistică anuală a produselor industriale PRODMOLD-A;</w:t>
            </w:r>
          </w:p>
          <w:p w:rsidR="009D1253" w:rsidRPr="001B7C2C" w:rsidRDefault="009D1253" w:rsidP="0028468C">
            <w:pPr>
              <w:spacing w:after="0" w:line="240" w:lineRule="auto"/>
              <w:ind w:firstLine="43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6.</w:t>
            </w:r>
            <w:r w:rsidRPr="001B7C2C">
              <w:rPr>
                <w:rFonts w:ascii="Times New Roman" w:eastAsia="Times New Roman" w:hAnsi="Times New Roman" w:cs="Times New Roman"/>
                <w:i/>
                <w:lang w:val="ro-RO" w:eastAsia="ru-RU"/>
              </w:rPr>
              <w:tab/>
              <w:t>Contracte de colaborare.</w:t>
            </w:r>
          </w:p>
          <w:p w:rsidR="009D1253" w:rsidRPr="001B7C2C" w:rsidRDefault="009D1253" w:rsidP="0028468C">
            <w:pPr>
              <w:spacing w:after="0" w:line="240" w:lineRule="auto"/>
              <w:ind w:firstLine="439"/>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7.</w:t>
            </w:r>
            <w:r w:rsidRPr="001B7C2C">
              <w:rPr>
                <w:rFonts w:ascii="Times New Roman" w:eastAsia="Times New Roman" w:hAnsi="Times New Roman" w:cs="Times New Roman"/>
                <w:i/>
                <w:lang w:val="ro-RO" w:eastAsia="ru-RU"/>
              </w:rPr>
              <w:tab/>
              <w:t>Rapoartele statistice:</w:t>
            </w:r>
          </w:p>
        </w:tc>
      </w:tr>
      <w:tr w:rsidR="009D1253" w:rsidRPr="004D620C" w:rsidTr="00F122CD">
        <w:tc>
          <w:tcPr>
            <w:tcW w:w="2011" w:type="dxa"/>
            <w:gridSpan w:val="5"/>
            <w:vMerge w:val="restart"/>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Evaluare</w:t>
            </w:r>
          </w:p>
        </w:tc>
        <w:tc>
          <w:tcPr>
            <w:tcW w:w="1513" w:type="dxa"/>
            <w:gridSpan w:val="2"/>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Condiţii de admitere</w:t>
            </w:r>
          </w:p>
        </w:tc>
        <w:tc>
          <w:tcPr>
            <w:tcW w:w="6824" w:type="dxa"/>
            <w:gridSpan w:val="4"/>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Frecventarea cursului; participarea la seminare; realizarea lucrărilor propuse pentru activitatea individuală; susţinerea evaluărilor curente.</w:t>
            </w:r>
          </w:p>
        </w:tc>
      </w:tr>
      <w:tr w:rsidR="009D1253" w:rsidRPr="004D620C" w:rsidTr="00F122CD">
        <w:tc>
          <w:tcPr>
            <w:tcW w:w="2011" w:type="dxa"/>
            <w:gridSpan w:val="5"/>
            <w:vMerge/>
          </w:tcPr>
          <w:p w:rsidR="009D1253" w:rsidRPr="000F06B6" w:rsidRDefault="009D1253" w:rsidP="00F122CD">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Criterii de apreciere</w:t>
            </w:r>
          </w:p>
        </w:tc>
        <w:tc>
          <w:tcPr>
            <w:tcW w:w="6824" w:type="dxa"/>
            <w:gridSpan w:val="4"/>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Gradul de însuşire a subiectelor cursului, relevanţa răspunsului, utilizarea exemplelor din practică.</w:t>
            </w:r>
          </w:p>
        </w:tc>
      </w:tr>
      <w:tr w:rsidR="009D1253" w:rsidRPr="000F06B6" w:rsidTr="00F122CD">
        <w:tc>
          <w:tcPr>
            <w:tcW w:w="2011" w:type="dxa"/>
            <w:gridSpan w:val="5"/>
            <w:vMerge/>
          </w:tcPr>
          <w:p w:rsidR="009D1253" w:rsidRPr="000F06B6" w:rsidRDefault="009D1253" w:rsidP="00F122CD">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Forme</w:t>
            </w:r>
          </w:p>
        </w:tc>
        <w:tc>
          <w:tcPr>
            <w:tcW w:w="6824" w:type="dxa"/>
            <w:gridSpan w:val="4"/>
          </w:tcPr>
          <w:p w:rsidR="009D1253" w:rsidRPr="001B7C2C" w:rsidRDefault="009D1253" w:rsidP="00F122CD">
            <w:pPr>
              <w:spacing w:after="0" w:line="240" w:lineRule="auto"/>
              <w:jc w:val="center"/>
              <w:rPr>
                <w:rFonts w:ascii="Times New Roman" w:eastAsia="Times New Roman" w:hAnsi="Times New Roman" w:cs="Times New Roman"/>
                <w:b/>
                <w:i/>
                <w:lang w:val="ro-RO" w:eastAsia="ru-RU"/>
              </w:rPr>
            </w:pPr>
            <w:r w:rsidRPr="001B7C2C">
              <w:rPr>
                <w:rFonts w:ascii="Times New Roman" w:eastAsia="Times New Roman" w:hAnsi="Times New Roman" w:cs="Times New Roman"/>
                <w:b/>
                <w:i/>
                <w:lang w:val="ro-RO" w:eastAsia="ru-RU"/>
              </w:rPr>
              <w:t>Examen (oral)</w:t>
            </w:r>
          </w:p>
        </w:tc>
      </w:tr>
      <w:tr w:rsidR="009D1253" w:rsidRPr="004D620C" w:rsidTr="00F122CD">
        <w:trPr>
          <w:trHeight w:val="358"/>
        </w:trPr>
        <w:tc>
          <w:tcPr>
            <w:tcW w:w="2011" w:type="dxa"/>
            <w:gridSpan w:val="5"/>
            <w:vMerge/>
          </w:tcPr>
          <w:p w:rsidR="009D1253" w:rsidRPr="000F06B6" w:rsidRDefault="009D1253" w:rsidP="00F122CD">
            <w:pPr>
              <w:spacing w:after="0" w:line="240" w:lineRule="auto"/>
              <w:rPr>
                <w:rFonts w:ascii="Times New Roman" w:eastAsia="Times New Roman" w:hAnsi="Times New Roman" w:cs="Times New Roman"/>
                <w:sz w:val="24"/>
                <w:szCs w:val="24"/>
                <w:lang w:val="ro-RO" w:eastAsia="ru-RU"/>
              </w:rPr>
            </w:pPr>
          </w:p>
        </w:tc>
        <w:tc>
          <w:tcPr>
            <w:tcW w:w="1513" w:type="dxa"/>
            <w:gridSpan w:val="2"/>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Formula notei finale</w:t>
            </w:r>
          </w:p>
        </w:tc>
        <w:tc>
          <w:tcPr>
            <w:tcW w:w="6824" w:type="dxa"/>
            <w:gridSpan w:val="4"/>
          </w:tcPr>
          <w:p w:rsidR="009D1253" w:rsidRPr="001B7C2C" w:rsidRDefault="009D1253" w:rsidP="00F122CD">
            <w:pPr>
              <w:spacing w:after="0" w:line="240" w:lineRule="auto"/>
              <w:rPr>
                <w:rFonts w:ascii="Times New Roman" w:eastAsia="Times New Roman" w:hAnsi="Times New Roman" w:cs="Times New Roman"/>
                <w:b/>
                <w:i/>
                <w:lang w:val="ro-RO" w:eastAsia="ru-RU"/>
              </w:rPr>
            </w:pPr>
            <w:r w:rsidRPr="001B7C2C">
              <w:rPr>
                <w:rFonts w:ascii="Times New Roman" w:eastAsia="Times New Roman" w:hAnsi="Times New Roman" w:cs="Times New Roman"/>
                <w:b/>
                <w:i/>
                <w:lang w:val="ro-RO" w:eastAsia="ru-RU"/>
              </w:rPr>
              <w:t>60%  evaluarea dosarului,  40% evaluarea finală.</w:t>
            </w:r>
          </w:p>
          <w:p w:rsidR="009D1253" w:rsidRPr="001B7C2C" w:rsidRDefault="009D1253" w:rsidP="00F122CD">
            <w:pPr>
              <w:spacing w:after="0" w:line="240" w:lineRule="auto"/>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Media evaluărilor la disciplină împreună cu aprecierile lucrului individual al studentului certifică admiterea studentului la sesiunea de examinare semestrială.</w:t>
            </w:r>
          </w:p>
        </w:tc>
      </w:tr>
    </w:tbl>
    <w:p w:rsidR="009D1253" w:rsidRDefault="009D1253" w:rsidP="007C37F2">
      <w:pPr>
        <w:rPr>
          <w:lang w:val="en-US"/>
        </w:rPr>
      </w:pPr>
    </w:p>
    <w:p w:rsidR="009D1253" w:rsidRDefault="009D1253" w:rsidP="007C37F2">
      <w:pPr>
        <w:rPr>
          <w:lang w:val="en-US"/>
        </w:rPr>
      </w:pPr>
    </w:p>
    <w:p w:rsidR="009D1253" w:rsidRDefault="009D1253" w:rsidP="007C37F2">
      <w:pPr>
        <w:rPr>
          <w:lang w:val="en-US"/>
        </w:rPr>
      </w:pPr>
    </w:p>
    <w:tbl>
      <w:tblPr>
        <w:tblW w:w="9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34"/>
        <w:gridCol w:w="100"/>
        <w:gridCol w:w="334"/>
        <w:gridCol w:w="704"/>
        <w:gridCol w:w="1333"/>
        <w:gridCol w:w="211"/>
        <w:gridCol w:w="1085"/>
        <w:gridCol w:w="984"/>
        <w:gridCol w:w="1029"/>
        <w:gridCol w:w="3159"/>
      </w:tblGrid>
      <w:tr w:rsidR="009D1253" w:rsidRPr="001B7C2C" w:rsidTr="00F122CD">
        <w:tc>
          <w:tcPr>
            <w:tcW w:w="2011" w:type="dxa"/>
            <w:gridSpan w:val="5"/>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lastRenderedPageBreak/>
              <w:t>Den. disciplin.</w:t>
            </w:r>
          </w:p>
        </w:tc>
        <w:tc>
          <w:tcPr>
            <w:tcW w:w="4612" w:type="dxa"/>
            <w:gridSpan w:val="5"/>
            <w:tcBorders>
              <w:top w:val="single" w:sz="4" w:space="0" w:color="auto"/>
              <w:left w:val="single" w:sz="4" w:space="0" w:color="auto"/>
              <w:bottom w:val="single" w:sz="4" w:space="0" w:color="auto"/>
              <w:right w:val="single" w:sz="4" w:space="0" w:color="auto"/>
            </w:tcBorders>
            <w:vAlign w:val="center"/>
            <w:hideMark/>
          </w:tcPr>
          <w:p w:rsidR="009D1253" w:rsidRPr="001B7C2C" w:rsidRDefault="0028468C"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PRACTICA DE LICENȚĂ</w:t>
            </w:r>
          </w:p>
        </w:tc>
        <w:tc>
          <w:tcPr>
            <w:tcW w:w="3184" w:type="dxa"/>
            <w:tcBorders>
              <w:top w:val="single" w:sz="4" w:space="0" w:color="auto"/>
              <w:left w:val="single" w:sz="4" w:space="0" w:color="auto"/>
              <w:bottom w:val="single" w:sz="4" w:space="0" w:color="auto"/>
              <w:right w:val="single" w:sz="4" w:space="0" w:color="auto"/>
            </w:tcBorders>
            <w:vAlign w:val="center"/>
          </w:tcPr>
          <w:p w:rsidR="009D1253" w:rsidRPr="001B7C2C" w:rsidRDefault="009D1253" w:rsidP="00F122CD">
            <w:pPr>
              <w:spacing w:after="0" w:line="240" w:lineRule="auto"/>
              <w:jc w:val="center"/>
              <w:rPr>
                <w:rFonts w:ascii="Times New Roman" w:eastAsia="Times New Roman" w:hAnsi="Times New Roman" w:cs="Times New Roman"/>
                <w:b/>
                <w:color w:val="FF0000"/>
                <w:lang w:val="ro-RO" w:eastAsia="ru-RU"/>
              </w:rPr>
            </w:pPr>
          </w:p>
        </w:tc>
      </w:tr>
      <w:tr w:rsidR="009D1253" w:rsidRPr="001B7C2C" w:rsidTr="00F122CD">
        <w:tc>
          <w:tcPr>
            <w:tcW w:w="969" w:type="dxa"/>
            <w:gridSpan w:val="3"/>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Anul de studiu</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IV</w:t>
            </w:r>
          </w:p>
        </w:tc>
        <w:tc>
          <w:tcPr>
            <w:tcW w:w="1302"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Semestrul</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VIII</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Statutul disciplinei</w:t>
            </w:r>
          </w:p>
        </w:tc>
        <w:tc>
          <w:tcPr>
            <w:tcW w:w="3184" w:type="dxa"/>
            <w:tcBorders>
              <w:top w:val="single" w:sz="4" w:space="0" w:color="auto"/>
              <w:left w:val="single" w:sz="4" w:space="0" w:color="auto"/>
              <w:bottom w:val="single" w:sz="4" w:space="0" w:color="auto"/>
              <w:right w:val="single" w:sz="4" w:space="0" w:color="auto"/>
            </w:tcBorders>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r>
      <w:tr w:rsidR="009D1253" w:rsidRPr="001B7C2C" w:rsidTr="00F122CD">
        <w:tc>
          <w:tcPr>
            <w:tcW w:w="2011" w:type="dxa"/>
            <w:gridSpan w:val="5"/>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Numărul orelor pe săptămână</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sz w:val="20"/>
                <w:szCs w:val="20"/>
                <w:lang w:val="ro-RO" w:eastAsia="ru-RU"/>
              </w:rPr>
            </w:pPr>
            <w:r w:rsidRPr="001B7C2C">
              <w:rPr>
                <w:rFonts w:ascii="Times New Roman" w:eastAsia="Times New Roman" w:hAnsi="Times New Roman" w:cs="Times New Roman"/>
                <w:b/>
                <w:sz w:val="20"/>
                <w:szCs w:val="20"/>
                <w:lang w:val="ro-RO" w:eastAsia="ru-RU"/>
              </w:rPr>
              <w:t>Total ore contact direct (P,S,L,Pract)</w:t>
            </w:r>
          </w:p>
        </w:tc>
        <w:tc>
          <w:tcPr>
            <w:tcW w:w="12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Total ore  activitate</w:t>
            </w:r>
          </w:p>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individuală</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Număr de credite</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Tipul de evaluare</w:t>
            </w: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Limba de predare</w:t>
            </w:r>
          </w:p>
        </w:tc>
      </w:tr>
      <w:tr w:rsidR="009D1253" w:rsidRPr="001B7C2C" w:rsidTr="00F122CD">
        <w:tc>
          <w:tcPr>
            <w:tcW w:w="434"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C</w:t>
            </w:r>
          </w:p>
        </w:tc>
        <w:tc>
          <w:tcPr>
            <w:tcW w:w="435"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S</w:t>
            </w:r>
          </w:p>
        </w:tc>
        <w:tc>
          <w:tcPr>
            <w:tcW w:w="435" w:type="dxa"/>
            <w:gridSpan w:val="2"/>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L</w:t>
            </w:r>
          </w:p>
        </w:tc>
        <w:tc>
          <w:tcPr>
            <w:tcW w:w="707"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rPr>
                <w:rFonts w:ascii="Times New Roman" w:eastAsia="Times New Roman" w:hAnsi="Times New Roman" w:cs="Times New Roman"/>
                <w:b/>
                <w:sz w:val="20"/>
                <w:szCs w:val="20"/>
                <w:lang w:val="ro-RO"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rPr>
                <w:rFonts w:ascii="Times New Roman" w:eastAsia="Times New Roman" w:hAnsi="Times New Roman" w:cs="Times New Roman"/>
                <w:b/>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rPr>
                <w:rFonts w:ascii="Times New Roman" w:eastAsia="Times New Roman" w:hAnsi="Times New Roman" w:cs="Times New Roman"/>
                <w:b/>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rPr>
                <w:rFonts w:ascii="Times New Roman" w:eastAsia="Times New Roman" w:hAnsi="Times New Roman" w:cs="Times New Roman"/>
                <w:b/>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rPr>
                <w:rFonts w:ascii="Times New Roman" w:eastAsia="Times New Roman" w:hAnsi="Times New Roman" w:cs="Times New Roman"/>
                <w:b/>
                <w:lang w:val="ro-RO" w:eastAsia="ru-RU"/>
              </w:rPr>
            </w:pPr>
          </w:p>
        </w:tc>
      </w:tr>
      <w:tr w:rsidR="009D1253" w:rsidRPr="001B7C2C" w:rsidTr="00F122CD">
        <w:tc>
          <w:tcPr>
            <w:tcW w:w="434" w:type="dxa"/>
            <w:tcBorders>
              <w:top w:val="single" w:sz="4" w:space="0" w:color="auto"/>
              <w:left w:val="single" w:sz="4" w:space="0" w:color="auto"/>
              <w:bottom w:val="single" w:sz="4" w:space="0" w:color="auto"/>
              <w:right w:val="single" w:sz="4" w:space="0" w:color="auto"/>
            </w:tcBorders>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0</w:t>
            </w:r>
          </w:p>
        </w:tc>
        <w:tc>
          <w:tcPr>
            <w:tcW w:w="1302"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0</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270</w:t>
            </w:r>
          </w:p>
        </w:tc>
        <w:tc>
          <w:tcPr>
            <w:tcW w:w="985"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9</w:t>
            </w:r>
          </w:p>
        </w:tc>
        <w:tc>
          <w:tcPr>
            <w:tcW w:w="1029"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Examen</w:t>
            </w:r>
          </w:p>
        </w:tc>
        <w:tc>
          <w:tcPr>
            <w:tcW w:w="3184"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Română</w:t>
            </w:r>
          </w:p>
        </w:tc>
      </w:tr>
      <w:tr w:rsidR="009D1253" w:rsidRPr="000F06B6" w:rsidTr="00F122CD">
        <w:trPr>
          <w:trHeight w:val="278"/>
        </w:trPr>
        <w:tc>
          <w:tcPr>
            <w:tcW w:w="2011" w:type="dxa"/>
            <w:gridSpan w:val="5"/>
            <w:vMerge w:val="restart"/>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b/>
                <w:lang w:val="ro-RO" w:eastAsia="ru-RU"/>
              </w:rPr>
            </w:pPr>
            <w:r w:rsidRPr="001B7C2C">
              <w:rPr>
                <w:rFonts w:ascii="Times New Roman" w:eastAsia="Times New Roman" w:hAnsi="Times New Roman" w:cs="Times New Roman"/>
                <w:b/>
                <w:lang w:val="ro-RO" w:eastAsia="ru-RU"/>
              </w:rPr>
              <w:t>Titularul disiplinei</w:t>
            </w:r>
          </w:p>
        </w:tc>
        <w:tc>
          <w:tcPr>
            <w:tcW w:w="4612" w:type="dxa"/>
            <w:gridSpan w:val="5"/>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Gradul didactic şi ştiinţific, numele, prenumele</w:t>
            </w:r>
          </w:p>
        </w:tc>
        <w:tc>
          <w:tcPr>
            <w:tcW w:w="3184" w:type="dxa"/>
            <w:tcBorders>
              <w:top w:val="single" w:sz="4" w:space="0" w:color="auto"/>
              <w:left w:val="single" w:sz="4" w:space="0" w:color="auto"/>
              <w:bottom w:val="single" w:sz="4" w:space="0" w:color="auto"/>
              <w:right w:val="single" w:sz="4" w:space="0" w:color="auto"/>
            </w:tcBorders>
            <w:hideMark/>
          </w:tcPr>
          <w:p w:rsidR="009D1253" w:rsidRPr="001B7C2C" w:rsidRDefault="001B7C2C"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Catedra</w:t>
            </w:r>
          </w:p>
        </w:tc>
      </w:tr>
      <w:tr w:rsidR="009D1253" w:rsidRPr="000F06B6" w:rsidTr="00F122CD">
        <w:trPr>
          <w:trHeight w:val="277"/>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rPr>
                <w:rFonts w:ascii="Times New Roman" w:eastAsia="Times New Roman" w:hAnsi="Times New Roman" w:cs="Times New Roman"/>
                <w:b/>
                <w:lang w:val="ro-RO" w:eastAsia="ru-RU"/>
              </w:rPr>
            </w:pPr>
          </w:p>
        </w:tc>
        <w:tc>
          <w:tcPr>
            <w:tcW w:w="4612" w:type="dxa"/>
            <w:gridSpan w:val="5"/>
            <w:tcBorders>
              <w:top w:val="single" w:sz="4" w:space="0" w:color="auto"/>
              <w:left w:val="single" w:sz="4" w:space="0" w:color="auto"/>
              <w:bottom w:val="single" w:sz="4" w:space="0" w:color="auto"/>
              <w:right w:val="single" w:sz="4" w:space="0" w:color="auto"/>
            </w:tcBorders>
            <w:hideMark/>
          </w:tcPr>
          <w:p w:rsidR="009D1253" w:rsidRPr="0028468C" w:rsidRDefault="0028468C" w:rsidP="00F122CD">
            <w:pPr>
              <w:spacing w:after="0" w:line="240" w:lineRule="auto"/>
              <w:rPr>
                <w:rFonts w:ascii="Times New Roman" w:eastAsia="Times New Roman" w:hAnsi="Times New Roman" w:cs="Times New Roman"/>
                <w:b/>
                <w:i/>
                <w:lang w:val="ro-RO" w:eastAsia="ru-RU"/>
              </w:rPr>
            </w:pPr>
            <w:r w:rsidRPr="0028468C">
              <w:rPr>
                <w:rFonts w:ascii="Times New Roman" w:eastAsia="Times New Roman" w:hAnsi="Times New Roman" w:cs="Times New Roman"/>
                <w:b/>
                <w:i/>
                <w:lang w:val="ro-RO" w:eastAsia="ru-RU"/>
              </w:rPr>
              <w:t>SLAVIC GÎRNEŢ</w:t>
            </w:r>
          </w:p>
        </w:tc>
        <w:tc>
          <w:tcPr>
            <w:tcW w:w="3184" w:type="dxa"/>
            <w:tcBorders>
              <w:top w:val="single" w:sz="4" w:space="0" w:color="auto"/>
              <w:left w:val="single" w:sz="4" w:space="0" w:color="auto"/>
              <w:bottom w:val="single" w:sz="4" w:space="0" w:color="auto"/>
              <w:right w:val="single" w:sz="4" w:space="0" w:color="auto"/>
            </w:tcBorders>
            <w:vAlign w:val="center"/>
            <w:hideMark/>
          </w:tcPr>
          <w:p w:rsidR="009D1253" w:rsidRPr="001B7C2C" w:rsidRDefault="009D1253" w:rsidP="00F122CD">
            <w:pPr>
              <w:spacing w:after="0" w:line="240" w:lineRule="auto"/>
              <w:jc w:val="center"/>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Ştiinţe Economice</w:t>
            </w:r>
          </w:p>
        </w:tc>
      </w:tr>
      <w:tr w:rsidR="009D1253" w:rsidRPr="004D620C" w:rsidTr="00F122CD">
        <w:tc>
          <w:tcPr>
            <w:tcW w:w="2011" w:type="dxa"/>
            <w:gridSpan w:val="5"/>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Obiective:</w:t>
            </w:r>
          </w:p>
        </w:tc>
        <w:tc>
          <w:tcPr>
            <w:tcW w:w="7796" w:type="dxa"/>
            <w:gridSpan w:val="6"/>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 Să demonstreze cunoştinţe funcţionale în următoarele domenii: - Teorie economică; Management; Marketing; Drept, cunoaşterea legislaţiei privind antreprenoriatul şi întreprinderile, micul business, protecţia consumatorului,  publicitatea din Republica Moldova; Finanţe – managementul finanţelor, utilizarea contabilităţii şi altor sisteme financiare; Sisteme informaţionale – dezvoltarea şi exploatarea sistemelor informaţionale cu impact asupra realizării funcţiilor manageriale în organizaţie</w:t>
            </w:r>
          </w:p>
        </w:tc>
      </w:tr>
      <w:tr w:rsidR="009D1253" w:rsidRPr="000F06B6" w:rsidTr="00F122CD">
        <w:tc>
          <w:tcPr>
            <w:tcW w:w="2011" w:type="dxa"/>
            <w:gridSpan w:val="5"/>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Tematica generală</w:t>
            </w:r>
          </w:p>
        </w:tc>
        <w:tc>
          <w:tcPr>
            <w:tcW w:w="7796" w:type="dxa"/>
            <w:gridSpan w:val="6"/>
            <w:tcBorders>
              <w:top w:val="single" w:sz="4" w:space="0" w:color="auto"/>
              <w:left w:val="single" w:sz="4" w:space="0" w:color="auto"/>
              <w:bottom w:val="single" w:sz="4" w:space="0" w:color="auto"/>
              <w:right w:val="single" w:sz="4" w:space="0" w:color="auto"/>
            </w:tcBorders>
            <w:hideMark/>
          </w:tcPr>
          <w:p w:rsidR="009D1253" w:rsidRPr="0028468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color w:val="000000"/>
                <w:lang w:val="ro-RO" w:eastAsia="ru-RU"/>
              </w:rPr>
              <w:t>Analiza funcțiilor manageriale</w:t>
            </w:r>
          </w:p>
          <w:p w:rsidR="009D1253" w:rsidRPr="0028468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color w:val="000000"/>
                <w:spacing w:val="6"/>
                <w:lang w:val="ro-RO"/>
              </w:rPr>
              <w:t>Analiza viabilității manageriale</w:t>
            </w:r>
          </w:p>
          <w:p w:rsidR="009D1253" w:rsidRPr="0028468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color w:val="000000"/>
                <w:shd w:val="clear" w:color="auto" w:fill="FFFFFF"/>
                <w:lang w:val="ro-RO" w:eastAsia="ru-RU"/>
              </w:rPr>
              <w:t>Analiza viabilității productive</w:t>
            </w:r>
          </w:p>
          <w:p w:rsidR="009D1253" w:rsidRPr="0028468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lang w:val="ro-RO" w:eastAsia="ru-RU"/>
              </w:rPr>
              <w:t xml:space="preserve"> </w:t>
            </w:r>
            <w:r w:rsidRPr="0028468C">
              <w:rPr>
                <w:rFonts w:ascii="Times New Roman" w:eastAsia="Times New Roman" w:hAnsi="Times New Roman" w:cs="Times New Roman"/>
                <w:i/>
                <w:color w:val="000000"/>
                <w:lang w:val="ro-RO" w:eastAsia="ru-RU"/>
              </w:rPr>
              <w:t>Analiza și aprecierea factorilor de influență asupra eficienței activității întreprinderii</w:t>
            </w:r>
          </w:p>
          <w:p w:rsidR="009D1253" w:rsidRPr="0028468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lang w:val="ro-RO" w:eastAsia="ru-RU"/>
              </w:rPr>
              <w:t xml:space="preserve"> </w:t>
            </w:r>
            <w:r w:rsidRPr="0028468C">
              <w:rPr>
                <w:rFonts w:ascii="Times New Roman" w:eastAsia="Times New Roman" w:hAnsi="Times New Roman" w:cs="Times New Roman"/>
                <w:i/>
                <w:color w:val="000000"/>
                <w:lang w:val="ro-RO" w:eastAsia="ru-RU"/>
              </w:rPr>
              <w:t>Managementul riscurilor</w:t>
            </w:r>
          </w:p>
          <w:p w:rsidR="009D1253" w:rsidRPr="0028468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color w:val="000000"/>
                <w:lang w:val="ro-RO" w:eastAsia="ru-RU"/>
              </w:rPr>
              <w:t>Activitatea de cercetare-dezvoltare</w:t>
            </w:r>
          </w:p>
          <w:p w:rsidR="009D1253" w:rsidRPr="0028468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lang w:val="ro-RO" w:eastAsia="ru-RU"/>
              </w:rPr>
              <w:t xml:space="preserve"> Adoptarea şi realizarea deciziilor</w:t>
            </w:r>
          </w:p>
          <w:p w:rsidR="009D1253" w:rsidRPr="001B7C2C" w:rsidRDefault="009D1253" w:rsidP="009D1253">
            <w:pPr>
              <w:numPr>
                <w:ilvl w:val="3"/>
                <w:numId w:val="29"/>
              </w:numPr>
              <w:tabs>
                <w:tab w:val="left" w:pos="329"/>
                <w:tab w:val="left" w:pos="535"/>
              </w:tabs>
              <w:spacing w:after="0" w:line="240" w:lineRule="auto"/>
              <w:ind w:left="8" w:hanging="8"/>
              <w:contextualSpacing/>
              <w:jc w:val="both"/>
              <w:rPr>
                <w:rFonts w:ascii="Times New Roman" w:eastAsia="Times New Roman" w:hAnsi="Times New Roman" w:cs="Times New Roman"/>
                <w:i/>
                <w:lang w:val="ro-RO" w:eastAsia="ru-RU"/>
              </w:rPr>
            </w:pPr>
            <w:r w:rsidRPr="0028468C">
              <w:rPr>
                <w:rFonts w:ascii="Times New Roman" w:eastAsia="Times New Roman" w:hAnsi="Times New Roman" w:cs="Times New Roman"/>
                <w:i/>
                <w:lang w:val="ro-RO" w:eastAsia="ru-RU"/>
              </w:rPr>
              <w:t xml:space="preserve"> Computerizarea activităţii de gestiune</w:t>
            </w:r>
          </w:p>
        </w:tc>
      </w:tr>
      <w:tr w:rsidR="009D1253" w:rsidRPr="004D620C" w:rsidTr="00F122CD">
        <w:tc>
          <w:tcPr>
            <w:tcW w:w="2011" w:type="dxa"/>
            <w:gridSpan w:val="5"/>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Metode de predare</w:t>
            </w:r>
          </w:p>
        </w:tc>
        <w:tc>
          <w:tcPr>
            <w:tcW w:w="7796" w:type="dxa"/>
            <w:gridSpan w:val="6"/>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Expunerea, explicaţia, prelegerea, conversaţia euristică, problematizarea, lectura explicativă, observaţia, experimentul, demonstraţia, modelarea, algoritmizarea, lucrările practice, metoda diagramelor.</w:t>
            </w:r>
          </w:p>
        </w:tc>
      </w:tr>
      <w:tr w:rsidR="009D1253" w:rsidRPr="004D620C" w:rsidTr="00F122CD">
        <w:tc>
          <w:tcPr>
            <w:tcW w:w="2011" w:type="dxa"/>
            <w:gridSpan w:val="5"/>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Bibliografie obligatorie (selectiv)</w:t>
            </w:r>
          </w:p>
        </w:tc>
        <w:tc>
          <w:tcPr>
            <w:tcW w:w="7796" w:type="dxa"/>
            <w:gridSpan w:val="6"/>
            <w:tcBorders>
              <w:top w:val="single" w:sz="4" w:space="0" w:color="auto"/>
              <w:left w:val="single" w:sz="4" w:space="0" w:color="auto"/>
              <w:bottom w:val="single" w:sz="4" w:space="0" w:color="auto"/>
              <w:right w:val="single" w:sz="4" w:space="0" w:color="auto"/>
            </w:tcBorders>
            <w:hideMark/>
          </w:tcPr>
          <w:p w:rsidR="009D1253" w:rsidRPr="001B7C2C" w:rsidRDefault="009D1253" w:rsidP="0028468C">
            <w:pPr>
              <w:spacing w:after="0" w:line="240" w:lineRule="auto"/>
              <w:ind w:firstLine="31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1.</w:t>
            </w:r>
            <w:r w:rsidRPr="001B7C2C">
              <w:rPr>
                <w:rFonts w:ascii="Times New Roman" w:eastAsia="Times New Roman" w:hAnsi="Times New Roman" w:cs="Times New Roman"/>
                <w:i/>
                <w:lang w:val="ro-RO" w:eastAsia="ru-RU"/>
              </w:rPr>
              <w:tab/>
              <w:t>Biroul Național de Statistică al Republicii Moldova  www.statistica.md</w:t>
            </w:r>
          </w:p>
          <w:p w:rsidR="009D1253" w:rsidRPr="001B7C2C" w:rsidRDefault="009D1253" w:rsidP="0028468C">
            <w:pPr>
              <w:spacing w:after="0" w:line="240" w:lineRule="auto"/>
              <w:ind w:firstLine="31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2.</w:t>
            </w:r>
            <w:r w:rsidRPr="001B7C2C">
              <w:rPr>
                <w:rFonts w:ascii="Times New Roman" w:eastAsia="Times New Roman" w:hAnsi="Times New Roman" w:cs="Times New Roman"/>
                <w:i/>
                <w:lang w:val="ro-RO" w:eastAsia="ru-RU"/>
              </w:rPr>
              <w:tab/>
              <w:t xml:space="preserve">Decizia/certificat de înregistrare </w:t>
            </w:r>
          </w:p>
          <w:p w:rsidR="009D1253" w:rsidRPr="001B7C2C" w:rsidRDefault="009D1253" w:rsidP="0028468C">
            <w:pPr>
              <w:spacing w:after="0" w:line="240" w:lineRule="auto"/>
              <w:ind w:firstLine="31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3.</w:t>
            </w:r>
            <w:r w:rsidRPr="001B7C2C">
              <w:rPr>
                <w:rFonts w:ascii="Times New Roman" w:eastAsia="Times New Roman" w:hAnsi="Times New Roman" w:cs="Times New Roman"/>
                <w:i/>
                <w:lang w:val="ro-RO" w:eastAsia="ru-RU"/>
              </w:rPr>
              <w:tab/>
              <w:t>Statutul întreprinderii</w:t>
            </w:r>
          </w:p>
          <w:p w:rsidR="009D1253" w:rsidRPr="001B7C2C" w:rsidRDefault="009D1253" w:rsidP="0028468C">
            <w:pPr>
              <w:spacing w:after="0" w:line="240" w:lineRule="auto"/>
              <w:ind w:firstLine="31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4.</w:t>
            </w:r>
            <w:r w:rsidRPr="001B7C2C">
              <w:rPr>
                <w:rFonts w:ascii="Times New Roman" w:eastAsia="Times New Roman" w:hAnsi="Times New Roman" w:cs="Times New Roman"/>
                <w:i/>
                <w:lang w:val="ro-RO" w:eastAsia="ru-RU"/>
              </w:rPr>
              <w:tab/>
              <w:t>Situaţia de profit şi pierderi</w:t>
            </w:r>
          </w:p>
          <w:p w:rsidR="009D1253" w:rsidRPr="001B7C2C" w:rsidRDefault="009D1253" w:rsidP="0028468C">
            <w:pPr>
              <w:spacing w:after="0" w:line="240" w:lineRule="auto"/>
              <w:ind w:firstLine="31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5.</w:t>
            </w:r>
            <w:r w:rsidRPr="001B7C2C">
              <w:rPr>
                <w:rFonts w:ascii="Times New Roman" w:eastAsia="Times New Roman" w:hAnsi="Times New Roman" w:cs="Times New Roman"/>
                <w:i/>
                <w:lang w:val="ro-RO" w:eastAsia="ru-RU"/>
              </w:rPr>
              <w:tab/>
              <w:t>Cercetare statistică anuală a produselor industriale PRODMOLD-A;</w:t>
            </w:r>
          </w:p>
          <w:p w:rsidR="009D1253" w:rsidRPr="001B7C2C" w:rsidRDefault="009D1253" w:rsidP="0028468C">
            <w:pPr>
              <w:spacing w:after="0" w:line="240" w:lineRule="auto"/>
              <w:ind w:firstLine="319"/>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6.</w:t>
            </w:r>
            <w:r w:rsidRPr="001B7C2C">
              <w:rPr>
                <w:rFonts w:ascii="Times New Roman" w:eastAsia="Times New Roman" w:hAnsi="Times New Roman" w:cs="Times New Roman"/>
                <w:i/>
                <w:lang w:val="ro-RO" w:eastAsia="ru-RU"/>
              </w:rPr>
              <w:tab/>
              <w:t>Contracte de colaborare.</w:t>
            </w:r>
          </w:p>
          <w:p w:rsidR="009D1253" w:rsidRPr="001B7C2C" w:rsidRDefault="009D1253" w:rsidP="0028468C">
            <w:pPr>
              <w:spacing w:after="0" w:line="240" w:lineRule="auto"/>
              <w:ind w:firstLine="319"/>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7.</w:t>
            </w:r>
            <w:r w:rsidRPr="001B7C2C">
              <w:rPr>
                <w:rFonts w:ascii="Times New Roman" w:eastAsia="Times New Roman" w:hAnsi="Times New Roman" w:cs="Times New Roman"/>
                <w:i/>
                <w:lang w:val="ro-RO" w:eastAsia="ru-RU"/>
              </w:rPr>
              <w:tab/>
              <w:t>Rapoartele statistice:</w:t>
            </w:r>
          </w:p>
        </w:tc>
      </w:tr>
      <w:tr w:rsidR="009D1253" w:rsidRPr="004D620C" w:rsidTr="00F122CD">
        <w:tc>
          <w:tcPr>
            <w:tcW w:w="2011" w:type="dxa"/>
            <w:gridSpan w:val="5"/>
            <w:vMerge w:val="restart"/>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b/>
                <w:sz w:val="24"/>
                <w:szCs w:val="24"/>
                <w:lang w:val="ro-RO" w:eastAsia="ru-RU"/>
              </w:rPr>
            </w:pPr>
            <w:r w:rsidRPr="001B7C2C">
              <w:rPr>
                <w:rFonts w:ascii="Times New Roman" w:eastAsia="Times New Roman" w:hAnsi="Times New Roman" w:cs="Times New Roman"/>
                <w:b/>
                <w:sz w:val="24"/>
                <w:szCs w:val="24"/>
                <w:lang w:val="ro-RO" w:eastAsia="ru-RU"/>
              </w:rPr>
              <w:t>Evaluare</w:t>
            </w:r>
          </w:p>
        </w:tc>
        <w:tc>
          <w:tcPr>
            <w:tcW w:w="1513" w:type="dxa"/>
            <w:gridSpan w:val="2"/>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Condiţii de admitere</w:t>
            </w:r>
          </w:p>
        </w:tc>
        <w:tc>
          <w:tcPr>
            <w:tcW w:w="6283" w:type="dxa"/>
            <w:gridSpan w:val="4"/>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Frecventarea cursului; participarea la seminare; realizarea lucrărilor propuse pentru activitatea individuală; susţinerea evaluărilor curente.</w:t>
            </w:r>
          </w:p>
        </w:tc>
      </w:tr>
      <w:tr w:rsidR="009D1253" w:rsidRPr="004D620C" w:rsidTr="00F122CD">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1253" w:rsidRPr="000F06B6" w:rsidRDefault="009D1253" w:rsidP="00F122CD">
            <w:pPr>
              <w:spacing w:after="0" w:line="240" w:lineRule="auto"/>
              <w:rPr>
                <w:rFonts w:ascii="Times New Roman" w:eastAsia="Times New Roman" w:hAnsi="Times New Roman" w:cs="Times New Roman"/>
                <w:sz w:val="24"/>
                <w:szCs w:val="24"/>
                <w:lang w:val="ro-RO" w:eastAsia="ru-RU"/>
              </w:rPr>
            </w:pPr>
          </w:p>
        </w:tc>
        <w:tc>
          <w:tcPr>
            <w:tcW w:w="1513" w:type="dxa"/>
            <w:gridSpan w:val="2"/>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Criterii de apreciere</w:t>
            </w:r>
          </w:p>
        </w:tc>
        <w:tc>
          <w:tcPr>
            <w:tcW w:w="6283" w:type="dxa"/>
            <w:gridSpan w:val="4"/>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Gradul de însuşire a subiectelor cursului, relevanţa răspunsului, utilizarea exemplelor din practică.</w:t>
            </w:r>
          </w:p>
        </w:tc>
      </w:tr>
      <w:tr w:rsidR="009D1253" w:rsidRPr="000F06B6" w:rsidTr="00F122CD">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1253" w:rsidRPr="000F06B6" w:rsidRDefault="009D1253" w:rsidP="00F122CD">
            <w:pPr>
              <w:spacing w:after="0" w:line="240" w:lineRule="auto"/>
              <w:rPr>
                <w:rFonts w:ascii="Times New Roman" w:eastAsia="Times New Roman" w:hAnsi="Times New Roman" w:cs="Times New Roman"/>
                <w:sz w:val="24"/>
                <w:szCs w:val="24"/>
                <w:lang w:val="ro-RO" w:eastAsia="ru-RU"/>
              </w:rPr>
            </w:pPr>
          </w:p>
        </w:tc>
        <w:tc>
          <w:tcPr>
            <w:tcW w:w="1513" w:type="dxa"/>
            <w:gridSpan w:val="2"/>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Forme</w:t>
            </w:r>
          </w:p>
        </w:tc>
        <w:tc>
          <w:tcPr>
            <w:tcW w:w="6283" w:type="dxa"/>
            <w:gridSpan w:val="4"/>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jc w:val="center"/>
              <w:rPr>
                <w:rFonts w:ascii="Times New Roman" w:eastAsia="Times New Roman" w:hAnsi="Times New Roman" w:cs="Times New Roman"/>
                <w:b/>
                <w:i/>
                <w:lang w:val="ro-RO" w:eastAsia="ru-RU"/>
              </w:rPr>
            </w:pPr>
            <w:r w:rsidRPr="001B7C2C">
              <w:rPr>
                <w:rFonts w:ascii="Times New Roman" w:eastAsia="Times New Roman" w:hAnsi="Times New Roman" w:cs="Times New Roman"/>
                <w:b/>
                <w:i/>
                <w:lang w:val="ro-RO" w:eastAsia="ru-RU"/>
              </w:rPr>
              <w:t>Examen (oral)</w:t>
            </w:r>
          </w:p>
        </w:tc>
      </w:tr>
      <w:tr w:rsidR="009D1253" w:rsidRPr="004D620C" w:rsidTr="00F122CD">
        <w:trPr>
          <w:trHeight w:val="35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1253" w:rsidRPr="000F06B6" w:rsidRDefault="009D1253" w:rsidP="00F122CD">
            <w:pPr>
              <w:spacing w:after="0" w:line="240" w:lineRule="auto"/>
              <w:rPr>
                <w:rFonts w:ascii="Times New Roman" w:eastAsia="Times New Roman" w:hAnsi="Times New Roman" w:cs="Times New Roman"/>
                <w:sz w:val="24"/>
                <w:szCs w:val="24"/>
                <w:lang w:val="ro-RO" w:eastAsia="ru-RU"/>
              </w:rPr>
            </w:pPr>
          </w:p>
        </w:tc>
        <w:tc>
          <w:tcPr>
            <w:tcW w:w="1513" w:type="dxa"/>
            <w:gridSpan w:val="2"/>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Formula notei finale</w:t>
            </w:r>
          </w:p>
        </w:tc>
        <w:tc>
          <w:tcPr>
            <w:tcW w:w="6283" w:type="dxa"/>
            <w:gridSpan w:val="4"/>
            <w:tcBorders>
              <w:top w:val="single" w:sz="4" w:space="0" w:color="auto"/>
              <w:left w:val="single" w:sz="4" w:space="0" w:color="auto"/>
              <w:bottom w:val="single" w:sz="4" w:space="0" w:color="auto"/>
              <w:right w:val="single" w:sz="4" w:space="0" w:color="auto"/>
            </w:tcBorders>
            <w:hideMark/>
          </w:tcPr>
          <w:p w:rsidR="009D1253" w:rsidRPr="001B7C2C" w:rsidRDefault="009D1253" w:rsidP="00F122CD">
            <w:pPr>
              <w:spacing w:after="0" w:line="240" w:lineRule="auto"/>
              <w:rPr>
                <w:rFonts w:ascii="Times New Roman" w:eastAsia="Times New Roman" w:hAnsi="Times New Roman" w:cs="Times New Roman"/>
                <w:b/>
                <w:i/>
                <w:lang w:val="ro-RO" w:eastAsia="ru-RU"/>
              </w:rPr>
            </w:pPr>
            <w:r w:rsidRPr="001B7C2C">
              <w:rPr>
                <w:rFonts w:ascii="Times New Roman" w:eastAsia="Times New Roman" w:hAnsi="Times New Roman" w:cs="Times New Roman"/>
                <w:b/>
                <w:i/>
                <w:lang w:val="ro-RO" w:eastAsia="ru-RU"/>
              </w:rPr>
              <w:t>60%  evaluarea dosarului,  40% evaluarea finală.</w:t>
            </w:r>
          </w:p>
          <w:p w:rsidR="009D1253" w:rsidRPr="001B7C2C" w:rsidRDefault="009D1253" w:rsidP="00F122CD">
            <w:pPr>
              <w:spacing w:after="0" w:line="240" w:lineRule="auto"/>
              <w:jc w:val="both"/>
              <w:rPr>
                <w:rFonts w:ascii="Times New Roman" w:eastAsia="Times New Roman" w:hAnsi="Times New Roman" w:cs="Times New Roman"/>
                <w:i/>
                <w:lang w:val="ro-RO" w:eastAsia="ru-RU"/>
              </w:rPr>
            </w:pPr>
            <w:r w:rsidRPr="001B7C2C">
              <w:rPr>
                <w:rFonts w:ascii="Times New Roman" w:eastAsia="Times New Roman" w:hAnsi="Times New Roman" w:cs="Times New Roman"/>
                <w:i/>
                <w:lang w:val="ro-RO" w:eastAsia="ru-RU"/>
              </w:rPr>
              <w:t>Media evaluărilor la disciplină împreună cu aprecierile lucrului individual al studentului certifică admiterea studentului la sesiunea de examinare semestrială.</w:t>
            </w:r>
          </w:p>
        </w:tc>
      </w:tr>
    </w:tbl>
    <w:p w:rsidR="009D1253" w:rsidRDefault="009D1253" w:rsidP="007C37F2">
      <w:pPr>
        <w:rPr>
          <w:lang w:val="en-US"/>
        </w:rPr>
      </w:pPr>
    </w:p>
    <w:p w:rsidR="009D1253" w:rsidRDefault="009D1253" w:rsidP="007C37F2">
      <w:pPr>
        <w:rPr>
          <w:lang w:val="en-US"/>
        </w:rPr>
      </w:pPr>
    </w:p>
    <w:p w:rsidR="009D1253" w:rsidRDefault="009D1253" w:rsidP="007C37F2">
      <w:pPr>
        <w:rPr>
          <w:lang w:val="en-US"/>
        </w:rPr>
      </w:pPr>
    </w:p>
    <w:p w:rsidR="009D1253" w:rsidRDefault="009D1253" w:rsidP="007C37F2">
      <w:pPr>
        <w:rPr>
          <w:lang w:val="en-US"/>
        </w:rPr>
      </w:pPr>
    </w:p>
    <w:sectPr w:rsidR="009D1253" w:rsidSect="00A32E93">
      <w:headerReference w:type="default" r:id="rId9"/>
      <w:footerReference w:type="default" r:id="rId10"/>
      <w:pgSz w:w="11906" w:h="16838"/>
      <w:pgMar w:top="45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0C" w:rsidRDefault="004D620C" w:rsidP="00A32E93">
      <w:pPr>
        <w:spacing w:after="0" w:line="240" w:lineRule="auto"/>
      </w:pPr>
      <w:r>
        <w:separator/>
      </w:r>
    </w:p>
  </w:endnote>
  <w:endnote w:type="continuationSeparator" w:id="0">
    <w:p w:rsidR="004D620C" w:rsidRDefault="004D620C" w:rsidP="00A3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170"/>
      <w:docPartObj>
        <w:docPartGallery w:val="Page Numbers (Bottom of Page)"/>
        <w:docPartUnique/>
      </w:docPartObj>
    </w:sdtPr>
    <w:sdtContent>
      <w:p w:rsidR="004D620C" w:rsidRDefault="004D620C">
        <w:pPr>
          <w:pStyle w:val="a8"/>
          <w:jc w:val="right"/>
        </w:pPr>
        <w:r>
          <w:fldChar w:fldCharType="begin"/>
        </w:r>
        <w:r>
          <w:instrText>PAGE   \* MERGEFORMAT</w:instrText>
        </w:r>
        <w:r>
          <w:fldChar w:fldCharType="separate"/>
        </w:r>
        <w:r>
          <w:rPr>
            <w:noProof/>
          </w:rPr>
          <w:t>51</w:t>
        </w:r>
        <w:r>
          <w:fldChar w:fldCharType="end"/>
        </w:r>
      </w:p>
    </w:sdtContent>
  </w:sdt>
  <w:p w:rsidR="004D620C" w:rsidRDefault="004D62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0C" w:rsidRDefault="004D620C" w:rsidP="00A32E93">
      <w:pPr>
        <w:spacing w:after="0" w:line="240" w:lineRule="auto"/>
      </w:pPr>
      <w:r>
        <w:separator/>
      </w:r>
    </w:p>
  </w:footnote>
  <w:footnote w:type="continuationSeparator" w:id="0">
    <w:p w:rsidR="004D620C" w:rsidRDefault="004D620C" w:rsidP="00A3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0C" w:rsidRDefault="004D620C" w:rsidP="00A32E93">
    <w:pPr>
      <w:pStyle w:val="a6"/>
      <w:jc w:val="both"/>
      <w:rPr>
        <w:rFonts w:ascii="Times New Roman" w:hAnsi="Times New Roman" w:cs="Times New Roman"/>
        <w:b/>
        <w:sz w:val="20"/>
        <w:szCs w:val="20"/>
        <w:lang w:val="en-US"/>
      </w:rPr>
    </w:pPr>
    <w:r>
      <w:rPr>
        <w:rFonts w:ascii="Times New Roman" w:hAnsi="Times New Roman" w:cs="Times New Roman"/>
        <w:b/>
        <w:sz w:val="24"/>
        <w:szCs w:val="24"/>
      </w:rPr>
      <w:ptab w:relativeTo="margin" w:alignment="left" w:leader="none"/>
    </w:r>
    <w:r>
      <w:rPr>
        <w:rFonts w:ascii="Times New Roman" w:hAnsi="Times New Roman" w:cs="Times New Roman"/>
        <w:b/>
        <w:sz w:val="24"/>
        <w:szCs w:val="24"/>
      </w:rPr>
      <w:ptab w:relativeTo="margin" w:alignment="left" w:leader="none"/>
    </w:r>
    <w:r w:rsidRPr="009D3CBC">
      <w:rPr>
        <w:rFonts w:ascii="Times New Roman" w:hAnsi="Times New Roman" w:cs="Times New Roman"/>
        <w:b/>
        <w:noProof/>
        <w:sz w:val="24"/>
        <w:szCs w:val="24"/>
        <w:lang w:eastAsia="ru-RU"/>
      </w:rPr>
      <w:drawing>
        <wp:inline distT="0" distB="0" distL="0" distR="0" wp14:anchorId="3ADE2ABF" wp14:editId="781AAAF7">
          <wp:extent cx="570745" cy="456565"/>
          <wp:effectExtent l="0" t="0" r="1270" b="635"/>
          <wp:docPr id="13" name="Рисунок 13" descr="https://www.usch.md/wp-content/uploads/2020/03/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ch.md/wp-content/uploads/2020/03/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67" cy="488980"/>
                  </a:xfrm>
                  <a:prstGeom prst="rect">
                    <a:avLst/>
                  </a:prstGeom>
                  <a:noFill/>
                  <a:ln>
                    <a:noFill/>
                  </a:ln>
                </pic:spPr>
              </pic:pic>
            </a:graphicData>
          </a:graphic>
        </wp:inline>
      </w:drawing>
    </w:r>
    <w:r>
      <w:rPr>
        <w:rFonts w:ascii="Times New Roman" w:hAnsi="Times New Roman" w:cs="Times New Roman"/>
        <w:b/>
        <w:sz w:val="16"/>
        <w:szCs w:val="16"/>
        <w:lang w:val="ro-RO"/>
      </w:rPr>
      <w:t xml:space="preserve">                                             </w:t>
    </w:r>
    <w:r w:rsidRPr="00466464">
      <w:rPr>
        <w:rFonts w:ascii="Times New Roman" w:hAnsi="Times New Roman" w:cs="Times New Roman"/>
        <w:b/>
        <w:sz w:val="16"/>
        <w:szCs w:val="16"/>
        <w:lang w:val="ro-RO"/>
      </w:rPr>
      <w:t>Universitatea de Stat ,,B. P. Hasdeu</w:t>
    </w:r>
    <w:r w:rsidRPr="00466464">
      <w:rPr>
        <w:rFonts w:ascii="Times New Roman" w:hAnsi="Times New Roman" w:cs="Times New Roman"/>
        <w:b/>
        <w:sz w:val="16"/>
        <w:szCs w:val="16"/>
        <w:lang w:val="en-US"/>
      </w:rPr>
      <w:t>” din Cahul</w:t>
    </w:r>
    <w:r>
      <w:rPr>
        <w:rFonts w:ascii="Times New Roman" w:hAnsi="Times New Roman" w:cs="Times New Roman"/>
        <w:b/>
        <w:sz w:val="24"/>
        <w:szCs w:val="24"/>
        <w:lang w:val="en-US"/>
      </w:rPr>
      <w:t xml:space="preserve">          </w:t>
    </w:r>
    <w:r>
      <w:rPr>
        <w:rFonts w:ascii="Times New Roman" w:hAnsi="Times New Roman" w:cs="Times New Roman"/>
        <w:b/>
        <w:sz w:val="20"/>
        <w:szCs w:val="20"/>
        <w:lang w:val="en-US"/>
      </w:rPr>
      <w:t xml:space="preserve">            </w:t>
    </w:r>
    <w:r>
      <w:rPr>
        <w:rFonts w:ascii="Times New Roman" w:hAnsi="Times New Roman" w:cs="Times New Roman"/>
        <w:b/>
        <w:sz w:val="24"/>
        <w:szCs w:val="24"/>
      </w:rPr>
      <w:ptab w:relativeTo="margin" w:alignment="right" w:leader="none"/>
    </w:r>
    <w:r w:rsidRPr="009D3CBC">
      <w:rPr>
        <w:rFonts w:ascii="Times New Roman" w:hAnsi="Times New Roman" w:cs="Times New Roman"/>
        <w:b/>
        <w:noProof/>
        <w:sz w:val="24"/>
        <w:szCs w:val="24"/>
        <w:lang w:eastAsia="ru-RU"/>
      </w:rPr>
      <w:drawing>
        <wp:inline distT="0" distB="0" distL="0" distR="0" wp14:anchorId="321DADCF" wp14:editId="37A19D37">
          <wp:extent cx="762000" cy="437515"/>
          <wp:effectExtent l="0" t="0" r="0" b="635"/>
          <wp:docPr id="14" name="Рисунок 14" descr="https://feisa.usch.md/wp-content/uploads/2021/05/cropped-8logofeis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eisa.usch.md/wp-content/uploads/2021/05/cropped-8logofeisa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59" cy="445587"/>
                  </a:xfrm>
                  <a:prstGeom prst="rect">
                    <a:avLst/>
                  </a:prstGeom>
                  <a:noFill/>
                  <a:ln>
                    <a:noFill/>
                  </a:ln>
                </pic:spPr>
              </pic:pic>
            </a:graphicData>
          </a:graphic>
        </wp:inline>
      </w:drawing>
    </w:r>
  </w:p>
  <w:p w:rsidR="004D620C" w:rsidRPr="009C130D" w:rsidRDefault="004D620C" w:rsidP="00A32E93">
    <w:pPr>
      <w:pStyle w:val="a6"/>
      <w:rPr>
        <w:rFonts w:ascii="Times New Roman" w:hAnsi="Times New Roman" w:cs="Times New Roman"/>
        <w:b/>
        <w:sz w:val="16"/>
        <w:szCs w:val="16"/>
        <w:lang w:val="ro-RO"/>
      </w:rPr>
    </w:pPr>
    <w:r w:rsidRPr="009C130D">
      <w:rPr>
        <w:b/>
        <w:lang w:val="en-US"/>
      </w:rPr>
      <w:t xml:space="preserve">                                                                  </w:t>
    </w:r>
    <w:r w:rsidRPr="009C130D">
      <w:rPr>
        <w:rFonts w:ascii="Times New Roman" w:hAnsi="Times New Roman" w:cs="Times New Roman"/>
        <w:b/>
        <w:sz w:val="16"/>
        <w:szCs w:val="16"/>
        <w:lang w:val="en-US"/>
      </w:rPr>
      <w:t xml:space="preserve">Catedra de </w:t>
    </w:r>
    <w:r w:rsidRPr="009C130D">
      <w:rPr>
        <w:rFonts w:ascii="Times New Roman" w:hAnsi="Times New Roman" w:cs="Times New Roman"/>
        <w:b/>
        <w:sz w:val="16"/>
        <w:szCs w:val="16"/>
        <w:lang w:val="ro-RO"/>
      </w:rPr>
      <w:t>Științe Economice</w:t>
    </w:r>
  </w:p>
  <w:p w:rsidR="004D620C" w:rsidRDefault="004D62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FB9"/>
    <w:multiLevelType w:val="hybridMultilevel"/>
    <w:tmpl w:val="2CDA3458"/>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 w15:restartNumberingAfterBreak="0">
    <w:nsid w:val="0384144B"/>
    <w:multiLevelType w:val="hybridMultilevel"/>
    <w:tmpl w:val="D388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E0203"/>
    <w:multiLevelType w:val="hybridMultilevel"/>
    <w:tmpl w:val="D7D4A1E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723D7"/>
    <w:multiLevelType w:val="hybridMultilevel"/>
    <w:tmpl w:val="3A80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05A29"/>
    <w:multiLevelType w:val="hybridMultilevel"/>
    <w:tmpl w:val="52A86542"/>
    <w:lvl w:ilvl="0" w:tplc="7826E3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76A7A1D"/>
    <w:multiLevelType w:val="hybridMultilevel"/>
    <w:tmpl w:val="DEF05DA8"/>
    <w:lvl w:ilvl="0" w:tplc="9FECCF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F7450"/>
    <w:multiLevelType w:val="hybridMultilevel"/>
    <w:tmpl w:val="E2FEA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D26898"/>
    <w:multiLevelType w:val="hybridMultilevel"/>
    <w:tmpl w:val="A8C051E6"/>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155FD3"/>
    <w:multiLevelType w:val="hybridMultilevel"/>
    <w:tmpl w:val="22CAF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7659C"/>
    <w:multiLevelType w:val="hybridMultilevel"/>
    <w:tmpl w:val="22CAF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44303"/>
    <w:multiLevelType w:val="hybridMultilevel"/>
    <w:tmpl w:val="789A35A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407A5C38"/>
    <w:multiLevelType w:val="hybridMultilevel"/>
    <w:tmpl w:val="0FE4EA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632BD1"/>
    <w:multiLevelType w:val="hybridMultilevel"/>
    <w:tmpl w:val="5C9C5540"/>
    <w:lvl w:ilvl="0" w:tplc="D20E047A">
      <w:start w:val="1"/>
      <w:numFmt w:val="bullet"/>
      <w:lvlText w:val="-"/>
      <w:lvlJc w:val="left"/>
      <w:pPr>
        <w:ind w:left="1080" w:hanging="360"/>
      </w:p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24C3070"/>
    <w:multiLevelType w:val="hybridMultilevel"/>
    <w:tmpl w:val="F39AFD7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439C6DF7"/>
    <w:multiLevelType w:val="hybridMultilevel"/>
    <w:tmpl w:val="B2AC1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250454"/>
    <w:multiLevelType w:val="hybridMultilevel"/>
    <w:tmpl w:val="6058A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8039E"/>
    <w:multiLevelType w:val="hybridMultilevel"/>
    <w:tmpl w:val="00089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F23C3"/>
    <w:multiLevelType w:val="hybridMultilevel"/>
    <w:tmpl w:val="E7040C3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1643191"/>
    <w:multiLevelType w:val="hybridMultilevel"/>
    <w:tmpl w:val="13340B94"/>
    <w:lvl w:ilvl="0" w:tplc="065AECF4">
      <w:start w:val="2"/>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8806F6D4">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34020E"/>
    <w:multiLevelType w:val="hybridMultilevel"/>
    <w:tmpl w:val="0EF2BA7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20"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51E0B00"/>
    <w:multiLevelType w:val="hybridMultilevel"/>
    <w:tmpl w:val="5E82384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15:restartNumberingAfterBreak="0">
    <w:nsid w:val="6C640F4B"/>
    <w:multiLevelType w:val="hybridMultilevel"/>
    <w:tmpl w:val="CABE6756"/>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62F7A"/>
    <w:multiLevelType w:val="hybridMultilevel"/>
    <w:tmpl w:val="1BB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86EEC"/>
    <w:multiLevelType w:val="hybridMultilevel"/>
    <w:tmpl w:val="04382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9A3213"/>
    <w:multiLevelType w:val="hybridMultilevel"/>
    <w:tmpl w:val="8026A2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82F6702"/>
    <w:multiLevelType w:val="hybridMultilevel"/>
    <w:tmpl w:val="ECCA8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3A0F3C"/>
    <w:multiLevelType w:val="hybridMultilevel"/>
    <w:tmpl w:val="3A8C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C69F9"/>
    <w:multiLevelType w:val="hybridMultilevel"/>
    <w:tmpl w:val="9B8022FE"/>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5"/>
  </w:num>
  <w:num w:numId="4">
    <w:abstractNumId w:val="26"/>
  </w:num>
  <w:num w:numId="5">
    <w:abstractNumId w:val="8"/>
  </w:num>
  <w:num w:numId="6">
    <w:abstractNumId w:val="23"/>
  </w:num>
  <w:num w:numId="7">
    <w:abstractNumId w:val="19"/>
  </w:num>
  <w:num w:numId="8">
    <w:abstractNumId w:val="24"/>
  </w:num>
  <w:num w:numId="9">
    <w:abstractNumId w:val="9"/>
  </w:num>
  <w:num w:numId="10">
    <w:abstractNumId w:val="21"/>
  </w:num>
  <w:num w:numId="11">
    <w:abstractNumId w:val="12"/>
  </w:num>
  <w:num w:numId="12">
    <w:abstractNumId w:val="22"/>
  </w:num>
  <w:num w:numId="13">
    <w:abstractNumId w:val="10"/>
  </w:num>
  <w:num w:numId="14">
    <w:abstractNumId w:val="28"/>
  </w:num>
  <w:num w:numId="15">
    <w:abstractNumId w:val="2"/>
  </w:num>
  <w:num w:numId="16">
    <w:abstractNumId w:val="7"/>
  </w:num>
  <w:num w:numId="17">
    <w:abstractNumId w:val="25"/>
  </w:num>
  <w:num w:numId="18">
    <w:abstractNumId w:val="4"/>
  </w:num>
  <w:num w:numId="19">
    <w:abstractNumId w:val="16"/>
  </w:num>
  <w:num w:numId="20">
    <w:abstractNumId w:val="13"/>
  </w:num>
  <w:num w:numId="21">
    <w:abstractNumId w:val="11"/>
  </w:num>
  <w:num w:numId="22">
    <w:abstractNumId w:val="17"/>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3"/>
  </w:num>
  <w:num w:numId="27">
    <w:abstractNumId w:val="0"/>
  </w:num>
  <w:num w:numId="28">
    <w:abstractNumId w:val="18"/>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6"/>
    <w:rsid w:val="0002296C"/>
    <w:rsid w:val="00043274"/>
    <w:rsid w:val="00075976"/>
    <w:rsid w:val="000944A1"/>
    <w:rsid w:val="001022BD"/>
    <w:rsid w:val="00127D20"/>
    <w:rsid w:val="00132D52"/>
    <w:rsid w:val="00153A43"/>
    <w:rsid w:val="00166269"/>
    <w:rsid w:val="00182973"/>
    <w:rsid w:val="001B7C2C"/>
    <w:rsid w:val="00256C73"/>
    <w:rsid w:val="0028468C"/>
    <w:rsid w:val="002920D3"/>
    <w:rsid w:val="00296940"/>
    <w:rsid w:val="002E4D30"/>
    <w:rsid w:val="00317636"/>
    <w:rsid w:val="00352238"/>
    <w:rsid w:val="00366B69"/>
    <w:rsid w:val="003A52DD"/>
    <w:rsid w:val="003D1175"/>
    <w:rsid w:val="003E2F83"/>
    <w:rsid w:val="003E4FF4"/>
    <w:rsid w:val="00432B46"/>
    <w:rsid w:val="00436B3D"/>
    <w:rsid w:val="004423DE"/>
    <w:rsid w:val="004A3842"/>
    <w:rsid w:val="004D620C"/>
    <w:rsid w:val="00515074"/>
    <w:rsid w:val="00544333"/>
    <w:rsid w:val="00555653"/>
    <w:rsid w:val="005B33CD"/>
    <w:rsid w:val="005C0F2D"/>
    <w:rsid w:val="00641012"/>
    <w:rsid w:val="00692ACF"/>
    <w:rsid w:val="006A690F"/>
    <w:rsid w:val="006B2E10"/>
    <w:rsid w:val="0071306B"/>
    <w:rsid w:val="007479F4"/>
    <w:rsid w:val="007C37F2"/>
    <w:rsid w:val="007D068D"/>
    <w:rsid w:val="007F358D"/>
    <w:rsid w:val="00852CFA"/>
    <w:rsid w:val="00890ACD"/>
    <w:rsid w:val="00897569"/>
    <w:rsid w:val="008A7208"/>
    <w:rsid w:val="008B6708"/>
    <w:rsid w:val="00906A1A"/>
    <w:rsid w:val="00946D41"/>
    <w:rsid w:val="00955921"/>
    <w:rsid w:val="00972F44"/>
    <w:rsid w:val="0099731C"/>
    <w:rsid w:val="009C5C6D"/>
    <w:rsid w:val="009D1253"/>
    <w:rsid w:val="00A13E1B"/>
    <w:rsid w:val="00A23E84"/>
    <w:rsid w:val="00A24210"/>
    <w:rsid w:val="00A32E93"/>
    <w:rsid w:val="00A65309"/>
    <w:rsid w:val="00A67D8C"/>
    <w:rsid w:val="00A7165F"/>
    <w:rsid w:val="00A7531B"/>
    <w:rsid w:val="00AC6B22"/>
    <w:rsid w:val="00AE344A"/>
    <w:rsid w:val="00AE583E"/>
    <w:rsid w:val="00AF6AB7"/>
    <w:rsid w:val="00B37CF6"/>
    <w:rsid w:val="00B40CB5"/>
    <w:rsid w:val="00B7589E"/>
    <w:rsid w:val="00BA3FDB"/>
    <w:rsid w:val="00C20720"/>
    <w:rsid w:val="00C35055"/>
    <w:rsid w:val="00C43AA9"/>
    <w:rsid w:val="00CE5014"/>
    <w:rsid w:val="00CF066A"/>
    <w:rsid w:val="00D13EDF"/>
    <w:rsid w:val="00D226E6"/>
    <w:rsid w:val="00D31F35"/>
    <w:rsid w:val="00D81157"/>
    <w:rsid w:val="00D913EA"/>
    <w:rsid w:val="00E24104"/>
    <w:rsid w:val="00E45720"/>
    <w:rsid w:val="00E5516C"/>
    <w:rsid w:val="00ED4015"/>
    <w:rsid w:val="00F122CD"/>
    <w:rsid w:val="00F208B1"/>
    <w:rsid w:val="00F43A6B"/>
    <w:rsid w:val="00FA113A"/>
    <w:rsid w:val="00FB55CB"/>
    <w:rsid w:val="00FC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3A329"/>
  <w15:chartTrackingRefBased/>
  <w15:docId w15:val="{206C8ADC-33C5-47BC-8EB8-496FA3B5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C6B22"/>
    <w:pPr>
      <w:ind w:left="720"/>
      <w:contextualSpacing/>
    </w:pPr>
  </w:style>
  <w:style w:type="table" w:customStyle="1" w:styleId="1">
    <w:name w:val="Сетка таблицы1"/>
    <w:basedOn w:val="a1"/>
    <w:next w:val="a3"/>
    <w:uiPriority w:val="39"/>
    <w:rsid w:val="009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a0"/>
    <w:link w:val="Bodytext30"/>
    <w:rsid w:val="00A32E93"/>
    <w:rPr>
      <w:rFonts w:ascii="Times New Roman" w:eastAsia="Times New Roman" w:hAnsi="Times New Roman" w:cs="Times New Roman"/>
      <w:b/>
      <w:bCs/>
      <w:sz w:val="28"/>
      <w:szCs w:val="28"/>
      <w:shd w:val="clear" w:color="auto" w:fill="FFFFFF"/>
    </w:rPr>
  </w:style>
  <w:style w:type="character" w:customStyle="1" w:styleId="Heading1">
    <w:name w:val="Heading #1_"/>
    <w:basedOn w:val="a0"/>
    <w:link w:val="Heading10"/>
    <w:rsid w:val="00A32E93"/>
    <w:rPr>
      <w:rFonts w:ascii="Times New Roman" w:eastAsia="Times New Roman" w:hAnsi="Times New Roman" w:cs="Times New Roman"/>
      <w:b/>
      <w:bCs/>
      <w:sz w:val="40"/>
      <w:szCs w:val="40"/>
      <w:shd w:val="clear" w:color="auto" w:fill="FFFFFF"/>
    </w:rPr>
  </w:style>
  <w:style w:type="character" w:customStyle="1" w:styleId="Bodytext316pt">
    <w:name w:val="Body text (3) + 16 pt"/>
    <w:basedOn w:val="Bodytext3"/>
    <w:rsid w:val="00A32E93"/>
    <w:rPr>
      <w:rFonts w:ascii="Times New Roman" w:eastAsia="Times New Roman" w:hAnsi="Times New Roman" w:cs="Times New Roman"/>
      <w:b/>
      <w:bCs/>
      <w:color w:val="000000"/>
      <w:spacing w:val="0"/>
      <w:w w:val="100"/>
      <w:position w:val="0"/>
      <w:sz w:val="32"/>
      <w:szCs w:val="32"/>
      <w:shd w:val="clear" w:color="auto" w:fill="FFFFFF"/>
      <w:lang w:val="ro-RO" w:eastAsia="ro-RO" w:bidi="ro-RO"/>
    </w:rPr>
  </w:style>
  <w:style w:type="paragraph" w:customStyle="1" w:styleId="Bodytext30">
    <w:name w:val="Body text (3)"/>
    <w:basedOn w:val="a"/>
    <w:link w:val="Bodytext3"/>
    <w:rsid w:val="00A32E93"/>
    <w:pPr>
      <w:widowControl w:val="0"/>
      <w:shd w:val="clear" w:color="auto" w:fill="FFFFFF"/>
      <w:spacing w:after="2760" w:line="482" w:lineRule="exact"/>
      <w:jc w:val="center"/>
    </w:pPr>
    <w:rPr>
      <w:rFonts w:ascii="Times New Roman" w:eastAsia="Times New Roman" w:hAnsi="Times New Roman" w:cs="Times New Roman"/>
      <w:b/>
      <w:bCs/>
      <w:sz w:val="28"/>
      <w:szCs w:val="28"/>
    </w:rPr>
  </w:style>
  <w:style w:type="paragraph" w:customStyle="1" w:styleId="Heading10">
    <w:name w:val="Heading #1"/>
    <w:basedOn w:val="a"/>
    <w:link w:val="Heading1"/>
    <w:rsid w:val="00A32E93"/>
    <w:pPr>
      <w:widowControl w:val="0"/>
      <w:shd w:val="clear" w:color="auto" w:fill="FFFFFF"/>
      <w:spacing w:before="2760" w:after="300" w:line="0" w:lineRule="atLeast"/>
      <w:jc w:val="center"/>
      <w:outlineLvl w:val="0"/>
    </w:pPr>
    <w:rPr>
      <w:rFonts w:ascii="Times New Roman" w:eastAsia="Times New Roman" w:hAnsi="Times New Roman" w:cs="Times New Roman"/>
      <w:b/>
      <w:bCs/>
      <w:sz w:val="40"/>
      <w:szCs w:val="40"/>
    </w:rPr>
  </w:style>
  <w:style w:type="paragraph" w:styleId="a6">
    <w:name w:val="header"/>
    <w:basedOn w:val="a"/>
    <w:link w:val="a7"/>
    <w:uiPriority w:val="99"/>
    <w:unhideWhenUsed/>
    <w:rsid w:val="00A32E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2E93"/>
  </w:style>
  <w:style w:type="paragraph" w:styleId="a8">
    <w:name w:val="footer"/>
    <w:basedOn w:val="a"/>
    <w:link w:val="a9"/>
    <w:unhideWhenUsed/>
    <w:rsid w:val="00A32E93"/>
    <w:pPr>
      <w:tabs>
        <w:tab w:val="center" w:pos="4677"/>
        <w:tab w:val="right" w:pos="9355"/>
      </w:tabs>
      <w:spacing w:after="0" w:line="240" w:lineRule="auto"/>
    </w:pPr>
  </w:style>
  <w:style w:type="character" w:customStyle="1" w:styleId="a9">
    <w:name w:val="Нижний колонтитул Знак"/>
    <w:basedOn w:val="a0"/>
    <w:link w:val="a8"/>
    <w:rsid w:val="00A32E93"/>
  </w:style>
  <w:style w:type="paragraph" w:styleId="aa">
    <w:name w:val="Balloon Text"/>
    <w:basedOn w:val="a"/>
    <w:link w:val="ab"/>
    <w:uiPriority w:val="99"/>
    <w:semiHidden/>
    <w:unhideWhenUsed/>
    <w:rsid w:val="00E551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516C"/>
    <w:rPr>
      <w:rFonts w:ascii="Segoe UI" w:hAnsi="Segoe UI" w:cs="Segoe UI"/>
      <w:sz w:val="18"/>
      <w:szCs w:val="18"/>
    </w:rPr>
  </w:style>
  <w:style w:type="character" w:styleId="ac">
    <w:name w:val="Hyperlink"/>
    <w:rsid w:val="00B37CF6"/>
    <w:rPr>
      <w:color w:val="0000FF"/>
      <w:u w:val="single"/>
    </w:rPr>
  </w:style>
  <w:style w:type="character" w:customStyle="1" w:styleId="a5">
    <w:name w:val="Абзац списка Знак"/>
    <w:link w:val="a4"/>
    <w:uiPriority w:val="34"/>
    <w:rsid w:val="00B37CF6"/>
  </w:style>
  <w:style w:type="table" w:customStyle="1" w:styleId="2">
    <w:name w:val="Сетка таблицы2"/>
    <w:basedOn w:val="a1"/>
    <w:next w:val="a3"/>
    <w:uiPriority w:val="39"/>
    <w:rsid w:val="00B3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FA1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a%C8%9Biu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C1F1-E62C-4AB7-A9B8-AB954A91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49</Pages>
  <Words>17584</Words>
  <Characters>100235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Economie</dc:creator>
  <cp:keywords/>
  <dc:description/>
  <cp:lastModifiedBy>Iulia</cp:lastModifiedBy>
  <cp:revision>59</cp:revision>
  <cp:lastPrinted>2022-05-12T09:50:00Z</cp:lastPrinted>
  <dcterms:created xsi:type="dcterms:W3CDTF">2022-04-08T06:27:00Z</dcterms:created>
  <dcterms:modified xsi:type="dcterms:W3CDTF">2022-06-08T16:41:00Z</dcterms:modified>
</cp:coreProperties>
</file>